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header2.xml" ContentType="application/vnd.openxmlformats-officedocument.wordprocessingml.head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32A050" w14:textId="77777777" w:rsidR="00E16AE9" w:rsidRPr="000A6169" w:rsidRDefault="00E16AE9" w:rsidP="000A6169">
      <w:pPr>
        <w:spacing w:after="0"/>
        <w:jc w:val="center"/>
        <w:rPr>
          <w:rFonts w:ascii="Arial" w:hAnsi="Arial" w:cs="Arial"/>
          <w:b/>
          <w:color w:val="000000"/>
          <w:sz w:val="24"/>
          <w:szCs w:val="24"/>
        </w:rPr>
      </w:pPr>
      <w:r w:rsidRPr="000A6169">
        <w:rPr>
          <w:rFonts w:ascii="Arial" w:hAnsi="Arial" w:cs="Arial"/>
          <w:b/>
          <w:color w:val="000000"/>
          <w:sz w:val="24"/>
          <w:szCs w:val="24"/>
        </w:rPr>
        <w:t>FACULDADE PATOS DE MINAS</w:t>
      </w:r>
    </w:p>
    <w:p w14:paraId="173CDC88" w14:textId="77777777" w:rsidR="00E16AE9" w:rsidRPr="000A6169" w:rsidRDefault="00E16AE9" w:rsidP="000A6169">
      <w:pPr>
        <w:spacing w:after="0"/>
        <w:jc w:val="center"/>
        <w:rPr>
          <w:rFonts w:ascii="Arial" w:hAnsi="Arial" w:cs="Arial"/>
          <w:b/>
          <w:color w:val="000000"/>
          <w:sz w:val="24"/>
          <w:szCs w:val="24"/>
        </w:rPr>
      </w:pPr>
      <w:r w:rsidRPr="000A6169">
        <w:rPr>
          <w:rFonts w:ascii="Arial" w:hAnsi="Arial" w:cs="Arial"/>
          <w:b/>
          <w:color w:val="000000"/>
          <w:sz w:val="24"/>
          <w:szCs w:val="24"/>
        </w:rPr>
        <w:t>DEPARTAMENTO GRADUAÇÃO EM PSICOLOGIA</w:t>
      </w:r>
    </w:p>
    <w:p w14:paraId="14E4FB1E" w14:textId="77777777" w:rsidR="00E16AE9" w:rsidRPr="000A6169" w:rsidRDefault="00E16AE9" w:rsidP="000A6169">
      <w:pPr>
        <w:spacing w:after="0"/>
        <w:jc w:val="center"/>
        <w:rPr>
          <w:rFonts w:ascii="Arial" w:hAnsi="Arial" w:cs="Arial"/>
          <w:b/>
          <w:color w:val="000000"/>
          <w:sz w:val="24"/>
          <w:szCs w:val="24"/>
        </w:rPr>
      </w:pPr>
      <w:r w:rsidRPr="000A6169">
        <w:rPr>
          <w:rFonts w:ascii="Arial" w:hAnsi="Arial" w:cs="Arial"/>
          <w:b/>
          <w:color w:val="000000"/>
          <w:sz w:val="24"/>
          <w:szCs w:val="24"/>
        </w:rPr>
        <w:t>CURSO BACHARELADO EM PSICOLOGIA</w:t>
      </w:r>
    </w:p>
    <w:p w14:paraId="2F8259BC" w14:textId="77777777" w:rsidR="00E16AE9" w:rsidRPr="000A6169" w:rsidRDefault="00E16AE9" w:rsidP="000A6169">
      <w:pPr>
        <w:tabs>
          <w:tab w:val="left" w:pos="7500"/>
        </w:tabs>
        <w:spacing w:after="0"/>
        <w:jc w:val="center"/>
        <w:rPr>
          <w:rFonts w:ascii="Arial" w:hAnsi="Arial" w:cs="Arial"/>
          <w:b/>
          <w:color w:val="000000"/>
          <w:sz w:val="24"/>
          <w:szCs w:val="24"/>
        </w:rPr>
      </w:pPr>
    </w:p>
    <w:p w14:paraId="36B93EBD" w14:textId="77777777" w:rsidR="00E16AE9" w:rsidRPr="000A6169" w:rsidRDefault="00E16AE9" w:rsidP="000A6169">
      <w:pPr>
        <w:autoSpaceDE w:val="0"/>
        <w:autoSpaceDN w:val="0"/>
        <w:adjustRightInd w:val="0"/>
        <w:spacing w:after="0"/>
        <w:contextualSpacing/>
        <w:jc w:val="center"/>
        <w:rPr>
          <w:rFonts w:ascii="Arial" w:hAnsi="Arial" w:cs="Arial"/>
          <w:b/>
          <w:bCs/>
          <w:color w:val="000000"/>
          <w:sz w:val="24"/>
          <w:szCs w:val="24"/>
        </w:rPr>
      </w:pPr>
    </w:p>
    <w:p w14:paraId="11842DCC" w14:textId="5C0FEEBA" w:rsidR="00E16AE9" w:rsidRPr="000A6169" w:rsidRDefault="000A6169" w:rsidP="000A6169">
      <w:pPr>
        <w:spacing w:after="0"/>
        <w:jc w:val="center"/>
        <w:rPr>
          <w:rFonts w:ascii="Arial" w:hAnsi="Arial" w:cs="Arial"/>
          <w:b/>
          <w:color w:val="000000"/>
          <w:sz w:val="24"/>
          <w:szCs w:val="24"/>
        </w:rPr>
      </w:pPr>
      <w:r w:rsidRPr="000A6169">
        <w:rPr>
          <w:rFonts w:ascii="Arial" w:hAnsi="Arial" w:cs="Arial"/>
          <w:b/>
          <w:bCs/>
          <w:color w:val="000000"/>
          <w:sz w:val="24"/>
          <w:szCs w:val="24"/>
        </w:rPr>
        <w:t>ERNANE JUNIOR DA SILVA</w:t>
      </w:r>
      <w:r w:rsidR="001B4C66">
        <w:rPr>
          <w:rFonts w:ascii="Arial" w:hAnsi="Arial" w:cs="Arial"/>
          <w:b/>
          <w:bCs/>
          <w:color w:val="000000"/>
          <w:sz w:val="24"/>
          <w:szCs w:val="24"/>
        </w:rPr>
        <w:t xml:space="preserve"> REIS</w:t>
      </w:r>
    </w:p>
    <w:p w14:paraId="16DD9E97" w14:textId="77777777" w:rsidR="00E16AE9" w:rsidRPr="000A6169" w:rsidRDefault="00E16AE9" w:rsidP="000A6169">
      <w:pPr>
        <w:spacing w:after="0"/>
        <w:jc w:val="center"/>
        <w:rPr>
          <w:rFonts w:ascii="Arial" w:hAnsi="Arial" w:cs="Arial"/>
          <w:b/>
          <w:color w:val="000000"/>
          <w:sz w:val="24"/>
          <w:szCs w:val="24"/>
        </w:rPr>
      </w:pPr>
    </w:p>
    <w:p w14:paraId="4F19B22A" w14:textId="77777777" w:rsidR="00E16AE9" w:rsidRPr="000A6169" w:rsidRDefault="00E16AE9" w:rsidP="000A6169">
      <w:pPr>
        <w:spacing w:after="0"/>
        <w:jc w:val="center"/>
        <w:rPr>
          <w:rFonts w:ascii="Arial" w:hAnsi="Arial" w:cs="Arial"/>
          <w:b/>
          <w:color w:val="000000"/>
          <w:sz w:val="24"/>
          <w:szCs w:val="24"/>
        </w:rPr>
      </w:pPr>
    </w:p>
    <w:p w14:paraId="27D4CEA6" w14:textId="77777777" w:rsidR="00E16AE9" w:rsidRPr="000A6169" w:rsidRDefault="00E16AE9" w:rsidP="000A6169">
      <w:pPr>
        <w:spacing w:after="0"/>
        <w:jc w:val="center"/>
        <w:rPr>
          <w:rFonts w:ascii="Arial" w:hAnsi="Arial" w:cs="Arial"/>
          <w:b/>
          <w:color w:val="000000"/>
          <w:sz w:val="24"/>
          <w:szCs w:val="24"/>
        </w:rPr>
      </w:pPr>
    </w:p>
    <w:p w14:paraId="2A088488" w14:textId="77777777" w:rsidR="00E16AE9" w:rsidRPr="000A6169" w:rsidRDefault="00E16AE9" w:rsidP="000A6169">
      <w:pPr>
        <w:spacing w:after="0"/>
        <w:jc w:val="center"/>
        <w:rPr>
          <w:rFonts w:ascii="Arial" w:hAnsi="Arial" w:cs="Arial"/>
          <w:b/>
          <w:color w:val="000000"/>
          <w:sz w:val="24"/>
          <w:szCs w:val="24"/>
        </w:rPr>
      </w:pPr>
    </w:p>
    <w:p w14:paraId="23D12129" w14:textId="77777777" w:rsidR="00E16AE9" w:rsidRPr="000A6169" w:rsidRDefault="00E16AE9" w:rsidP="000A6169">
      <w:pPr>
        <w:spacing w:after="0"/>
        <w:jc w:val="center"/>
        <w:rPr>
          <w:rFonts w:ascii="Arial" w:hAnsi="Arial" w:cs="Arial"/>
          <w:b/>
          <w:color w:val="000000"/>
          <w:sz w:val="24"/>
          <w:szCs w:val="24"/>
        </w:rPr>
      </w:pPr>
    </w:p>
    <w:p w14:paraId="28F1EDE0" w14:textId="77777777" w:rsidR="00E16AE9" w:rsidRPr="000A6169" w:rsidRDefault="00E16AE9" w:rsidP="000A6169">
      <w:pPr>
        <w:spacing w:after="0"/>
        <w:jc w:val="center"/>
        <w:rPr>
          <w:rFonts w:ascii="Arial" w:hAnsi="Arial" w:cs="Arial"/>
          <w:b/>
          <w:color w:val="000000"/>
          <w:sz w:val="24"/>
          <w:szCs w:val="24"/>
        </w:rPr>
      </w:pPr>
    </w:p>
    <w:p w14:paraId="643F64E4" w14:textId="77777777" w:rsidR="00E16AE9" w:rsidRPr="000A6169" w:rsidRDefault="00E16AE9" w:rsidP="000A6169">
      <w:pPr>
        <w:spacing w:after="0"/>
        <w:jc w:val="center"/>
        <w:rPr>
          <w:rFonts w:ascii="Arial" w:hAnsi="Arial" w:cs="Arial"/>
          <w:b/>
          <w:color w:val="000000"/>
          <w:sz w:val="24"/>
          <w:szCs w:val="24"/>
        </w:rPr>
      </w:pPr>
    </w:p>
    <w:p w14:paraId="6F0E79B5" w14:textId="77777777" w:rsidR="00E16AE9" w:rsidRPr="000A6169" w:rsidRDefault="00E16AE9" w:rsidP="000A6169">
      <w:pPr>
        <w:spacing w:after="0"/>
        <w:jc w:val="center"/>
        <w:rPr>
          <w:rFonts w:ascii="Arial" w:hAnsi="Arial" w:cs="Arial"/>
          <w:b/>
          <w:color w:val="000000"/>
          <w:sz w:val="24"/>
          <w:szCs w:val="24"/>
        </w:rPr>
      </w:pPr>
    </w:p>
    <w:p w14:paraId="196010C3" w14:textId="77777777" w:rsidR="00E16AE9" w:rsidRPr="000A6169" w:rsidRDefault="00E16AE9" w:rsidP="000A6169">
      <w:pPr>
        <w:spacing w:after="0"/>
        <w:jc w:val="center"/>
        <w:rPr>
          <w:rFonts w:ascii="Arial" w:hAnsi="Arial" w:cs="Arial"/>
          <w:b/>
          <w:color w:val="000000"/>
          <w:sz w:val="24"/>
          <w:szCs w:val="24"/>
        </w:rPr>
      </w:pPr>
    </w:p>
    <w:p w14:paraId="156FD3FF" w14:textId="77777777" w:rsidR="00E16AE9" w:rsidRPr="000A6169" w:rsidRDefault="00E16AE9" w:rsidP="000A6169">
      <w:pPr>
        <w:spacing w:after="0"/>
        <w:jc w:val="center"/>
        <w:rPr>
          <w:rFonts w:ascii="Arial" w:hAnsi="Arial" w:cs="Arial"/>
          <w:b/>
          <w:color w:val="000000"/>
          <w:sz w:val="24"/>
          <w:szCs w:val="24"/>
        </w:rPr>
      </w:pPr>
    </w:p>
    <w:p w14:paraId="7E24983A" w14:textId="77777777" w:rsidR="00E16AE9" w:rsidRPr="000A6169" w:rsidRDefault="00E16AE9" w:rsidP="000A6169">
      <w:pPr>
        <w:spacing w:after="0"/>
        <w:jc w:val="center"/>
        <w:rPr>
          <w:rFonts w:ascii="Arial" w:hAnsi="Arial" w:cs="Arial"/>
          <w:b/>
          <w:color w:val="000000"/>
          <w:sz w:val="24"/>
          <w:szCs w:val="24"/>
        </w:rPr>
      </w:pPr>
    </w:p>
    <w:p w14:paraId="5CF0EAEB" w14:textId="77777777" w:rsidR="00E16AE9" w:rsidRPr="000A6169" w:rsidRDefault="00E16AE9" w:rsidP="000A6169">
      <w:pPr>
        <w:spacing w:after="0"/>
        <w:jc w:val="center"/>
        <w:rPr>
          <w:rFonts w:ascii="Arial" w:hAnsi="Arial" w:cs="Arial"/>
          <w:b/>
          <w:color w:val="000000"/>
          <w:sz w:val="24"/>
          <w:szCs w:val="24"/>
        </w:rPr>
      </w:pPr>
    </w:p>
    <w:p w14:paraId="21713155" w14:textId="77777777" w:rsidR="00E16AE9" w:rsidRPr="000A6169" w:rsidRDefault="00E16AE9" w:rsidP="000A6169">
      <w:pPr>
        <w:spacing w:after="0"/>
        <w:jc w:val="center"/>
        <w:rPr>
          <w:rFonts w:ascii="Arial" w:hAnsi="Arial" w:cs="Arial"/>
          <w:b/>
          <w:color w:val="000000"/>
          <w:sz w:val="24"/>
          <w:szCs w:val="24"/>
        </w:rPr>
      </w:pPr>
    </w:p>
    <w:p w14:paraId="0E7E5C4E" w14:textId="77777777" w:rsidR="00E16AE9" w:rsidRPr="000A6169" w:rsidRDefault="00E16AE9" w:rsidP="000A6169">
      <w:pPr>
        <w:spacing w:after="0"/>
        <w:jc w:val="center"/>
        <w:rPr>
          <w:rFonts w:ascii="Arial" w:hAnsi="Arial" w:cs="Arial"/>
          <w:b/>
          <w:color w:val="000000"/>
          <w:sz w:val="24"/>
          <w:szCs w:val="24"/>
        </w:rPr>
      </w:pPr>
    </w:p>
    <w:p w14:paraId="20A7C852" w14:textId="77777777" w:rsidR="00E16AE9" w:rsidRPr="000A6169" w:rsidRDefault="00E16AE9" w:rsidP="000A6169">
      <w:pPr>
        <w:spacing w:after="0"/>
        <w:jc w:val="center"/>
        <w:rPr>
          <w:rFonts w:ascii="Arial" w:hAnsi="Arial" w:cs="Arial"/>
          <w:b/>
          <w:color w:val="000000"/>
          <w:sz w:val="24"/>
          <w:szCs w:val="24"/>
        </w:rPr>
      </w:pPr>
    </w:p>
    <w:p w14:paraId="13BB85DC" w14:textId="77777777" w:rsidR="000A6169" w:rsidRDefault="000A6169" w:rsidP="000A6169">
      <w:pPr>
        <w:spacing w:after="0"/>
        <w:jc w:val="center"/>
        <w:rPr>
          <w:rFonts w:ascii="Arial" w:hAnsi="Arial" w:cs="Arial"/>
          <w:b/>
          <w:color w:val="000000"/>
          <w:sz w:val="24"/>
          <w:szCs w:val="24"/>
        </w:rPr>
      </w:pPr>
    </w:p>
    <w:p w14:paraId="191D869D" w14:textId="1753E60A" w:rsidR="00E16AE9" w:rsidRPr="000A6169" w:rsidRDefault="000A6169" w:rsidP="000A6169">
      <w:pPr>
        <w:spacing w:after="0"/>
        <w:jc w:val="center"/>
        <w:rPr>
          <w:rFonts w:ascii="Arial" w:hAnsi="Arial" w:cs="Arial"/>
          <w:color w:val="000000"/>
          <w:sz w:val="24"/>
          <w:szCs w:val="24"/>
        </w:rPr>
      </w:pPr>
      <w:r>
        <w:rPr>
          <w:rFonts w:ascii="Arial" w:hAnsi="Arial" w:cs="Arial"/>
          <w:b/>
          <w:color w:val="000000"/>
          <w:sz w:val="24"/>
          <w:szCs w:val="24"/>
        </w:rPr>
        <w:t>HOMENS</w:t>
      </w:r>
      <w:r w:rsidRPr="000A6169">
        <w:rPr>
          <w:rFonts w:ascii="Arial" w:hAnsi="Arial" w:cs="Arial"/>
          <w:b/>
          <w:color w:val="000000"/>
          <w:sz w:val="24"/>
          <w:szCs w:val="24"/>
        </w:rPr>
        <w:t xml:space="preserve"> QUE ESTÃO EM TRATAMENTO D</w:t>
      </w:r>
      <w:r>
        <w:rPr>
          <w:rFonts w:ascii="Arial" w:hAnsi="Arial" w:cs="Arial"/>
          <w:b/>
          <w:color w:val="000000"/>
          <w:sz w:val="24"/>
          <w:szCs w:val="24"/>
        </w:rPr>
        <w:t>O</w:t>
      </w:r>
      <w:r w:rsidRPr="000A6169">
        <w:rPr>
          <w:rFonts w:ascii="Arial" w:hAnsi="Arial" w:cs="Arial"/>
          <w:b/>
          <w:color w:val="000000"/>
          <w:sz w:val="24"/>
          <w:szCs w:val="24"/>
        </w:rPr>
        <w:t xml:space="preserve"> </w:t>
      </w:r>
      <w:r>
        <w:rPr>
          <w:rFonts w:ascii="Arial" w:hAnsi="Arial" w:cs="Arial"/>
          <w:b/>
          <w:color w:val="000000"/>
          <w:sz w:val="24"/>
          <w:szCs w:val="24"/>
        </w:rPr>
        <w:t>USO DAS DROGAS E OS MOTIVOS PARA VIVER</w:t>
      </w:r>
    </w:p>
    <w:p w14:paraId="1CC1F5ED" w14:textId="77777777" w:rsidR="00E16AE9" w:rsidRPr="006B589A" w:rsidRDefault="00E16AE9" w:rsidP="000A6169">
      <w:pPr>
        <w:spacing w:after="0"/>
        <w:jc w:val="both"/>
        <w:rPr>
          <w:rFonts w:ascii="Arial" w:hAnsi="Arial" w:cs="Arial"/>
          <w:color w:val="000000"/>
        </w:rPr>
      </w:pPr>
    </w:p>
    <w:p w14:paraId="5804441C" w14:textId="77777777" w:rsidR="00E16AE9" w:rsidRPr="006B589A" w:rsidRDefault="00E16AE9" w:rsidP="000A6169">
      <w:pPr>
        <w:spacing w:after="0"/>
        <w:jc w:val="both"/>
        <w:rPr>
          <w:rFonts w:ascii="Arial" w:hAnsi="Arial" w:cs="Arial"/>
          <w:color w:val="000000"/>
        </w:rPr>
      </w:pPr>
    </w:p>
    <w:p w14:paraId="36B5DD29" w14:textId="77777777" w:rsidR="00E16AE9" w:rsidRPr="006B589A" w:rsidRDefault="00E16AE9" w:rsidP="000A6169">
      <w:pPr>
        <w:autoSpaceDE w:val="0"/>
        <w:autoSpaceDN w:val="0"/>
        <w:adjustRightInd w:val="0"/>
        <w:spacing w:after="0"/>
        <w:jc w:val="both"/>
        <w:rPr>
          <w:rFonts w:ascii="Arial" w:hAnsi="Arial" w:cs="Arial"/>
          <w:color w:val="000000"/>
        </w:rPr>
      </w:pPr>
    </w:p>
    <w:p w14:paraId="79F23273" w14:textId="77777777" w:rsidR="00E16AE9" w:rsidRPr="006B589A" w:rsidRDefault="00E16AE9" w:rsidP="000A6169">
      <w:pPr>
        <w:autoSpaceDE w:val="0"/>
        <w:autoSpaceDN w:val="0"/>
        <w:adjustRightInd w:val="0"/>
        <w:spacing w:after="0"/>
        <w:jc w:val="both"/>
        <w:rPr>
          <w:rFonts w:ascii="Arial" w:hAnsi="Arial" w:cs="Arial"/>
          <w:color w:val="000000"/>
        </w:rPr>
      </w:pPr>
    </w:p>
    <w:p w14:paraId="5B866DB2" w14:textId="77777777" w:rsidR="00E16AE9" w:rsidRPr="006B589A" w:rsidRDefault="00E16AE9" w:rsidP="000A6169">
      <w:pPr>
        <w:autoSpaceDE w:val="0"/>
        <w:autoSpaceDN w:val="0"/>
        <w:adjustRightInd w:val="0"/>
        <w:spacing w:after="0"/>
        <w:jc w:val="both"/>
        <w:rPr>
          <w:rFonts w:ascii="Arial" w:hAnsi="Arial" w:cs="Arial"/>
          <w:color w:val="000000"/>
        </w:rPr>
      </w:pPr>
    </w:p>
    <w:p w14:paraId="4F2B32AF" w14:textId="77777777" w:rsidR="00E16AE9" w:rsidRPr="006B589A" w:rsidRDefault="00E16AE9" w:rsidP="000A6169">
      <w:pPr>
        <w:autoSpaceDE w:val="0"/>
        <w:autoSpaceDN w:val="0"/>
        <w:adjustRightInd w:val="0"/>
        <w:spacing w:after="0"/>
        <w:jc w:val="both"/>
        <w:rPr>
          <w:rFonts w:ascii="Arial" w:hAnsi="Arial" w:cs="Arial"/>
          <w:color w:val="000000"/>
        </w:rPr>
      </w:pPr>
    </w:p>
    <w:p w14:paraId="4744486D" w14:textId="77777777" w:rsidR="00E16AE9" w:rsidRPr="006B589A" w:rsidRDefault="00E16AE9" w:rsidP="000A6169">
      <w:pPr>
        <w:autoSpaceDE w:val="0"/>
        <w:autoSpaceDN w:val="0"/>
        <w:adjustRightInd w:val="0"/>
        <w:spacing w:after="0"/>
        <w:jc w:val="both"/>
        <w:rPr>
          <w:rFonts w:ascii="Arial" w:hAnsi="Arial" w:cs="Arial"/>
          <w:bCs/>
          <w:color w:val="000000"/>
        </w:rPr>
      </w:pPr>
    </w:p>
    <w:p w14:paraId="05AD4C7B" w14:textId="77777777" w:rsidR="00E16AE9" w:rsidRPr="006B589A" w:rsidRDefault="00E16AE9" w:rsidP="000A6169">
      <w:pPr>
        <w:spacing w:after="0"/>
        <w:jc w:val="center"/>
        <w:rPr>
          <w:rFonts w:ascii="Arial" w:hAnsi="Arial" w:cs="Arial"/>
          <w:b/>
          <w:color w:val="000000"/>
        </w:rPr>
      </w:pPr>
    </w:p>
    <w:p w14:paraId="645BC37A" w14:textId="77777777" w:rsidR="00E16AE9" w:rsidRPr="006B589A" w:rsidRDefault="00E16AE9" w:rsidP="000A6169">
      <w:pPr>
        <w:spacing w:after="0"/>
        <w:jc w:val="center"/>
        <w:rPr>
          <w:rFonts w:ascii="Arial" w:hAnsi="Arial" w:cs="Arial"/>
          <w:b/>
          <w:color w:val="000000"/>
        </w:rPr>
      </w:pPr>
    </w:p>
    <w:p w14:paraId="2F671363" w14:textId="77777777" w:rsidR="00E16AE9" w:rsidRPr="006B589A" w:rsidRDefault="00E16AE9" w:rsidP="000A6169">
      <w:pPr>
        <w:spacing w:after="0"/>
        <w:jc w:val="center"/>
        <w:rPr>
          <w:rFonts w:ascii="Arial" w:hAnsi="Arial" w:cs="Arial"/>
          <w:b/>
          <w:color w:val="000000"/>
        </w:rPr>
      </w:pPr>
    </w:p>
    <w:p w14:paraId="205F7E4E" w14:textId="77777777" w:rsidR="00E16AE9" w:rsidRPr="006B589A" w:rsidRDefault="00E16AE9" w:rsidP="000A6169">
      <w:pPr>
        <w:spacing w:after="0"/>
        <w:jc w:val="center"/>
        <w:rPr>
          <w:rFonts w:ascii="Arial" w:hAnsi="Arial" w:cs="Arial"/>
          <w:b/>
          <w:color w:val="000000"/>
        </w:rPr>
      </w:pPr>
    </w:p>
    <w:p w14:paraId="0A7D38CD" w14:textId="77777777" w:rsidR="00E16AE9" w:rsidRPr="006B589A" w:rsidRDefault="00E16AE9" w:rsidP="000A6169">
      <w:pPr>
        <w:spacing w:after="0"/>
        <w:jc w:val="center"/>
        <w:rPr>
          <w:rFonts w:ascii="Arial" w:hAnsi="Arial" w:cs="Arial"/>
          <w:b/>
          <w:color w:val="000000"/>
        </w:rPr>
      </w:pPr>
    </w:p>
    <w:p w14:paraId="00F8C860" w14:textId="77777777" w:rsidR="00E16AE9" w:rsidRPr="006B589A" w:rsidRDefault="00E16AE9" w:rsidP="000A6169">
      <w:pPr>
        <w:spacing w:after="0"/>
        <w:jc w:val="center"/>
        <w:rPr>
          <w:rFonts w:ascii="Arial" w:hAnsi="Arial" w:cs="Arial"/>
          <w:b/>
          <w:color w:val="000000"/>
        </w:rPr>
      </w:pPr>
    </w:p>
    <w:p w14:paraId="632BAB51" w14:textId="77777777" w:rsidR="00E16AE9" w:rsidRPr="006B589A" w:rsidRDefault="00E16AE9" w:rsidP="000A6169">
      <w:pPr>
        <w:spacing w:after="0"/>
        <w:jc w:val="center"/>
        <w:rPr>
          <w:rFonts w:ascii="Arial" w:hAnsi="Arial" w:cs="Arial"/>
          <w:b/>
          <w:color w:val="000000"/>
        </w:rPr>
      </w:pPr>
    </w:p>
    <w:p w14:paraId="1D583538" w14:textId="77777777" w:rsidR="00E16AE9" w:rsidRPr="006B589A" w:rsidRDefault="00E16AE9" w:rsidP="000A6169">
      <w:pPr>
        <w:spacing w:after="0"/>
        <w:jc w:val="center"/>
        <w:rPr>
          <w:rFonts w:ascii="Arial" w:hAnsi="Arial" w:cs="Arial"/>
          <w:b/>
          <w:color w:val="000000"/>
        </w:rPr>
      </w:pPr>
    </w:p>
    <w:p w14:paraId="5BFE6EC6" w14:textId="77777777" w:rsidR="00E16AE9" w:rsidRPr="006B589A" w:rsidRDefault="00E16AE9" w:rsidP="000A6169">
      <w:pPr>
        <w:spacing w:after="0"/>
        <w:jc w:val="center"/>
        <w:rPr>
          <w:rFonts w:ascii="Arial" w:hAnsi="Arial" w:cs="Arial"/>
          <w:b/>
          <w:color w:val="000000"/>
        </w:rPr>
      </w:pPr>
    </w:p>
    <w:p w14:paraId="4AEC7C11" w14:textId="77777777" w:rsidR="00E16AE9" w:rsidRPr="006B589A" w:rsidRDefault="00E16AE9" w:rsidP="000A6169">
      <w:pPr>
        <w:spacing w:after="0"/>
        <w:jc w:val="center"/>
        <w:rPr>
          <w:rFonts w:ascii="Arial" w:hAnsi="Arial" w:cs="Arial"/>
          <w:b/>
          <w:color w:val="000000"/>
        </w:rPr>
      </w:pPr>
    </w:p>
    <w:p w14:paraId="6D6085B8" w14:textId="77777777" w:rsidR="00E16AE9" w:rsidRPr="006B589A" w:rsidRDefault="00E16AE9" w:rsidP="000A6169">
      <w:pPr>
        <w:spacing w:after="0"/>
        <w:jc w:val="center"/>
        <w:rPr>
          <w:rFonts w:ascii="Arial" w:hAnsi="Arial" w:cs="Arial"/>
          <w:b/>
          <w:color w:val="000000"/>
        </w:rPr>
      </w:pPr>
    </w:p>
    <w:p w14:paraId="2AF6D31D" w14:textId="77777777" w:rsidR="00E16AE9" w:rsidRPr="006B589A" w:rsidRDefault="00E16AE9" w:rsidP="000A6169">
      <w:pPr>
        <w:spacing w:after="0"/>
        <w:jc w:val="center"/>
        <w:rPr>
          <w:rFonts w:ascii="Arial" w:hAnsi="Arial" w:cs="Arial"/>
          <w:b/>
          <w:color w:val="000000"/>
          <w:sz w:val="2"/>
          <w:szCs w:val="2"/>
        </w:rPr>
      </w:pPr>
    </w:p>
    <w:p w14:paraId="5A0DCF55" w14:textId="77777777" w:rsidR="00E16AE9" w:rsidRPr="006B589A" w:rsidRDefault="00E16AE9" w:rsidP="000A6169">
      <w:pPr>
        <w:spacing w:after="0"/>
        <w:jc w:val="center"/>
        <w:rPr>
          <w:rFonts w:ascii="Arial" w:hAnsi="Arial" w:cs="Arial"/>
          <w:b/>
          <w:color w:val="000000"/>
          <w:sz w:val="2"/>
          <w:szCs w:val="2"/>
        </w:rPr>
      </w:pPr>
    </w:p>
    <w:p w14:paraId="5ED7DAE0" w14:textId="77777777" w:rsidR="00E16AE9" w:rsidRPr="006B589A" w:rsidRDefault="00E16AE9" w:rsidP="000A6169">
      <w:pPr>
        <w:spacing w:after="0"/>
        <w:jc w:val="center"/>
        <w:rPr>
          <w:rFonts w:ascii="Arial" w:hAnsi="Arial" w:cs="Arial"/>
          <w:b/>
          <w:color w:val="000000"/>
          <w:sz w:val="2"/>
          <w:szCs w:val="2"/>
        </w:rPr>
      </w:pPr>
    </w:p>
    <w:p w14:paraId="19F4ABE7" w14:textId="1C0AFD00" w:rsidR="00E16AE9" w:rsidRDefault="00E16AE9" w:rsidP="000A6169">
      <w:pPr>
        <w:spacing w:after="0"/>
        <w:jc w:val="center"/>
        <w:rPr>
          <w:rFonts w:ascii="Arial" w:hAnsi="Arial" w:cs="Arial"/>
          <w:b/>
          <w:color w:val="000000"/>
          <w:sz w:val="2"/>
          <w:szCs w:val="2"/>
        </w:rPr>
      </w:pPr>
    </w:p>
    <w:p w14:paraId="6C98A5B1" w14:textId="37195616" w:rsidR="000A6169" w:rsidRDefault="000A6169" w:rsidP="000A6169">
      <w:pPr>
        <w:spacing w:after="0"/>
        <w:jc w:val="center"/>
        <w:rPr>
          <w:rFonts w:ascii="Arial" w:hAnsi="Arial" w:cs="Arial"/>
          <w:b/>
          <w:color w:val="000000"/>
          <w:sz w:val="2"/>
          <w:szCs w:val="2"/>
        </w:rPr>
      </w:pPr>
    </w:p>
    <w:p w14:paraId="62085B4A" w14:textId="76A37278" w:rsidR="000A6169" w:rsidRDefault="000A6169" w:rsidP="000A6169">
      <w:pPr>
        <w:spacing w:after="0"/>
        <w:jc w:val="center"/>
        <w:rPr>
          <w:rFonts w:ascii="Arial" w:hAnsi="Arial" w:cs="Arial"/>
          <w:b/>
          <w:color w:val="000000"/>
          <w:sz w:val="2"/>
          <w:szCs w:val="2"/>
        </w:rPr>
      </w:pPr>
    </w:p>
    <w:p w14:paraId="09AF0895" w14:textId="08ACC682" w:rsidR="000A6169" w:rsidRDefault="000A6169" w:rsidP="000A6169">
      <w:pPr>
        <w:spacing w:after="0"/>
        <w:jc w:val="center"/>
        <w:rPr>
          <w:rFonts w:ascii="Arial" w:hAnsi="Arial" w:cs="Arial"/>
          <w:b/>
          <w:color w:val="000000"/>
          <w:sz w:val="2"/>
          <w:szCs w:val="2"/>
        </w:rPr>
      </w:pPr>
    </w:p>
    <w:p w14:paraId="1BE7AAA1" w14:textId="77777777" w:rsidR="00E16AE9" w:rsidRPr="006B589A" w:rsidRDefault="00E16AE9" w:rsidP="000A6169">
      <w:pPr>
        <w:spacing w:after="0"/>
        <w:jc w:val="center"/>
        <w:rPr>
          <w:rFonts w:ascii="Arial" w:hAnsi="Arial" w:cs="Arial"/>
          <w:b/>
          <w:color w:val="000000"/>
          <w:sz w:val="2"/>
          <w:szCs w:val="2"/>
        </w:rPr>
      </w:pPr>
    </w:p>
    <w:p w14:paraId="2189AD6B" w14:textId="77777777" w:rsidR="00E16AE9" w:rsidRPr="006B589A" w:rsidRDefault="00E16AE9" w:rsidP="000A6169">
      <w:pPr>
        <w:spacing w:after="0"/>
        <w:jc w:val="center"/>
        <w:rPr>
          <w:rFonts w:ascii="Arial" w:hAnsi="Arial" w:cs="Arial"/>
          <w:b/>
          <w:color w:val="000000"/>
          <w:sz w:val="2"/>
          <w:szCs w:val="2"/>
        </w:rPr>
      </w:pPr>
    </w:p>
    <w:p w14:paraId="39CEADED" w14:textId="77777777" w:rsidR="00E16AE9" w:rsidRPr="006B589A" w:rsidRDefault="00E16AE9" w:rsidP="000A6169">
      <w:pPr>
        <w:spacing w:after="0"/>
        <w:jc w:val="center"/>
        <w:rPr>
          <w:rFonts w:ascii="Arial" w:hAnsi="Arial" w:cs="Arial"/>
          <w:b/>
          <w:color w:val="000000"/>
          <w:sz w:val="2"/>
          <w:szCs w:val="2"/>
        </w:rPr>
      </w:pPr>
    </w:p>
    <w:p w14:paraId="48F31E96" w14:textId="77777777" w:rsidR="00E16AE9" w:rsidRPr="00351745" w:rsidRDefault="00E16AE9" w:rsidP="000A6169">
      <w:pPr>
        <w:spacing w:after="0"/>
        <w:jc w:val="center"/>
        <w:rPr>
          <w:rFonts w:ascii="Arial" w:hAnsi="Arial" w:cs="Arial"/>
          <w:b/>
          <w:color w:val="000000"/>
          <w:sz w:val="32"/>
        </w:rPr>
      </w:pPr>
    </w:p>
    <w:p w14:paraId="31E930E4" w14:textId="77777777" w:rsidR="00E16AE9" w:rsidRPr="000A6169" w:rsidRDefault="00E16AE9" w:rsidP="000A6169">
      <w:pPr>
        <w:spacing w:after="0"/>
        <w:jc w:val="center"/>
        <w:rPr>
          <w:rFonts w:ascii="Arial" w:hAnsi="Arial" w:cs="Arial"/>
          <w:b/>
          <w:color w:val="000000"/>
          <w:sz w:val="24"/>
        </w:rPr>
      </w:pPr>
      <w:r w:rsidRPr="000A6169">
        <w:rPr>
          <w:rFonts w:ascii="Arial" w:hAnsi="Arial" w:cs="Arial"/>
          <w:b/>
          <w:color w:val="000000"/>
          <w:sz w:val="24"/>
        </w:rPr>
        <w:t>PATOS DE MINAS</w:t>
      </w:r>
    </w:p>
    <w:p w14:paraId="5A0570D8" w14:textId="77777777" w:rsidR="00E16AE9" w:rsidRPr="000A6169" w:rsidRDefault="00E16AE9" w:rsidP="000A6169">
      <w:pPr>
        <w:spacing w:after="0"/>
        <w:jc w:val="center"/>
        <w:rPr>
          <w:rFonts w:ascii="Arial" w:hAnsi="Arial" w:cs="Arial"/>
          <w:b/>
          <w:sz w:val="24"/>
          <w:szCs w:val="24"/>
        </w:rPr>
      </w:pPr>
      <w:r w:rsidRPr="000A6169">
        <w:rPr>
          <w:rFonts w:ascii="Arial" w:hAnsi="Arial" w:cs="Arial"/>
          <w:b/>
          <w:color w:val="000000"/>
          <w:sz w:val="24"/>
        </w:rPr>
        <w:t>2019</w:t>
      </w:r>
      <w:r w:rsidRPr="003A3EB4">
        <w:rPr>
          <w:rFonts w:ascii="Arial" w:hAnsi="Arial" w:cs="Arial"/>
          <w:b/>
        </w:rPr>
        <w:br w:type="page"/>
      </w:r>
      <w:r w:rsidRPr="000A6169">
        <w:rPr>
          <w:rFonts w:ascii="Arial" w:hAnsi="Arial" w:cs="Arial"/>
          <w:b/>
          <w:sz w:val="24"/>
          <w:szCs w:val="24"/>
        </w:rPr>
        <w:lastRenderedPageBreak/>
        <w:t>FACULDADE PATOS DE MINAS</w:t>
      </w:r>
    </w:p>
    <w:p w14:paraId="1DC6FC64" w14:textId="77777777" w:rsidR="00E16AE9" w:rsidRPr="000A6169" w:rsidRDefault="00E16AE9" w:rsidP="000A6169">
      <w:pPr>
        <w:spacing w:after="0"/>
        <w:jc w:val="center"/>
        <w:rPr>
          <w:rFonts w:ascii="Arial" w:hAnsi="Arial" w:cs="Arial"/>
          <w:b/>
          <w:sz w:val="24"/>
          <w:szCs w:val="24"/>
        </w:rPr>
      </w:pPr>
      <w:r w:rsidRPr="000A6169">
        <w:rPr>
          <w:rFonts w:ascii="Arial" w:hAnsi="Arial" w:cs="Arial"/>
          <w:b/>
          <w:sz w:val="24"/>
          <w:szCs w:val="24"/>
        </w:rPr>
        <w:t>DEPARTAMENTO GRADUAÇÃO EM PSICOLOGIA</w:t>
      </w:r>
    </w:p>
    <w:p w14:paraId="75CD4DB5" w14:textId="77777777" w:rsidR="00E16AE9" w:rsidRPr="000A6169" w:rsidRDefault="00E16AE9" w:rsidP="000A6169">
      <w:pPr>
        <w:spacing w:after="0"/>
        <w:jc w:val="center"/>
        <w:rPr>
          <w:rFonts w:ascii="Arial" w:hAnsi="Arial" w:cs="Arial"/>
          <w:b/>
          <w:color w:val="000000"/>
          <w:sz w:val="24"/>
          <w:szCs w:val="24"/>
        </w:rPr>
      </w:pPr>
      <w:r w:rsidRPr="000A6169">
        <w:rPr>
          <w:rFonts w:ascii="Arial" w:hAnsi="Arial" w:cs="Arial"/>
          <w:b/>
          <w:color w:val="000000"/>
          <w:sz w:val="24"/>
          <w:szCs w:val="24"/>
        </w:rPr>
        <w:t>CURSO BACHARELADO EM PSICOLOGIA</w:t>
      </w:r>
    </w:p>
    <w:p w14:paraId="602B2099" w14:textId="77777777" w:rsidR="00E16AE9" w:rsidRPr="000A6169" w:rsidRDefault="00E16AE9" w:rsidP="000A6169">
      <w:pPr>
        <w:spacing w:after="0"/>
        <w:jc w:val="center"/>
        <w:rPr>
          <w:rFonts w:ascii="Arial" w:hAnsi="Arial" w:cs="Arial"/>
          <w:b/>
          <w:color w:val="000000"/>
          <w:sz w:val="24"/>
          <w:szCs w:val="24"/>
        </w:rPr>
      </w:pPr>
    </w:p>
    <w:p w14:paraId="718E738F" w14:textId="77777777" w:rsidR="00E16AE9" w:rsidRPr="000A6169" w:rsidRDefault="00E16AE9" w:rsidP="000A6169">
      <w:pPr>
        <w:spacing w:after="0"/>
        <w:jc w:val="center"/>
        <w:rPr>
          <w:rFonts w:ascii="Arial" w:hAnsi="Arial" w:cs="Arial"/>
          <w:b/>
          <w:color w:val="000000"/>
          <w:sz w:val="24"/>
          <w:szCs w:val="24"/>
        </w:rPr>
      </w:pPr>
    </w:p>
    <w:p w14:paraId="3FA74A63" w14:textId="0BE7F0DC" w:rsidR="000A6169" w:rsidRPr="000A6169" w:rsidRDefault="000A6169" w:rsidP="000A6169">
      <w:pPr>
        <w:spacing w:after="0"/>
        <w:jc w:val="center"/>
        <w:rPr>
          <w:rFonts w:ascii="Arial" w:hAnsi="Arial" w:cs="Arial"/>
          <w:b/>
          <w:color w:val="000000"/>
          <w:sz w:val="24"/>
          <w:szCs w:val="24"/>
        </w:rPr>
      </w:pPr>
      <w:r w:rsidRPr="000A6169">
        <w:rPr>
          <w:rFonts w:ascii="Arial" w:hAnsi="Arial" w:cs="Arial"/>
          <w:b/>
          <w:bCs/>
          <w:color w:val="000000"/>
          <w:sz w:val="24"/>
          <w:szCs w:val="24"/>
        </w:rPr>
        <w:t>ERNANE JUNIOR DA SILVA</w:t>
      </w:r>
      <w:r w:rsidR="001B4C66">
        <w:rPr>
          <w:rFonts w:ascii="Arial" w:hAnsi="Arial" w:cs="Arial"/>
          <w:b/>
          <w:bCs/>
          <w:color w:val="000000"/>
          <w:sz w:val="24"/>
          <w:szCs w:val="24"/>
        </w:rPr>
        <w:t xml:space="preserve"> REIS</w:t>
      </w:r>
    </w:p>
    <w:p w14:paraId="0FDD7C4D" w14:textId="77777777" w:rsidR="000A6169" w:rsidRPr="000A6169" w:rsidRDefault="000A6169" w:rsidP="000A6169">
      <w:pPr>
        <w:spacing w:after="0"/>
        <w:jc w:val="center"/>
        <w:rPr>
          <w:rFonts w:ascii="Arial" w:hAnsi="Arial" w:cs="Arial"/>
          <w:b/>
          <w:color w:val="000000"/>
          <w:sz w:val="24"/>
          <w:szCs w:val="24"/>
        </w:rPr>
      </w:pPr>
    </w:p>
    <w:p w14:paraId="3EF662A0" w14:textId="77777777" w:rsidR="000A6169" w:rsidRPr="000A6169" w:rsidRDefault="000A6169" w:rsidP="000A6169">
      <w:pPr>
        <w:spacing w:after="0"/>
        <w:jc w:val="center"/>
        <w:rPr>
          <w:rFonts w:ascii="Arial" w:hAnsi="Arial" w:cs="Arial"/>
          <w:b/>
          <w:color w:val="000000"/>
          <w:sz w:val="24"/>
          <w:szCs w:val="24"/>
        </w:rPr>
      </w:pPr>
    </w:p>
    <w:p w14:paraId="0D326700" w14:textId="77777777" w:rsidR="000A6169" w:rsidRPr="000A6169" w:rsidRDefault="000A6169" w:rsidP="000A6169">
      <w:pPr>
        <w:spacing w:after="0"/>
        <w:jc w:val="center"/>
        <w:rPr>
          <w:rFonts w:ascii="Arial" w:hAnsi="Arial" w:cs="Arial"/>
          <w:b/>
          <w:color w:val="000000"/>
          <w:sz w:val="24"/>
          <w:szCs w:val="24"/>
        </w:rPr>
      </w:pPr>
    </w:p>
    <w:p w14:paraId="61A61A6E" w14:textId="77777777" w:rsidR="000A6169" w:rsidRPr="000A6169" w:rsidRDefault="000A6169" w:rsidP="000A6169">
      <w:pPr>
        <w:spacing w:after="0"/>
        <w:jc w:val="center"/>
        <w:rPr>
          <w:rFonts w:ascii="Arial" w:hAnsi="Arial" w:cs="Arial"/>
          <w:b/>
          <w:color w:val="000000"/>
          <w:sz w:val="24"/>
          <w:szCs w:val="24"/>
        </w:rPr>
      </w:pPr>
    </w:p>
    <w:p w14:paraId="3C50C6FA" w14:textId="77777777" w:rsidR="000A6169" w:rsidRPr="000A6169" w:rsidRDefault="000A6169" w:rsidP="000A6169">
      <w:pPr>
        <w:spacing w:after="0"/>
        <w:jc w:val="center"/>
        <w:rPr>
          <w:rFonts w:ascii="Arial" w:hAnsi="Arial" w:cs="Arial"/>
          <w:b/>
          <w:color w:val="000000"/>
          <w:sz w:val="24"/>
          <w:szCs w:val="24"/>
        </w:rPr>
      </w:pPr>
    </w:p>
    <w:p w14:paraId="01EE3692" w14:textId="77777777" w:rsidR="000A6169" w:rsidRPr="000A6169" w:rsidRDefault="000A6169" w:rsidP="000A6169">
      <w:pPr>
        <w:spacing w:after="0"/>
        <w:jc w:val="center"/>
        <w:rPr>
          <w:rFonts w:ascii="Arial" w:hAnsi="Arial" w:cs="Arial"/>
          <w:b/>
          <w:color w:val="000000"/>
          <w:sz w:val="24"/>
          <w:szCs w:val="24"/>
        </w:rPr>
      </w:pPr>
    </w:p>
    <w:p w14:paraId="2AB03909" w14:textId="77777777" w:rsidR="000A6169" w:rsidRPr="000A6169" w:rsidRDefault="000A6169" w:rsidP="000A6169">
      <w:pPr>
        <w:spacing w:after="0"/>
        <w:jc w:val="center"/>
        <w:rPr>
          <w:rFonts w:ascii="Arial" w:hAnsi="Arial" w:cs="Arial"/>
          <w:b/>
          <w:color w:val="000000"/>
          <w:sz w:val="24"/>
          <w:szCs w:val="24"/>
        </w:rPr>
      </w:pPr>
    </w:p>
    <w:p w14:paraId="4588D860" w14:textId="77777777" w:rsidR="000A6169" w:rsidRPr="000A6169" w:rsidRDefault="000A6169" w:rsidP="000A6169">
      <w:pPr>
        <w:spacing w:after="0"/>
        <w:jc w:val="center"/>
        <w:rPr>
          <w:rFonts w:ascii="Arial" w:hAnsi="Arial" w:cs="Arial"/>
          <w:b/>
          <w:color w:val="000000"/>
          <w:sz w:val="24"/>
          <w:szCs w:val="24"/>
        </w:rPr>
      </w:pPr>
    </w:p>
    <w:p w14:paraId="2DE1BE02" w14:textId="77777777" w:rsidR="000A6169" w:rsidRPr="000A6169" w:rsidRDefault="000A6169" w:rsidP="000A6169">
      <w:pPr>
        <w:spacing w:after="0"/>
        <w:jc w:val="center"/>
        <w:rPr>
          <w:rFonts w:ascii="Arial" w:hAnsi="Arial" w:cs="Arial"/>
          <w:b/>
          <w:color w:val="000000"/>
          <w:sz w:val="24"/>
          <w:szCs w:val="24"/>
        </w:rPr>
      </w:pPr>
    </w:p>
    <w:p w14:paraId="4843121E" w14:textId="77777777" w:rsidR="000A6169" w:rsidRPr="000A6169" w:rsidRDefault="000A6169" w:rsidP="000A6169">
      <w:pPr>
        <w:spacing w:after="0"/>
        <w:jc w:val="center"/>
        <w:rPr>
          <w:rFonts w:ascii="Arial" w:hAnsi="Arial" w:cs="Arial"/>
          <w:b/>
          <w:color w:val="000000"/>
          <w:sz w:val="24"/>
          <w:szCs w:val="24"/>
        </w:rPr>
      </w:pPr>
    </w:p>
    <w:p w14:paraId="501AD600" w14:textId="77777777" w:rsidR="000A6169" w:rsidRPr="000A6169" w:rsidRDefault="000A6169" w:rsidP="000A6169">
      <w:pPr>
        <w:spacing w:after="0"/>
        <w:jc w:val="center"/>
        <w:rPr>
          <w:rFonts w:ascii="Arial" w:hAnsi="Arial" w:cs="Arial"/>
          <w:b/>
          <w:color w:val="000000"/>
          <w:sz w:val="24"/>
          <w:szCs w:val="24"/>
        </w:rPr>
      </w:pPr>
    </w:p>
    <w:p w14:paraId="30909452" w14:textId="77777777" w:rsidR="000A6169" w:rsidRPr="000A6169" w:rsidRDefault="000A6169" w:rsidP="000A6169">
      <w:pPr>
        <w:spacing w:after="0"/>
        <w:jc w:val="center"/>
        <w:rPr>
          <w:rFonts w:ascii="Arial" w:hAnsi="Arial" w:cs="Arial"/>
          <w:b/>
          <w:color w:val="000000"/>
          <w:sz w:val="24"/>
          <w:szCs w:val="24"/>
        </w:rPr>
      </w:pPr>
    </w:p>
    <w:p w14:paraId="3596CADB" w14:textId="77777777" w:rsidR="000A6169" w:rsidRPr="000A6169" w:rsidRDefault="000A6169" w:rsidP="000A6169">
      <w:pPr>
        <w:spacing w:after="0"/>
        <w:jc w:val="center"/>
        <w:rPr>
          <w:rFonts w:ascii="Arial" w:hAnsi="Arial" w:cs="Arial"/>
          <w:b/>
          <w:color w:val="000000"/>
          <w:sz w:val="24"/>
          <w:szCs w:val="24"/>
        </w:rPr>
      </w:pPr>
    </w:p>
    <w:p w14:paraId="74F10ED1" w14:textId="77777777" w:rsidR="000A6169" w:rsidRPr="000A6169" w:rsidRDefault="000A6169" w:rsidP="000A6169">
      <w:pPr>
        <w:spacing w:after="0"/>
        <w:jc w:val="center"/>
        <w:rPr>
          <w:rFonts w:ascii="Arial" w:hAnsi="Arial" w:cs="Arial"/>
          <w:b/>
          <w:color w:val="000000"/>
          <w:sz w:val="24"/>
          <w:szCs w:val="24"/>
        </w:rPr>
      </w:pPr>
    </w:p>
    <w:p w14:paraId="5ED27145" w14:textId="77777777" w:rsidR="000A6169" w:rsidRPr="000A6169" w:rsidRDefault="000A6169" w:rsidP="000A6169">
      <w:pPr>
        <w:spacing w:after="0"/>
        <w:jc w:val="center"/>
        <w:rPr>
          <w:rFonts w:ascii="Arial" w:hAnsi="Arial" w:cs="Arial"/>
          <w:b/>
          <w:color w:val="000000"/>
          <w:sz w:val="24"/>
          <w:szCs w:val="24"/>
        </w:rPr>
      </w:pPr>
    </w:p>
    <w:p w14:paraId="4A503BF5" w14:textId="77777777" w:rsidR="000A6169" w:rsidRPr="000A6169" w:rsidRDefault="000A6169" w:rsidP="000A6169">
      <w:pPr>
        <w:spacing w:after="0"/>
        <w:jc w:val="center"/>
        <w:rPr>
          <w:rFonts w:ascii="Arial" w:hAnsi="Arial" w:cs="Arial"/>
          <w:b/>
          <w:color w:val="000000"/>
          <w:sz w:val="24"/>
          <w:szCs w:val="24"/>
        </w:rPr>
      </w:pPr>
    </w:p>
    <w:p w14:paraId="1E8A45AF" w14:textId="03190252" w:rsidR="00E16AE9" w:rsidRPr="000A6169" w:rsidRDefault="000A6169" w:rsidP="000A6169">
      <w:pPr>
        <w:spacing w:after="0"/>
        <w:jc w:val="center"/>
        <w:rPr>
          <w:rFonts w:ascii="Arial" w:hAnsi="Arial" w:cs="Arial"/>
          <w:color w:val="000000"/>
          <w:sz w:val="24"/>
          <w:szCs w:val="24"/>
        </w:rPr>
      </w:pPr>
      <w:r w:rsidRPr="000A6169">
        <w:rPr>
          <w:rFonts w:ascii="Arial" w:hAnsi="Arial" w:cs="Arial"/>
          <w:b/>
          <w:color w:val="000000"/>
          <w:sz w:val="24"/>
          <w:szCs w:val="24"/>
        </w:rPr>
        <w:t>HOMENS QUE ESTÃO EM TRATAMENTO DO USO DAS DROGAS E OS MOTIVOS PARA VIVER</w:t>
      </w:r>
    </w:p>
    <w:p w14:paraId="39A00A6A" w14:textId="77777777" w:rsidR="00E16AE9" w:rsidRPr="003A3EB4" w:rsidRDefault="00E16AE9" w:rsidP="000A6169">
      <w:pPr>
        <w:spacing w:after="0"/>
        <w:jc w:val="center"/>
        <w:rPr>
          <w:rFonts w:ascii="Arial" w:hAnsi="Arial" w:cs="Arial"/>
          <w:b/>
          <w:color w:val="FF0000"/>
        </w:rPr>
      </w:pPr>
    </w:p>
    <w:p w14:paraId="4BBC550E" w14:textId="77777777" w:rsidR="00E16AE9" w:rsidRPr="003A3EB4" w:rsidRDefault="00E16AE9" w:rsidP="000A6169">
      <w:pPr>
        <w:autoSpaceDE w:val="0"/>
        <w:autoSpaceDN w:val="0"/>
        <w:adjustRightInd w:val="0"/>
        <w:spacing w:after="0"/>
        <w:jc w:val="both"/>
        <w:rPr>
          <w:rFonts w:ascii="Arial" w:hAnsi="Arial" w:cs="Arial"/>
          <w:color w:val="000000"/>
        </w:rPr>
      </w:pPr>
    </w:p>
    <w:p w14:paraId="1317DE0B" w14:textId="5002273D" w:rsidR="00E16AE9" w:rsidRPr="003A3EB4" w:rsidRDefault="000A6169" w:rsidP="000A6169">
      <w:pPr>
        <w:autoSpaceDE w:val="0"/>
        <w:autoSpaceDN w:val="0"/>
        <w:adjustRightInd w:val="0"/>
        <w:spacing w:after="0"/>
        <w:ind w:left="4254"/>
        <w:jc w:val="both"/>
        <w:rPr>
          <w:rFonts w:ascii="Arial" w:hAnsi="Arial" w:cs="Arial"/>
          <w:color w:val="000000"/>
        </w:rPr>
      </w:pPr>
      <w:r>
        <w:rPr>
          <w:rFonts w:ascii="Arial" w:hAnsi="Arial" w:cs="Arial"/>
          <w:color w:val="000000"/>
        </w:rPr>
        <w:t>Monografia apresentada</w:t>
      </w:r>
      <w:r w:rsidR="00E16AE9" w:rsidRPr="003A3EB4">
        <w:rPr>
          <w:rFonts w:ascii="Arial" w:hAnsi="Arial" w:cs="Arial"/>
          <w:color w:val="000000"/>
        </w:rPr>
        <w:t xml:space="preserve"> à Faculdade Patos de Minas como requisito para conclusão do Curso de Graduação em Psicologia</w:t>
      </w:r>
      <w:r w:rsidR="00E16AE9">
        <w:rPr>
          <w:rFonts w:ascii="Arial" w:hAnsi="Arial" w:cs="Arial"/>
          <w:color w:val="000000"/>
        </w:rPr>
        <w:t xml:space="preserve"> p</w:t>
      </w:r>
      <w:r w:rsidR="00E16AE9" w:rsidRPr="003A3EB4">
        <w:rPr>
          <w:rFonts w:ascii="Arial" w:hAnsi="Arial" w:cs="Arial"/>
          <w:color w:val="000000"/>
        </w:rPr>
        <w:t>ara finalidade de</w:t>
      </w:r>
      <w:r w:rsidR="00E16AE9">
        <w:rPr>
          <w:rFonts w:ascii="Arial" w:hAnsi="Arial" w:cs="Arial"/>
          <w:color w:val="000000"/>
        </w:rPr>
        <w:t xml:space="preserve"> obtenção do título de Bacharel</w:t>
      </w:r>
      <w:r w:rsidR="00E16AE9" w:rsidRPr="003A3EB4">
        <w:rPr>
          <w:rFonts w:ascii="Arial" w:hAnsi="Arial" w:cs="Arial"/>
          <w:color w:val="000000"/>
        </w:rPr>
        <w:t>, podendo gozar dos direitos de Psicólogo.</w:t>
      </w:r>
    </w:p>
    <w:p w14:paraId="15AE0B50" w14:textId="77777777" w:rsidR="00E16AE9" w:rsidRPr="003A3EB4" w:rsidRDefault="00E16AE9" w:rsidP="000A6169">
      <w:pPr>
        <w:autoSpaceDE w:val="0"/>
        <w:autoSpaceDN w:val="0"/>
        <w:adjustRightInd w:val="0"/>
        <w:spacing w:after="0"/>
        <w:ind w:left="4254"/>
        <w:jc w:val="both"/>
        <w:rPr>
          <w:rFonts w:ascii="Arial" w:hAnsi="Arial" w:cs="Arial"/>
          <w:color w:val="000000"/>
        </w:rPr>
      </w:pPr>
    </w:p>
    <w:p w14:paraId="50F4C232" w14:textId="77777777" w:rsidR="00E16AE9" w:rsidRPr="003A3EB4" w:rsidRDefault="00E16AE9" w:rsidP="000A6169">
      <w:pPr>
        <w:autoSpaceDE w:val="0"/>
        <w:autoSpaceDN w:val="0"/>
        <w:adjustRightInd w:val="0"/>
        <w:spacing w:after="0"/>
        <w:ind w:left="4254"/>
        <w:jc w:val="both"/>
        <w:rPr>
          <w:rFonts w:ascii="Arial" w:hAnsi="Arial" w:cs="Arial"/>
          <w:color w:val="000000"/>
        </w:rPr>
      </w:pPr>
    </w:p>
    <w:p w14:paraId="58CAD29A" w14:textId="180B7E7B" w:rsidR="00E16AE9" w:rsidRPr="003A3EB4" w:rsidRDefault="00E16AE9" w:rsidP="000A6169">
      <w:pPr>
        <w:autoSpaceDE w:val="0"/>
        <w:autoSpaceDN w:val="0"/>
        <w:adjustRightInd w:val="0"/>
        <w:spacing w:after="0"/>
        <w:ind w:left="4254"/>
        <w:jc w:val="both"/>
        <w:rPr>
          <w:rFonts w:ascii="Arial" w:hAnsi="Arial" w:cs="Arial"/>
          <w:bCs/>
          <w:color w:val="000000"/>
        </w:rPr>
      </w:pPr>
      <w:r w:rsidRPr="003A3EB4">
        <w:rPr>
          <w:rFonts w:ascii="Arial" w:hAnsi="Arial" w:cs="Arial"/>
          <w:color w:val="000000"/>
        </w:rPr>
        <w:t xml:space="preserve">Orientador: </w:t>
      </w:r>
      <w:r w:rsidRPr="00103B7D">
        <w:rPr>
          <w:rFonts w:ascii="Arial" w:hAnsi="Arial" w:cs="Arial"/>
          <w:color w:val="000000"/>
        </w:rPr>
        <w:t xml:space="preserve">Prof. Me. </w:t>
      </w:r>
      <w:r>
        <w:rPr>
          <w:rFonts w:ascii="Arial" w:hAnsi="Arial" w:cs="Arial"/>
          <w:color w:val="000000"/>
        </w:rPr>
        <w:t xml:space="preserve">Gilmar </w:t>
      </w:r>
      <w:proofErr w:type="spellStart"/>
      <w:r>
        <w:rPr>
          <w:rFonts w:ascii="Arial" w:hAnsi="Arial" w:cs="Arial"/>
          <w:color w:val="000000"/>
        </w:rPr>
        <w:t>Antoniassi</w:t>
      </w:r>
      <w:proofErr w:type="spellEnd"/>
      <w:r>
        <w:rPr>
          <w:rFonts w:ascii="Arial" w:hAnsi="Arial" w:cs="Arial"/>
          <w:color w:val="000000"/>
        </w:rPr>
        <w:t xml:space="preserve"> J</w:t>
      </w:r>
      <w:r w:rsidR="002A5470">
        <w:rPr>
          <w:rFonts w:ascii="Arial" w:hAnsi="Arial" w:cs="Arial"/>
          <w:color w:val="000000"/>
        </w:rPr>
        <w:t>u</w:t>
      </w:r>
      <w:r>
        <w:rPr>
          <w:rFonts w:ascii="Arial" w:hAnsi="Arial" w:cs="Arial"/>
          <w:color w:val="000000"/>
        </w:rPr>
        <w:t>nior</w:t>
      </w:r>
    </w:p>
    <w:p w14:paraId="77FE40FF" w14:textId="77777777" w:rsidR="00E16AE9" w:rsidRPr="003A3EB4" w:rsidRDefault="00E16AE9" w:rsidP="000A6169">
      <w:pPr>
        <w:spacing w:after="0"/>
        <w:jc w:val="center"/>
        <w:rPr>
          <w:rFonts w:ascii="Arial" w:hAnsi="Arial" w:cs="Arial"/>
          <w:b/>
        </w:rPr>
      </w:pPr>
    </w:p>
    <w:p w14:paraId="70107BC8" w14:textId="77777777" w:rsidR="00E16AE9" w:rsidRDefault="00E16AE9" w:rsidP="000A6169">
      <w:pPr>
        <w:spacing w:after="0"/>
        <w:jc w:val="center"/>
        <w:rPr>
          <w:rFonts w:ascii="Arial" w:hAnsi="Arial" w:cs="Arial"/>
          <w:b/>
        </w:rPr>
      </w:pPr>
    </w:p>
    <w:p w14:paraId="43699F51" w14:textId="77777777" w:rsidR="00E16AE9" w:rsidRPr="003A3EB4" w:rsidRDefault="00E16AE9" w:rsidP="000A6169">
      <w:pPr>
        <w:spacing w:after="0"/>
        <w:jc w:val="center"/>
        <w:rPr>
          <w:rFonts w:ascii="Arial" w:hAnsi="Arial" w:cs="Arial"/>
          <w:b/>
        </w:rPr>
      </w:pPr>
    </w:p>
    <w:p w14:paraId="4611C369" w14:textId="77777777" w:rsidR="00E16AE9" w:rsidRPr="003A3EB4" w:rsidRDefault="00E16AE9" w:rsidP="000A6169">
      <w:pPr>
        <w:spacing w:after="0"/>
        <w:jc w:val="center"/>
        <w:rPr>
          <w:rFonts w:ascii="Arial" w:hAnsi="Arial" w:cs="Arial"/>
          <w:b/>
        </w:rPr>
      </w:pPr>
    </w:p>
    <w:p w14:paraId="32827CF2" w14:textId="77777777" w:rsidR="00E16AE9" w:rsidRPr="003A3EB4" w:rsidRDefault="00E16AE9" w:rsidP="000A6169">
      <w:pPr>
        <w:spacing w:after="0"/>
        <w:jc w:val="center"/>
        <w:rPr>
          <w:rFonts w:ascii="Arial" w:hAnsi="Arial" w:cs="Arial"/>
          <w:b/>
        </w:rPr>
      </w:pPr>
    </w:p>
    <w:p w14:paraId="530015AC" w14:textId="77777777" w:rsidR="00E16AE9" w:rsidRDefault="00E16AE9" w:rsidP="000A6169">
      <w:pPr>
        <w:spacing w:after="0"/>
        <w:jc w:val="center"/>
        <w:rPr>
          <w:rFonts w:ascii="Arial" w:hAnsi="Arial" w:cs="Arial"/>
          <w:b/>
        </w:rPr>
      </w:pPr>
    </w:p>
    <w:p w14:paraId="454C4572" w14:textId="77777777" w:rsidR="00E16AE9" w:rsidRDefault="00E16AE9" w:rsidP="000A6169">
      <w:pPr>
        <w:spacing w:after="0"/>
        <w:jc w:val="center"/>
        <w:rPr>
          <w:rFonts w:ascii="Arial" w:hAnsi="Arial" w:cs="Arial"/>
          <w:b/>
        </w:rPr>
      </w:pPr>
    </w:p>
    <w:p w14:paraId="1A10F7B7" w14:textId="77777777" w:rsidR="00E16AE9" w:rsidRDefault="00E16AE9" w:rsidP="000A6169">
      <w:pPr>
        <w:spacing w:after="0"/>
        <w:jc w:val="center"/>
        <w:rPr>
          <w:rFonts w:ascii="Arial" w:hAnsi="Arial" w:cs="Arial"/>
          <w:b/>
        </w:rPr>
      </w:pPr>
    </w:p>
    <w:p w14:paraId="17FBDE08" w14:textId="72129342" w:rsidR="00E16AE9" w:rsidRDefault="00E16AE9" w:rsidP="000A6169">
      <w:pPr>
        <w:spacing w:after="0"/>
        <w:jc w:val="center"/>
        <w:rPr>
          <w:rFonts w:ascii="Arial" w:hAnsi="Arial" w:cs="Arial"/>
          <w:b/>
          <w:sz w:val="2"/>
          <w:szCs w:val="2"/>
        </w:rPr>
      </w:pPr>
    </w:p>
    <w:p w14:paraId="4DA83932" w14:textId="49A7147F" w:rsidR="000A6169" w:rsidRDefault="000A6169" w:rsidP="000A6169">
      <w:pPr>
        <w:spacing w:after="0"/>
        <w:jc w:val="center"/>
        <w:rPr>
          <w:rFonts w:ascii="Arial" w:hAnsi="Arial" w:cs="Arial"/>
          <w:b/>
          <w:sz w:val="2"/>
          <w:szCs w:val="2"/>
        </w:rPr>
      </w:pPr>
    </w:p>
    <w:p w14:paraId="29CA241B" w14:textId="4AD7DCBA" w:rsidR="000A6169" w:rsidRDefault="000A6169" w:rsidP="000A6169">
      <w:pPr>
        <w:spacing w:after="0"/>
        <w:jc w:val="center"/>
        <w:rPr>
          <w:rFonts w:ascii="Arial" w:hAnsi="Arial" w:cs="Arial"/>
          <w:b/>
          <w:sz w:val="2"/>
          <w:szCs w:val="2"/>
        </w:rPr>
      </w:pPr>
    </w:p>
    <w:p w14:paraId="563B98E5" w14:textId="4765746A" w:rsidR="000A6169" w:rsidRDefault="000A6169" w:rsidP="000A6169">
      <w:pPr>
        <w:spacing w:after="0"/>
        <w:jc w:val="center"/>
        <w:rPr>
          <w:rFonts w:ascii="Arial" w:hAnsi="Arial" w:cs="Arial"/>
          <w:b/>
          <w:sz w:val="2"/>
          <w:szCs w:val="2"/>
        </w:rPr>
      </w:pPr>
    </w:p>
    <w:p w14:paraId="1A2FDD94" w14:textId="39542CCA" w:rsidR="000A6169" w:rsidRDefault="000A6169" w:rsidP="000A6169">
      <w:pPr>
        <w:spacing w:after="0"/>
        <w:jc w:val="center"/>
        <w:rPr>
          <w:rFonts w:ascii="Arial" w:hAnsi="Arial" w:cs="Arial"/>
          <w:b/>
          <w:sz w:val="2"/>
          <w:szCs w:val="2"/>
        </w:rPr>
      </w:pPr>
    </w:p>
    <w:p w14:paraId="6D4719CC" w14:textId="5BB58DD6" w:rsidR="000A6169" w:rsidRDefault="000A6169" w:rsidP="000A6169">
      <w:pPr>
        <w:spacing w:after="0"/>
        <w:jc w:val="center"/>
        <w:rPr>
          <w:rFonts w:ascii="Arial" w:hAnsi="Arial" w:cs="Arial"/>
          <w:b/>
          <w:sz w:val="2"/>
          <w:szCs w:val="2"/>
        </w:rPr>
      </w:pPr>
    </w:p>
    <w:p w14:paraId="5F0F25C7" w14:textId="632937BB" w:rsidR="000A6169" w:rsidRDefault="000A6169" w:rsidP="000A6169">
      <w:pPr>
        <w:spacing w:after="0"/>
        <w:jc w:val="center"/>
        <w:rPr>
          <w:rFonts w:ascii="Arial" w:hAnsi="Arial" w:cs="Arial"/>
          <w:b/>
          <w:sz w:val="2"/>
          <w:szCs w:val="2"/>
        </w:rPr>
      </w:pPr>
    </w:p>
    <w:p w14:paraId="3F4BE51D" w14:textId="5DA15DC1" w:rsidR="000A6169" w:rsidRDefault="000A6169" w:rsidP="000A6169">
      <w:pPr>
        <w:spacing w:after="0"/>
        <w:jc w:val="center"/>
        <w:rPr>
          <w:rFonts w:ascii="Arial" w:hAnsi="Arial" w:cs="Arial"/>
          <w:b/>
          <w:sz w:val="2"/>
          <w:szCs w:val="2"/>
        </w:rPr>
      </w:pPr>
    </w:p>
    <w:p w14:paraId="12969540" w14:textId="35E86D73" w:rsidR="000A6169" w:rsidRDefault="000A6169" w:rsidP="000A6169">
      <w:pPr>
        <w:spacing w:after="0"/>
        <w:jc w:val="center"/>
        <w:rPr>
          <w:rFonts w:ascii="Arial" w:hAnsi="Arial" w:cs="Arial"/>
          <w:b/>
          <w:sz w:val="2"/>
          <w:szCs w:val="2"/>
        </w:rPr>
      </w:pPr>
    </w:p>
    <w:p w14:paraId="30BBAD45" w14:textId="7DA81E6E" w:rsidR="000A6169" w:rsidRDefault="000A6169" w:rsidP="000A6169">
      <w:pPr>
        <w:spacing w:after="0"/>
        <w:jc w:val="center"/>
        <w:rPr>
          <w:rFonts w:ascii="Arial" w:hAnsi="Arial" w:cs="Arial"/>
          <w:b/>
          <w:sz w:val="2"/>
          <w:szCs w:val="2"/>
        </w:rPr>
      </w:pPr>
    </w:p>
    <w:p w14:paraId="4609DAE6" w14:textId="031F710A" w:rsidR="000A6169" w:rsidRDefault="000A6169" w:rsidP="000A6169">
      <w:pPr>
        <w:spacing w:after="0"/>
        <w:jc w:val="center"/>
        <w:rPr>
          <w:rFonts w:ascii="Arial" w:hAnsi="Arial" w:cs="Arial"/>
          <w:b/>
          <w:sz w:val="2"/>
          <w:szCs w:val="2"/>
        </w:rPr>
      </w:pPr>
    </w:p>
    <w:p w14:paraId="68404B0C" w14:textId="058BF0F8" w:rsidR="000A6169" w:rsidRDefault="000A6169" w:rsidP="000A6169">
      <w:pPr>
        <w:spacing w:after="0"/>
        <w:jc w:val="center"/>
        <w:rPr>
          <w:rFonts w:ascii="Arial" w:hAnsi="Arial" w:cs="Arial"/>
          <w:b/>
          <w:sz w:val="2"/>
          <w:szCs w:val="2"/>
        </w:rPr>
      </w:pPr>
    </w:p>
    <w:p w14:paraId="64A809E5" w14:textId="1D90920D" w:rsidR="000A6169" w:rsidRDefault="000A6169" w:rsidP="000A6169">
      <w:pPr>
        <w:spacing w:after="0"/>
        <w:jc w:val="center"/>
        <w:rPr>
          <w:rFonts w:ascii="Arial" w:hAnsi="Arial" w:cs="Arial"/>
          <w:b/>
          <w:sz w:val="2"/>
          <w:szCs w:val="2"/>
        </w:rPr>
      </w:pPr>
    </w:p>
    <w:p w14:paraId="4E3FB9DD" w14:textId="7DCA3583" w:rsidR="000A6169" w:rsidRDefault="000A6169" w:rsidP="000A6169">
      <w:pPr>
        <w:spacing w:after="0"/>
        <w:jc w:val="center"/>
        <w:rPr>
          <w:rFonts w:ascii="Arial" w:hAnsi="Arial" w:cs="Arial"/>
          <w:b/>
          <w:sz w:val="2"/>
          <w:szCs w:val="2"/>
        </w:rPr>
      </w:pPr>
    </w:p>
    <w:p w14:paraId="5173E7D0" w14:textId="6F83258A" w:rsidR="000A6169" w:rsidRDefault="000A6169" w:rsidP="000A6169">
      <w:pPr>
        <w:spacing w:after="0"/>
        <w:jc w:val="center"/>
        <w:rPr>
          <w:rFonts w:ascii="Arial" w:hAnsi="Arial" w:cs="Arial"/>
          <w:b/>
          <w:sz w:val="2"/>
          <w:szCs w:val="2"/>
        </w:rPr>
      </w:pPr>
    </w:p>
    <w:p w14:paraId="6129F3AD" w14:textId="217612EF" w:rsidR="000A6169" w:rsidRDefault="000A6169" w:rsidP="000A6169">
      <w:pPr>
        <w:spacing w:after="0"/>
        <w:jc w:val="center"/>
        <w:rPr>
          <w:rFonts w:ascii="Arial" w:hAnsi="Arial" w:cs="Arial"/>
          <w:b/>
          <w:sz w:val="2"/>
          <w:szCs w:val="2"/>
        </w:rPr>
      </w:pPr>
    </w:p>
    <w:p w14:paraId="34819560" w14:textId="77777777" w:rsidR="00E16AE9" w:rsidRDefault="00E16AE9" w:rsidP="000A6169">
      <w:pPr>
        <w:spacing w:after="0"/>
        <w:jc w:val="center"/>
        <w:rPr>
          <w:rFonts w:ascii="Arial" w:hAnsi="Arial" w:cs="Arial"/>
          <w:b/>
          <w:sz w:val="2"/>
          <w:szCs w:val="2"/>
        </w:rPr>
      </w:pPr>
    </w:p>
    <w:p w14:paraId="6A4C4DC1" w14:textId="77777777" w:rsidR="00E16AE9" w:rsidRDefault="00E16AE9" w:rsidP="000A6169">
      <w:pPr>
        <w:spacing w:after="0"/>
        <w:jc w:val="center"/>
        <w:rPr>
          <w:rFonts w:ascii="Arial" w:hAnsi="Arial" w:cs="Arial"/>
          <w:b/>
          <w:sz w:val="2"/>
          <w:szCs w:val="2"/>
        </w:rPr>
      </w:pPr>
    </w:p>
    <w:p w14:paraId="0C4FC2B4" w14:textId="77777777" w:rsidR="00E16AE9" w:rsidRDefault="00E16AE9" w:rsidP="000A6169">
      <w:pPr>
        <w:spacing w:after="0"/>
        <w:jc w:val="center"/>
        <w:rPr>
          <w:rFonts w:ascii="Arial" w:hAnsi="Arial" w:cs="Arial"/>
          <w:b/>
          <w:sz w:val="2"/>
          <w:szCs w:val="2"/>
        </w:rPr>
      </w:pPr>
    </w:p>
    <w:p w14:paraId="6AED21D8" w14:textId="77777777" w:rsidR="00E16AE9" w:rsidRDefault="00E16AE9" w:rsidP="000A6169">
      <w:pPr>
        <w:spacing w:after="0"/>
        <w:jc w:val="center"/>
        <w:rPr>
          <w:rFonts w:ascii="Arial" w:hAnsi="Arial" w:cs="Arial"/>
          <w:b/>
          <w:sz w:val="2"/>
          <w:szCs w:val="2"/>
        </w:rPr>
      </w:pPr>
    </w:p>
    <w:p w14:paraId="26384CFD" w14:textId="77777777" w:rsidR="00E16AE9" w:rsidRPr="00351745" w:rsidRDefault="00E16AE9" w:rsidP="000A6169">
      <w:pPr>
        <w:spacing w:after="0"/>
        <w:jc w:val="center"/>
        <w:rPr>
          <w:rFonts w:ascii="Arial" w:hAnsi="Arial" w:cs="Arial"/>
          <w:b/>
          <w:color w:val="000000"/>
          <w:sz w:val="16"/>
          <w:szCs w:val="4"/>
        </w:rPr>
      </w:pPr>
    </w:p>
    <w:p w14:paraId="58EE4094" w14:textId="77777777" w:rsidR="00E16AE9" w:rsidRPr="006B589A" w:rsidRDefault="00E16AE9" w:rsidP="000A6169">
      <w:pPr>
        <w:spacing w:after="0"/>
        <w:jc w:val="center"/>
        <w:rPr>
          <w:rFonts w:ascii="Arial" w:hAnsi="Arial" w:cs="Arial"/>
          <w:b/>
          <w:color w:val="000000"/>
        </w:rPr>
      </w:pPr>
      <w:r w:rsidRPr="006B589A">
        <w:rPr>
          <w:rFonts w:ascii="Arial" w:hAnsi="Arial" w:cs="Arial"/>
          <w:b/>
          <w:color w:val="000000"/>
        </w:rPr>
        <w:t>PATOS DE MINAS</w:t>
      </w:r>
    </w:p>
    <w:p w14:paraId="47305039" w14:textId="77777777" w:rsidR="00E16AE9" w:rsidRPr="000A6169" w:rsidRDefault="00E16AE9" w:rsidP="00E16AE9">
      <w:pPr>
        <w:spacing w:after="0"/>
        <w:jc w:val="center"/>
        <w:rPr>
          <w:rFonts w:ascii="Arial" w:hAnsi="Arial" w:cs="Arial"/>
          <w:b/>
          <w:sz w:val="24"/>
          <w:szCs w:val="24"/>
        </w:rPr>
      </w:pPr>
      <w:r w:rsidRPr="006B589A">
        <w:rPr>
          <w:rFonts w:ascii="Arial" w:hAnsi="Arial" w:cs="Arial"/>
          <w:b/>
          <w:color w:val="000000"/>
        </w:rPr>
        <w:t>2019</w:t>
      </w:r>
      <w:r w:rsidRPr="003A3EB4">
        <w:rPr>
          <w:rFonts w:ascii="Arial" w:hAnsi="Arial" w:cs="Arial"/>
          <w:b/>
          <w:color w:val="FF0000"/>
        </w:rPr>
        <w:br w:type="page"/>
      </w:r>
      <w:r w:rsidRPr="000A6169">
        <w:rPr>
          <w:rFonts w:ascii="Arial" w:hAnsi="Arial" w:cs="Arial"/>
          <w:sz w:val="24"/>
          <w:szCs w:val="24"/>
        </w:rPr>
        <w:lastRenderedPageBreak/>
        <w:t>FACULDADE PATOS DE MINAS</w:t>
      </w:r>
    </w:p>
    <w:p w14:paraId="2382681C" w14:textId="77777777" w:rsidR="00E16AE9" w:rsidRPr="000A6169" w:rsidRDefault="00E16AE9" w:rsidP="00E16AE9">
      <w:pPr>
        <w:tabs>
          <w:tab w:val="left" w:pos="1843"/>
        </w:tabs>
        <w:spacing w:after="0"/>
        <w:contextualSpacing/>
        <w:jc w:val="center"/>
        <w:rPr>
          <w:rFonts w:ascii="Arial" w:hAnsi="Arial" w:cs="Arial"/>
          <w:sz w:val="24"/>
          <w:szCs w:val="24"/>
        </w:rPr>
      </w:pPr>
      <w:r w:rsidRPr="000A6169">
        <w:rPr>
          <w:rFonts w:ascii="Arial" w:hAnsi="Arial" w:cs="Arial"/>
          <w:sz w:val="24"/>
          <w:szCs w:val="24"/>
        </w:rPr>
        <w:t>DEPARTAMENTO DE GRADUAÇÃO EM PSICOLOGIA</w:t>
      </w:r>
    </w:p>
    <w:p w14:paraId="5CE0C5FF" w14:textId="77777777" w:rsidR="00E16AE9" w:rsidRPr="000A6169" w:rsidRDefault="00E16AE9" w:rsidP="00E16AE9">
      <w:pPr>
        <w:spacing w:after="0"/>
        <w:jc w:val="center"/>
        <w:rPr>
          <w:rFonts w:ascii="Arial" w:hAnsi="Arial" w:cs="Arial"/>
          <w:sz w:val="24"/>
          <w:szCs w:val="24"/>
        </w:rPr>
      </w:pPr>
      <w:r w:rsidRPr="000A6169">
        <w:rPr>
          <w:rFonts w:ascii="Arial" w:hAnsi="Arial" w:cs="Arial"/>
          <w:sz w:val="24"/>
          <w:szCs w:val="24"/>
        </w:rPr>
        <w:t>Curso Bacharelado em Psicologia</w:t>
      </w:r>
    </w:p>
    <w:p w14:paraId="3618C0F2" w14:textId="77777777" w:rsidR="00E16AE9" w:rsidRPr="000A6169" w:rsidRDefault="00E16AE9" w:rsidP="00E16AE9">
      <w:pPr>
        <w:spacing w:after="0"/>
        <w:jc w:val="center"/>
        <w:rPr>
          <w:rFonts w:ascii="Arial" w:hAnsi="Arial" w:cs="Arial"/>
          <w:sz w:val="24"/>
          <w:szCs w:val="24"/>
        </w:rPr>
      </w:pPr>
    </w:p>
    <w:p w14:paraId="6EAEE0AC" w14:textId="77777777" w:rsidR="00E16AE9" w:rsidRPr="000A6169" w:rsidRDefault="00E16AE9" w:rsidP="00E16AE9">
      <w:pPr>
        <w:spacing w:after="0"/>
        <w:jc w:val="center"/>
        <w:rPr>
          <w:rFonts w:ascii="Arial" w:hAnsi="Arial" w:cs="Arial"/>
          <w:sz w:val="24"/>
          <w:szCs w:val="24"/>
        </w:rPr>
      </w:pPr>
    </w:p>
    <w:p w14:paraId="45EE21BE" w14:textId="77777777" w:rsidR="00E16AE9" w:rsidRPr="000A6169" w:rsidRDefault="00E16AE9" w:rsidP="00E16AE9">
      <w:pPr>
        <w:spacing w:after="0"/>
        <w:jc w:val="center"/>
        <w:rPr>
          <w:rFonts w:ascii="Arial" w:hAnsi="Arial" w:cs="Arial"/>
          <w:sz w:val="24"/>
          <w:szCs w:val="24"/>
        </w:rPr>
      </w:pPr>
    </w:p>
    <w:p w14:paraId="5B914838" w14:textId="77777777" w:rsidR="00E16AE9" w:rsidRPr="000A6169" w:rsidRDefault="00E16AE9" w:rsidP="00E16AE9">
      <w:pPr>
        <w:spacing w:after="0"/>
        <w:jc w:val="center"/>
        <w:rPr>
          <w:rFonts w:ascii="Arial" w:hAnsi="Arial" w:cs="Arial"/>
          <w:color w:val="000000"/>
          <w:sz w:val="24"/>
          <w:szCs w:val="24"/>
        </w:rPr>
      </w:pPr>
    </w:p>
    <w:p w14:paraId="6F8C7025" w14:textId="77777777" w:rsidR="00E16AE9" w:rsidRPr="000A6169" w:rsidRDefault="00E16AE9" w:rsidP="00E16AE9">
      <w:pPr>
        <w:spacing w:after="0"/>
        <w:jc w:val="center"/>
        <w:rPr>
          <w:rFonts w:ascii="Arial" w:hAnsi="Arial" w:cs="Arial"/>
          <w:b/>
          <w:color w:val="000000"/>
          <w:sz w:val="24"/>
          <w:szCs w:val="24"/>
        </w:rPr>
      </w:pPr>
    </w:p>
    <w:p w14:paraId="05277E50" w14:textId="580D2364" w:rsidR="00E16AE9" w:rsidRPr="000A6169" w:rsidRDefault="000A6169" w:rsidP="00E16AE9">
      <w:pPr>
        <w:spacing w:after="0"/>
        <w:jc w:val="center"/>
        <w:rPr>
          <w:rFonts w:ascii="Arial" w:hAnsi="Arial" w:cs="Arial"/>
          <w:color w:val="000000"/>
          <w:sz w:val="24"/>
          <w:szCs w:val="24"/>
        </w:rPr>
      </w:pPr>
      <w:r w:rsidRPr="000A6169">
        <w:rPr>
          <w:rFonts w:ascii="Arial" w:hAnsi="Arial" w:cs="Arial"/>
          <w:b/>
          <w:color w:val="000000"/>
          <w:sz w:val="24"/>
          <w:szCs w:val="24"/>
        </w:rPr>
        <w:t>ERNANE JUNIOR DA SILVA</w:t>
      </w:r>
    </w:p>
    <w:p w14:paraId="57257D6E" w14:textId="77777777" w:rsidR="00E16AE9" w:rsidRPr="000A6169" w:rsidRDefault="00E16AE9" w:rsidP="00E16AE9">
      <w:pPr>
        <w:spacing w:after="0"/>
        <w:jc w:val="center"/>
        <w:rPr>
          <w:rFonts w:ascii="Arial" w:hAnsi="Arial" w:cs="Arial"/>
          <w:color w:val="000000"/>
          <w:sz w:val="24"/>
          <w:szCs w:val="24"/>
        </w:rPr>
      </w:pPr>
    </w:p>
    <w:p w14:paraId="5449D1E8" w14:textId="77777777" w:rsidR="00E16AE9" w:rsidRPr="000A6169" w:rsidRDefault="00E16AE9" w:rsidP="00E16AE9">
      <w:pPr>
        <w:spacing w:after="0"/>
        <w:jc w:val="center"/>
        <w:rPr>
          <w:rFonts w:ascii="Arial" w:hAnsi="Arial" w:cs="Arial"/>
          <w:color w:val="000000"/>
          <w:sz w:val="24"/>
          <w:szCs w:val="24"/>
        </w:rPr>
      </w:pPr>
    </w:p>
    <w:p w14:paraId="2F068F2B" w14:textId="77777777" w:rsidR="00E16AE9" w:rsidRPr="000A6169" w:rsidRDefault="00E16AE9" w:rsidP="00E16AE9">
      <w:pPr>
        <w:spacing w:after="0"/>
        <w:jc w:val="center"/>
        <w:rPr>
          <w:rFonts w:ascii="Arial" w:hAnsi="Arial" w:cs="Arial"/>
          <w:color w:val="000000"/>
          <w:sz w:val="24"/>
          <w:szCs w:val="24"/>
        </w:rPr>
      </w:pPr>
    </w:p>
    <w:p w14:paraId="29AF2EF4" w14:textId="77777777" w:rsidR="00E16AE9" w:rsidRPr="000A6169" w:rsidRDefault="00E16AE9" w:rsidP="00E16AE9">
      <w:pPr>
        <w:spacing w:after="0"/>
        <w:jc w:val="center"/>
        <w:rPr>
          <w:rFonts w:ascii="Arial" w:hAnsi="Arial" w:cs="Arial"/>
          <w:color w:val="000000"/>
          <w:sz w:val="24"/>
          <w:szCs w:val="24"/>
        </w:rPr>
      </w:pPr>
    </w:p>
    <w:p w14:paraId="40A9014F" w14:textId="7B0200EC" w:rsidR="00E16AE9" w:rsidRPr="000A6169" w:rsidRDefault="000A6169" w:rsidP="00E16AE9">
      <w:pPr>
        <w:spacing w:after="0"/>
        <w:jc w:val="center"/>
        <w:rPr>
          <w:rFonts w:ascii="Arial" w:hAnsi="Arial" w:cs="Arial"/>
          <w:b/>
          <w:color w:val="000000"/>
          <w:sz w:val="24"/>
          <w:szCs w:val="24"/>
        </w:rPr>
      </w:pPr>
      <w:r w:rsidRPr="000A6169">
        <w:rPr>
          <w:rFonts w:ascii="Arial" w:hAnsi="Arial" w:cs="Arial"/>
          <w:b/>
          <w:color w:val="000000"/>
          <w:sz w:val="24"/>
          <w:szCs w:val="24"/>
        </w:rPr>
        <w:t>HOMENS QUE ESTÃO EM TRATAMENTO DO USO DAS DROGAS E OS MOTIVOS PARA VIVER</w:t>
      </w:r>
    </w:p>
    <w:p w14:paraId="2EA41628" w14:textId="77777777" w:rsidR="00E16AE9" w:rsidRPr="000A6169" w:rsidRDefault="00E16AE9" w:rsidP="00E16AE9">
      <w:pPr>
        <w:spacing w:after="0"/>
        <w:jc w:val="center"/>
        <w:rPr>
          <w:rFonts w:ascii="Arial" w:hAnsi="Arial" w:cs="Arial"/>
          <w:b/>
          <w:color w:val="000000"/>
          <w:sz w:val="24"/>
          <w:szCs w:val="24"/>
        </w:rPr>
      </w:pPr>
    </w:p>
    <w:p w14:paraId="05FB569E" w14:textId="77777777" w:rsidR="00E16AE9" w:rsidRPr="000A6169" w:rsidRDefault="00E16AE9" w:rsidP="00E16AE9">
      <w:pPr>
        <w:spacing w:after="0"/>
        <w:jc w:val="center"/>
        <w:rPr>
          <w:rFonts w:ascii="Arial" w:hAnsi="Arial" w:cs="Arial"/>
          <w:sz w:val="24"/>
          <w:szCs w:val="24"/>
        </w:rPr>
      </w:pPr>
    </w:p>
    <w:p w14:paraId="1636A1CD" w14:textId="77777777" w:rsidR="00E16AE9" w:rsidRPr="000A6169" w:rsidRDefault="00E16AE9" w:rsidP="00E16AE9">
      <w:pPr>
        <w:spacing w:after="0"/>
        <w:jc w:val="center"/>
        <w:rPr>
          <w:rFonts w:ascii="Arial" w:hAnsi="Arial" w:cs="Arial"/>
          <w:color w:val="000000"/>
          <w:sz w:val="24"/>
          <w:szCs w:val="24"/>
        </w:rPr>
      </w:pPr>
    </w:p>
    <w:p w14:paraId="48E9E401" w14:textId="77777777" w:rsidR="00E16AE9" w:rsidRPr="000A6169" w:rsidRDefault="00E16AE9" w:rsidP="00E16AE9">
      <w:pPr>
        <w:spacing w:after="0"/>
        <w:jc w:val="center"/>
        <w:rPr>
          <w:rFonts w:ascii="Arial" w:hAnsi="Arial" w:cs="Arial"/>
          <w:color w:val="000000"/>
          <w:sz w:val="24"/>
          <w:szCs w:val="24"/>
        </w:rPr>
      </w:pPr>
    </w:p>
    <w:p w14:paraId="4FDCCC7C" w14:textId="77777777" w:rsidR="00E16AE9" w:rsidRPr="000A6169" w:rsidRDefault="00E16AE9" w:rsidP="00E16AE9">
      <w:pPr>
        <w:spacing w:after="0"/>
        <w:rPr>
          <w:rFonts w:ascii="Arial" w:hAnsi="Arial" w:cs="Arial"/>
          <w:color w:val="000000"/>
          <w:sz w:val="24"/>
          <w:szCs w:val="24"/>
        </w:rPr>
      </w:pPr>
    </w:p>
    <w:p w14:paraId="649D8DE2" w14:textId="593AA510" w:rsidR="00E16AE9" w:rsidRPr="000A6169" w:rsidRDefault="00E16AE9" w:rsidP="00E16AE9">
      <w:pPr>
        <w:spacing w:after="0"/>
        <w:jc w:val="center"/>
        <w:rPr>
          <w:rFonts w:ascii="Arial" w:hAnsi="Arial" w:cs="Arial"/>
          <w:sz w:val="24"/>
          <w:szCs w:val="24"/>
        </w:rPr>
      </w:pPr>
      <w:r w:rsidRPr="000A6169">
        <w:rPr>
          <w:rFonts w:ascii="Arial" w:hAnsi="Arial" w:cs="Arial"/>
          <w:sz w:val="24"/>
          <w:szCs w:val="24"/>
        </w:rPr>
        <w:t xml:space="preserve">Banca Examinadora do Curso de Bacharelado em Psicologia, composta em </w:t>
      </w:r>
      <w:r w:rsidR="00281DC2">
        <w:rPr>
          <w:rFonts w:ascii="Arial" w:hAnsi="Arial" w:cs="Arial"/>
          <w:sz w:val="24"/>
          <w:szCs w:val="24"/>
        </w:rPr>
        <w:t>29</w:t>
      </w:r>
      <w:r w:rsidRPr="000A6169">
        <w:rPr>
          <w:rFonts w:ascii="Arial" w:hAnsi="Arial" w:cs="Arial"/>
          <w:sz w:val="24"/>
          <w:szCs w:val="24"/>
        </w:rPr>
        <w:t xml:space="preserve"> de </w:t>
      </w:r>
      <w:r w:rsidR="000A6169" w:rsidRPr="000A6169">
        <w:rPr>
          <w:rFonts w:ascii="Arial" w:hAnsi="Arial" w:cs="Arial"/>
          <w:sz w:val="24"/>
          <w:szCs w:val="24"/>
        </w:rPr>
        <w:t xml:space="preserve">novembro </w:t>
      </w:r>
      <w:r w:rsidRPr="000A6169">
        <w:rPr>
          <w:rFonts w:ascii="Arial" w:hAnsi="Arial" w:cs="Arial"/>
          <w:sz w:val="24"/>
          <w:szCs w:val="24"/>
        </w:rPr>
        <w:t>de 2019.</w:t>
      </w:r>
    </w:p>
    <w:p w14:paraId="0B58F2F8" w14:textId="77777777" w:rsidR="00E16AE9" w:rsidRPr="000A6169" w:rsidRDefault="00E16AE9" w:rsidP="00E16AE9">
      <w:pPr>
        <w:spacing w:after="0"/>
        <w:jc w:val="center"/>
        <w:rPr>
          <w:rFonts w:ascii="Arial" w:hAnsi="Arial" w:cs="Arial"/>
          <w:color w:val="000000"/>
          <w:sz w:val="24"/>
          <w:szCs w:val="24"/>
        </w:rPr>
      </w:pPr>
    </w:p>
    <w:p w14:paraId="6E6DBBBA" w14:textId="77777777" w:rsidR="00E16AE9" w:rsidRPr="000A6169" w:rsidRDefault="00E16AE9" w:rsidP="00E16AE9">
      <w:pPr>
        <w:spacing w:after="0"/>
        <w:jc w:val="center"/>
        <w:rPr>
          <w:rFonts w:ascii="Arial" w:hAnsi="Arial" w:cs="Arial"/>
          <w:sz w:val="24"/>
          <w:szCs w:val="24"/>
        </w:rPr>
      </w:pPr>
    </w:p>
    <w:p w14:paraId="02C7D226" w14:textId="77777777" w:rsidR="00E16AE9" w:rsidRPr="000A6169" w:rsidRDefault="00E16AE9" w:rsidP="00E16AE9">
      <w:pPr>
        <w:spacing w:after="0"/>
        <w:jc w:val="center"/>
        <w:rPr>
          <w:rFonts w:ascii="Arial" w:hAnsi="Arial" w:cs="Arial"/>
          <w:color w:val="000000"/>
          <w:sz w:val="24"/>
          <w:szCs w:val="24"/>
        </w:rPr>
      </w:pPr>
    </w:p>
    <w:p w14:paraId="46D5ADC8" w14:textId="77777777" w:rsidR="00E16AE9" w:rsidRPr="000A6169" w:rsidRDefault="00E16AE9" w:rsidP="00E16AE9">
      <w:pPr>
        <w:spacing w:after="0"/>
        <w:jc w:val="center"/>
        <w:rPr>
          <w:rFonts w:ascii="Arial" w:hAnsi="Arial" w:cs="Arial"/>
          <w:color w:val="000000"/>
          <w:sz w:val="24"/>
          <w:szCs w:val="24"/>
        </w:rPr>
      </w:pPr>
    </w:p>
    <w:p w14:paraId="0E78B16C" w14:textId="77777777" w:rsidR="00E16AE9" w:rsidRPr="000A6169" w:rsidRDefault="00E16AE9" w:rsidP="00E16AE9">
      <w:pPr>
        <w:spacing w:after="0"/>
        <w:jc w:val="center"/>
        <w:rPr>
          <w:rFonts w:ascii="Arial" w:hAnsi="Arial" w:cs="Arial"/>
          <w:color w:val="000000"/>
          <w:sz w:val="24"/>
          <w:szCs w:val="24"/>
        </w:rPr>
      </w:pPr>
    </w:p>
    <w:p w14:paraId="473B2598" w14:textId="62333BA3" w:rsidR="00E16AE9" w:rsidRPr="000A6169" w:rsidRDefault="00E16AE9" w:rsidP="00E16AE9">
      <w:pPr>
        <w:spacing w:after="0"/>
        <w:jc w:val="center"/>
        <w:outlineLvl w:val="0"/>
        <w:rPr>
          <w:rFonts w:ascii="Arial" w:hAnsi="Arial" w:cs="Arial"/>
          <w:color w:val="000000"/>
          <w:sz w:val="24"/>
          <w:szCs w:val="24"/>
        </w:rPr>
      </w:pPr>
      <w:r w:rsidRPr="000A6169">
        <w:rPr>
          <w:rFonts w:ascii="Arial" w:hAnsi="Arial" w:cs="Arial"/>
          <w:color w:val="000000"/>
          <w:sz w:val="24"/>
          <w:szCs w:val="24"/>
        </w:rPr>
        <w:t>Orientador</w:t>
      </w:r>
      <w:r w:rsidR="00164D48">
        <w:rPr>
          <w:rFonts w:ascii="Arial" w:hAnsi="Arial" w:cs="Arial"/>
          <w:color w:val="000000"/>
          <w:sz w:val="24"/>
          <w:szCs w:val="24"/>
        </w:rPr>
        <w:t xml:space="preserve">: Prof. Me. Gilmar </w:t>
      </w:r>
      <w:proofErr w:type="spellStart"/>
      <w:r w:rsidR="00164D48">
        <w:rPr>
          <w:rFonts w:ascii="Arial" w:hAnsi="Arial" w:cs="Arial"/>
          <w:color w:val="000000"/>
          <w:sz w:val="24"/>
          <w:szCs w:val="24"/>
        </w:rPr>
        <w:t>Antoniassi</w:t>
      </w:r>
      <w:proofErr w:type="spellEnd"/>
      <w:r w:rsidR="00164D48">
        <w:rPr>
          <w:rFonts w:ascii="Arial" w:hAnsi="Arial" w:cs="Arial"/>
          <w:color w:val="000000"/>
          <w:sz w:val="24"/>
          <w:szCs w:val="24"/>
        </w:rPr>
        <w:t xml:space="preserve"> Ju</w:t>
      </w:r>
      <w:r w:rsidRPr="000A6169">
        <w:rPr>
          <w:rFonts w:ascii="Arial" w:hAnsi="Arial" w:cs="Arial"/>
          <w:color w:val="000000"/>
          <w:sz w:val="24"/>
          <w:szCs w:val="24"/>
        </w:rPr>
        <w:t>nior</w:t>
      </w:r>
    </w:p>
    <w:p w14:paraId="431E1C40" w14:textId="77777777" w:rsidR="00E16AE9" w:rsidRPr="000A6169" w:rsidRDefault="00E16AE9" w:rsidP="00E16AE9">
      <w:pPr>
        <w:spacing w:after="0"/>
        <w:jc w:val="center"/>
        <w:rPr>
          <w:rFonts w:ascii="Arial" w:hAnsi="Arial" w:cs="Arial"/>
          <w:color w:val="000000"/>
          <w:sz w:val="24"/>
          <w:szCs w:val="24"/>
        </w:rPr>
      </w:pPr>
      <w:r w:rsidRPr="000A6169">
        <w:rPr>
          <w:rFonts w:ascii="Arial" w:hAnsi="Arial" w:cs="Arial"/>
          <w:color w:val="000000"/>
          <w:sz w:val="24"/>
          <w:szCs w:val="24"/>
        </w:rPr>
        <w:t>Faculdade Patos de Minas</w:t>
      </w:r>
    </w:p>
    <w:p w14:paraId="752E8988" w14:textId="77777777" w:rsidR="00E16AE9" w:rsidRPr="000A6169" w:rsidRDefault="00E16AE9" w:rsidP="00E16AE9">
      <w:pPr>
        <w:spacing w:after="0"/>
        <w:jc w:val="center"/>
        <w:rPr>
          <w:rFonts w:ascii="Arial" w:hAnsi="Arial" w:cs="Arial"/>
          <w:color w:val="000000"/>
          <w:sz w:val="24"/>
          <w:szCs w:val="24"/>
        </w:rPr>
      </w:pPr>
    </w:p>
    <w:p w14:paraId="155F0EC9" w14:textId="77777777" w:rsidR="00E16AE9" w:rsidRPr="000A6169" w:rsidRDefault="00E16AE9" w:rsidP="00E16AE9">
      <w:pPr>
        <w:spacing w:after="0"/>
        <w:jc w:val="center"/>
        <w:rPr>
          <w:rFonts w:ascii="Arial" w:hAnsi="Arial" w:cs="Arial"/>
          <w:color w:val="000000"/>
          <w:sz w:val="24"/>
          <w:szCs w:val="24"/>
        </w:rPr>
      </w:pPr>
    </w:p>
    <w:p w14:paraId="7AC6E98A" w14:textId="77777777" w:rsidR="00E16AE9" w:rsidRPr="000A6169" w:rsidRDefault="00E16AE9" w:rsidP="00E16AE9">
      <w:pPr>
        <w:spacing w:after="0"/>
        <w:jc w:val="center"/>
        <w:rPr>
          <w:rFonts w:ascii="Arial" w:hAnsi="Arial" w:cs="Arial"/>
          <w:color w:val="000000"/>
          <w:sz w:val="24"/>
          <w:szCs w:val="24"/>
        </w:rPr>
      </w:pPr>
    </w:p>
    <w:p w14:paraId="3BFA6000" w14:textId="77777777" w:rsidR="00E16AE9" w:rsidRPr="000A6169" w:rsidRDefault="00E16AE9" w:rsidP="00E16AE9">
      <w:pPr>
        <w:spacing w:after="0"/>
        <w:jc w:val="center"/>
        <w:rPr>
          <w:rFonts w:ascii="Arial" w:hAnsi="Arial" w:cs="Arial"/>
          <w:color w:val="000000"/>
          <w:sz w:val="24"/>
          <w:szCs w:val="24"/>
        </w:rPr>
      </w:pPr>
    </w:p>
    <w:p w14:paraId="0F41A610" w14:textId="77777777" w:rsidR="00E16AE9" w:rsidRPr="000A6169" w:rsidRDefault="00E16AE9" w:rsidP="00E16AE9">
      <w:pPr>
        <w:spacing w:after="0"/>
        <w:jc w:val="center"/>
        <w:rPr>
          <w:rFonts w:ascii="Arial" w:hAnsi="Arial" w:cs="Arial"/>
          <w:color w:val="000000"/>
          <w:sz w:val="24"/>
          <w:szCs w:val="24"/>
        </w:rPr>
      </w:pPr>
    </w:p>
    <w:p w14:paraId="648C60EB" w14:textId="46D10FD7" w:rsidR="00E16AE9" w:rsidRPr="000A6169" w:rsidRDefault="00E16AE9" w:rsidP="00E16AE9">
      <w:pPr>
        <w:spacing w:after="0"/>
        <w:jc w:val="center"/>
        <w:outlineLvl w:val="0"/>
        <w:rPr>
          <w:rFonts w:ascii="Arial" w:hAnsi="Arial" w:cs="Arial"/>
          <w:sz w:val="24"/>
          <w:szCs w:val="24"/>
        </w:rPr>
      </w:pPr>
      <w:r w:rsidRPr="000A6169">
        <w:rPr>
          <w:rFonts w:ascii="Arial" w:hAnsi="Arial" w:cs="Arial"/>
          <w:sz w:val="24"/>
          <w:szCs w:val="24"/>
        </w:rPr>
        <w:t xml:space="preserve">Examinador 1: </w:t>
      </w:r>
      <w:r w:rsidR="008163D5">
        <w:rPr>
          <w:rFonts w:ascii="Arial" w:hAnsi="Arial" w:cs="Arial"/>
          <w:sz w:val="24"/>
          <w:szCs w:val="24"/>
        </w:rPr>
        <w:t xml:space="preserve">Prof. </w:t>
      </w:r>
      <w:r w:rsidR="00281DC2">
        <w:rPr>
          <w:rFonts w:ascii="Arial" w:hAnsi="Arial" w:cs="Arial"/>
          <w:sz w:val="24"/>
          <w:szCs w:val="24"/>
        </w:rPr>
        <w:t xml:space="preserve">Ma. Juliana A. Pacheco de Oliveira </w:t>
      </w:r>
    </w:p>
    <w:p w14:paraId="786EFE8B" w14:textId="1C88372C" w:rsidR="00E16AE9" w:rsidRPr="000A6169" w:rsidRDefault="008163D5" w:rsidP="00E16AE9">
      <w:pPr>
        <w:spacing w:after="0"/>
        <w:jc w:val="center"/>
        <w:rPr>
          <w:rFonts w:ascii="Arial" w:hAnsi="Arial" w:cs="Arial"/>
          <w:color w:val="000000"/>
          <w:sz w:val="24"/>
          <w:szCs w:val="24"/>
        </w:rPr>
      </w:pPr>
      <w:r>
        <w:rPr>
          <w:rFonts w:ascii="Arial" w:hAnsi="Arial" w:cs="Arial"/>
          <w:sz w:val="24"/>
          <w:szCs w:val="24"/>
        </w:rPr>
        <w:t>Faculdade Patos de Minas</w:t>
      </w:r>
      <w:r w:rsidR="006B73A1">
        <w:rPr>
          <w:rFonts w:ascii="Arial" w:hAnsi="Arial" w:cs="Arial"/>
          <w:sz w:val="24"/>
          <w:szCs w:val="24"/>
        </w:rPr>
        <w:t xml:space="preserve"> </w:t>
      </w:r>
    </w:p>
    <w:p w14:paraId="55281F45" w14:textId="77777777" w:rsidR="00E16AE9" w:rsidRPr="000A6169" w:rsidRDefault="00E16AE9" w:rsidP="00E16AE9">
      <w:pPr>
        <w:spacing w:after="0"/>
        <w:jc w:val="center"/>
        <w:rPr>
          <w:rFonts w:ascii="Arial" w:hAnsi="Arial" w:cs="Arial"/>
          <w:color w:val="000000"/>
          <w:sz w:val="24"/>
          <w:szCs w:val="24"/>
        </w:rPr>
      </w:pPr>
    </w:p>
    <w:p w14:paraId="7F446ECF" w14:textId="77777777" w:rsidR="00E16AE9" w:rsidRPr="000A6169" w:rsidRDefault="00E16AE9" w:rsidP="00E16AE9">
      <w:pPr>
        <w:spacing w:after="0"/>
        <w:jc w:val="center"/>
        <w:rPr>
          <w:rFonts w:ascii="Arial" w:hAnsi="Arial" w:cs="Arial"/>
          <w:color w:val="000000"/>
          <w:sz w:val="24"/>
          <w:szCs w:val="24"/>
        </w:rPr>
      </w:pPr>
    </w:p>
    <w:p w14:paraId="7F5BE5BE" w14:textId="77777777" w:rsidR="00E16AE9" w:rsidRPr="000A6169" w:rsidRDefault="00E16AE9" w:rsidP="00E16AE9">
      <w:pPr>
        <w:spacing w:after="0"/>
        <w:jc w:val="center"/>
        <w:rPr>
          <w:rFonts w:ascii="Arial" w:hAnsi="Arial" w:cs="Arial"/>
          <w:color w:val="000000"/>
          <w:sz w:val="24"/>
          <w:szCs w:val="24"/>
        </w:rPr>
      </w:pPr>
    </w:p>
    <w:p w14:paraId="0389B59E" w14:textId="77777777" w:rsidR="00E16AE9" w:rsidRPr="000A6169" w:rsidRDefault="00E16AE9" w:rsidP="00E16AE9">
      <w:pPr>
        <w:spacing w:after="0"/>
        <w:jc w:val="center"/>
        <w:rPr>
          <w:rFonts w:ascii="Arial" w:hAnsi="Arial" w:cs="Arial"/>
          <w:color w:val="000000"/>
          <w:sz w:val="24"/>
          <w:szCs w:val="24"/>
        </w:rPr>
      </w:pPr>
    </w:p>
    <w:p w14:paraId="55093129" w14:textId="77777777" w:rsidR="00E16AE9" w:rsidRPr="000A6169" w:rsidRDefault="00E16AE9" w:rsidP="00E16AE9">
      <w:pPr>
        <w:spacing w:after="0"/>
        <w:jc w:val="center"/>
        <w:rPr>
          <w:rFonts w:ascii="Arial" w:hAnsi="Arial" w:cs="Arial"/>
          <w:color w:val="000000"/>
          <w:sz w:val="24"/>
          <w:szCs w:val="24"/>
        </w:rPr>
      </w:pPr>
    </w:p>
    <w:p w14:paraId="31BA74EC" w14:textId="7F5DA77A" w:rsidR="000A6169" w:rsidRPr="000A6169" w:rsidRDefault="000A6169" w:rsidP="000A6169">
      <w:pPr>
        <w:spacing w:after="0"/>
        <w:jc w:val="center"/>
        <w:outlineLvl w:val="0"/>
        <w:rPr>
          <w:rFonts w:ascii="Arial" w:hAnsi="Arial" w:cs="Arial"/>
          <w:sz w:val="24"/>
          <w:szCs w:val="24"/>
        </w:rPr>
      </w:pPr>
      <w:r w:rsidRPr="000A6169">
        <w:rPr>
          <w:rFonts w:ascii="Arial" w:hAnsi="Arial" w:cs="Arial"/>
          <w:sz w:val="24"/>
          <w:szCs w:val="24"/>
        </w:rPr>
        <w:t xml:space="preserve">Examinador </w:t>
      </w:r>
      <w:r>
        <w:rPr>
          <w:rFonts w:ascii="Arial" w:hAnsi="Arial" w:cs="Arial"/>
          <w:sz w:val="24"/>
          <w:szCs w:val="24"/>
        </w:rPr>
        <w:t>2</w:t>
      </w:r>
      <w:r w:rsidRPr="000A6169">
        <w:rPr>
          <w:rFonts w:ascii="Arial" w:hAnsi="Arial" w:cs="Arial"/>
          <w:sz w:val="24"/>
          <w:szCs w:val="24"/>
        </w:rPr>
        <w:t xml:space="preserve">: </w:t>
      </w:r>
      <w:r w:rsidR="00281DC2">
        <w:rPr>
          <w:rFonts w:ascii="Arial" w:hAnsi="Arial" w:cs="Arial"/>
          <w:sz w:val="24"/>
          <w:szCs w:val="24"/>
        </w:rPr>
        <w:t>Prof. Dr. Daniel Henrique de Oliveira Silva</w:t>
      </w:r>
    </w:p>
    <w:p w14:paraId="59243D27" w14:textId="41B75F6F" w:rsidR="000A6169" w:rsidRPr="000A6169" w:rsidRDefault="008163D5" w:rsidP="000A6169">
      <w:pPr>
        <w:spacing w:after="0"/>
        <w:jc w:val="center"/>
        <w:rPr>
          <w:rFonts w:ascii="Arial" w:hAnsi="Arial" w:cs="Arial"/>
          <w:color w:val="000000"/>
          <w:sz w:val="24"/>
          <w:szCs w:val="24"/>
        </w:rPr>
      </w:pPr>
      <w:r>
        <w:rPr>
          <w:rFonts w:ascii="Arial" w:hAnsi="Arial" w:cs="Arial"/>
          <w:sz w:val="24"/>
          <w:szCs w:val="24"/>
        </w:rPr>
        <w:t xml:space="preserve">Universidade </w:t>
      </w:r>
      <w:r w:rsidR="00281DC2">
        <w:rPr>
          <w:rFonts w:ascii="Arial" w:hAnsi="Arial" w:cs="Arial"/>
          <w:sz w:val="24"/>
          <w:szCs w:val="24"/>
        </w:rPr>
        <w:t>do Estado do Rio de Janeiro</w:t>
      </w:r>
      <w:r w:rsidR="006B73A1">
        <w:rPr>
          <w:rFonts w:ascii="Arial" w:hAnsi="Arial" w:cs="Arial"/>
          <w:sz w:val="24"/>
          <w:szCs w:val="24"/>
        </w:rPr>
        <w:t xml:space="preserve"> </w:t>
      </w:r>
    </w:p>
    <w:p w14:paraId="2E41CE57" w14:textId="77777777" w:rsidR="00E16AE9" w:rsidRPr="003A3EB4" w:rsidRDefault="00E16AE9" w:rsidP="00E16AE9">
      <w:pPr>
        <w:spacing w:after="0"/>
        <w:ind w:left="2127"/>
        <w:jc w:val="both"/>
        <w:rPr>
          <w:rFonts w:ascii="Arial" w:hAnsi="Arial" w:cs="Arial"/>
          <w:b/>
        </w:rPr>
      </w:pPr>
      <w:r w:rsidRPr="003A3EB4">
        <w:rPr>
          <w:rFonts w:ascii="Arial" w:hAnsi="Arial" w:cs="Arial"/>
          <w:b/>
        </w:rPr>
        <w:br w:type="page"/>
      </w:r>
    </w:p>
    <w:p w14:paraId="2D95B5D9" w14:textId="77777777" w:rsidR="00E16AE9" w:rsidRPr="003A3EB4" w:rsidRDefault="00E16AE9" w:rsidP="00E16AE9">
      <w:pPr>
        <w:spacing w:after="0"/>
        <w:ind w:left="2127"/>
        <w:jc w:val="both"/>
        <w:rPr>
          <w:rFonts w:ascii="Arial" w:hAnsi="Arial" w:cs="Arial"/>
          <w:b/>
        </w:rPr>
      </w:pPr>
    </w:p>
    <w:p w14:paraId="636E224B" w14:textId="77777777" w:rsidR="00E16AE9" w:rsidRPr="003A3EB4" w:rsidRDefault="00E16AE9" w:rsidP="00E16AE9">
      <w:pPr>
        <w:spacing w:after="0"/>
        <w:ind w:left="2127"/>
        <w:jc w:val="both"/>
        <w:rPr>
          <w:rFonts w:ascii="Arial" w:hAnsi="Arial" w:cs="Arial"/>
          <w:b/>
        </w:rPr>
      </w:pPr>
    </w:p>
    <w:p w14:paraId="132676A2" w14:textId="77777777" w:rsidR="00E16AE9" w:rsidRPr="003A3EB4" w:rsidRDefault="00E16AE9" w:rsidP="00E16AE9">
      <w:pPr>
        <w:spacing w:after="0"/>
        <w:ind w:left="2127"/>
        <w:jc w:val="both"/>
        <w:rPr>
          <w:rFonts w:ascii="Arial" w:hAnsi="Arial" w:cs="Arial"/>
          <w:b/>
        </w:rPr>
      </w:pPr>
    </w:p>
    <w:p w14:paraId="45A1E118" w14:textId="77777777" w:rsidR="00E16AE9" w:rsidRPr="003A3EB4" w:rsidRDefault="00E16AE9" w:rsidP="00E16AE9">
      <w:pPr>
        <w:spacing w:after="0"/>
        <w:ind w:left="2127"/>
        <w:jc w:val="both"/>
        <w:rPr>
          <w:rFonts w:ascii="Arial" w:hAnsi="Arial" w:cs="Arial"/>
          <w:b/>
        </w:rPr>
      </w:pPr>
    </w:p>
    <w:p w14:paraId="6E45310E" w14:textId="77777777" w:rsidR="00E16AE9" w:rsidRPr="003A3EB4" w:rsidRDefault="00E16AE9" w:rsidP="00E16AE9">
      <w:pPr>
        <w:spacing w:after="0"/>
        <w:ind w:left="2127"/>
        <w:jc w:val="both"/>
        <w:rPr>
          <w:rFonts w:ascii="Arial" w:hAnsi="Arial" w:cs="Arial"/>
          <w:b/>
        </w:rPr>
      </w:pPr>
    </w:p>
    <w:p w14:paraId="6F77D008" w14:textId="77777777" w:rsidR="00E16AE9" w:rsidRPr="003A3EB4" w:rsidRDefault="00E16AE9" w:rsidP="00E16AE9">
      <w:pPr>
        <w:spacing w:after="0"/>
        <w:ind w:left="2127"/>
        <w:jc w:val="both"/>
        <w:rPr>
          <w:rFonts w:ascii="Arial" w:hAnsi="Arial" w:cs="Arial"/>
          <w:b/>
        </w:rPr>
      </w:pPr>
    </w:p>
    <w:p w14:paraId="6274BD1D" w14:textId="77777777" w:rsidR="00E16AE9" w:rsidRPr="003A3EB4" w:rsidRDefault="00E16AE9" w:rsidP="00E16AE9">
      <w:pPr>
        <w:spacing w:after="0"/>
        <w:ind w:left="2127"/>
        <w:jc w:val="both"/>
        <w:rPr>
          <w:rFonts w:ascii="Arial" w:hAnsi="Arial" w:cs="Arial"/>
          <w:b/>
        </w:rPr>
      </w:pPr>
    </w:p>
    <w:p w14:paraId="3387E544" w14:textId="77777777" w:rsidR="00E16AE9" w:rsidRPr="003A3EB4" w:rsidRDefault="00E16AE9" w:rsidP="00E16AE9">
      <w:pPr>
        <w:spacing w:after="0"/>
        <w:ind w:left="2127"/>
        <w:jc w:val="both"/>
        <w:rPr>
          <w:rFonts w:ascii="Arial" w:hAnsi="Arial" w:cs="Arial"/>
          <w:b/>
        </w:rPr>
      </w:pPr>
    </w:p>
    <w:p w14:paraId="7F733279" w14:textId="77777777" w:rsidR="00E16AE9" w:rsidRPr="003A3EB4" w:rsidRDefault="00E16AE9" w:rsidP="00E16AE9">
      <w:pPr>
        <w:spacing w:after="0"/>
        <w:ind w:left="2127"/>
        <w:jc w:val="both"/>
        <w:rPr>
          <w:rFonts w:ascii="Arial" w:hAnsi="Arial" w:cs="Arial"/>
          <w:b/>
        </w:rPr>
      </w:pPr>
    </w:p>
    <w:p w14:paraId="016444D2" w14:textId="77777777" w:rsidR="00E16AE9" w:rsidRPr="003A3EB4" w:rsidRDefault="00E16AE9" w:rsidP="00E16AE9">
      <w:pPr>
        <w:spacing w:after="0"/>
        <w:ind w:left="2127"/>
        <w:jc w:val="both"/>
        <w:rPr>
          <w:rFonts w:ascii="Arial" w:hAnsi="Arial" w:cs="Arial"/>
          <w:b/>
        </w:rPr>
      </w:pPr>
    </w:p>
    <w:p w14:paraId="7EB0DF50" w14:textId="77777777" w:rsidR="00E16AE9" w:rsidRPr="003A3EB4" w:rsidRDefault="00E16AE9" w:rsidP="00E16AE9">
      <w:pPr>
        <w:spacing w:after="0"/>
        <w:ind w:left="2127"/>
        <w:jc w:val="both"/>
        <w:rPr>
          <w:rFonts w:ascii="Arial" w:hAnsi="Arial" w:cs="Arial"/>
          <w:b/>
        </w:rPr>
      </w:pPr>
    </w:p>
    <w:p w14:paraId="6273F4A6" w14:textId="77777777" w:rsidR="00E16AE9" w:rsidRPr="003A3EB4" w:rsidRDefault="00E16AE9" w:rsidP="00E16AE9">
      <w:pPr>
        <w:spacing w:after="0"/>
        <w:ind w:left="2127"/>
        <w:jc w:val="both"/>
        <w:rPr>
          <w:rFonts w:ascii="Arial" w:hAnsi="Arial" w:cs="Arial"/>
          <w:b/>
        </w:rPr>
      </w:pPr>
    </w:p>
    <w:p w14:paraId="157D81F6" w14:textId="77777777" w:rsidR="00E16AE9" w:rsidRPr="003A3EB4" w:rsidRDefault="00E16AE9" w:rsidP="00E16AE9">
      <w:pPr>
        <w:spacing w:after="0"/>
        <w:ind w:left="2127"/>
        <w:jc w:val="both"/>
        <w:rPr>
          <w:rFonts w:ascii="Arial" w:hAnsi="Arial" w:cs="Arial"/>
          <w:b/>
        </w:rPr>
      </w:pPr>
    </w:p>
    <w:p w14:paraId="0AEF854D" w14:textId="77777777" w:rsidR="00E16AE9" w:rsidRPr="003A3EB4" w:rsidRDefault="00E16AE9" w:rsidP="00E16AE9">
      <w:pPr>
        <w:spacing w:after="0"/>
        <w:ind w:left="2127"/>
        <w:jc w:val="both"/>
        <w:rPr>
          <w:rFonts w:ascii="Arial" w:hAnsi="Arial" w:cs="Arial"/>
          <w:b/>
        </w:rPr>
      </w:pPr>
    </w:p>
    <w:p w14:paraId="21D980AA" w14:textId="77777777" w:rsidR="00E16AE9" w:rsidRPr="003A3EB4" w:rsidRDefault="00E16AE9" w:rsidP="00E16AE9">
      <w:pPr>
        <w:spacing w:after="0"/>
        <w:ind w:left="2127"/>
        <w:jc w:val="both"/>
        <w:rPr>
          <w:rFonts w:ascii="Arial" w:hAnsi="Arial" w:cs="Arial"/>
          <w:b/>
        </w:rPr>
      </w:pPr>
    </w:p>
    <w:p w14:paraId="3029BB3F" w14:textId="77777777" w:rsidR="00E16AE9" w:rsidRPr="003A3EB4" w:rsidRDefault="00E16AE9" w:rsidP="00E16AE9">
      <w:pPr>
        <w:spacing w:after="0"/>
        <w:ind w:left="2127"/>
        <w:jc w:val="both"/>
        <w:rPr>
          <w:rFonts w:ascii="Arial" w:hAnsi="Arial" w:cs="Arial"/>
          <w:b/>
        </w:rPr>
      </w:pPr>
    </w:p>
    <w:p w14:paraId="4C013049" w14:textId="77777777" w:rsidR="00E16AE9" w:rsidRPr="003A3EB4" w:rsidRDefault="00E16AE9" w:rsidP="00E16AE9">
      <w:pPr>
        <w:spacing w:after="0"/>
        <w:ind w:left="2127"/>
        <w:jc w:val="both"/>
        <w:rPr>
          <w:rFonts w:ascii="Arial" w:hAnsi="Arial" w:cs="Arial"/>
          <w:b/>
        </w:rPr>
      </w:pPr>
    </w:p>
    <w:p w14:paraId="64A63689" w14:textId="77777777" w:rsidR="00E16AE9" w:rsidRPr="003A3EB4" w:rsidRDefault="00E16AE9" w:rsidP="00E16AE9">
      <w:pPr>
        <w:spacing w:after="0"/>
        <w:ind w:left="2127"/>
        <w:jc w:val="both"/>
        <w:rPr>
          <w:rFonts w:ascii="Arial" w:hAnsi="Arial" w:cs="Arial"/>
          <w:b/>
        </w:rPr>
      </w:pPr>
    </w:p>
    <w:p w14:paraId="578713B0" w14:textId="77777777" w:rsidR="00E16AE9" w:rsidRPr="003A3EB4" w:rsidRDefault="00E16AE9" w:rsidP="00E16AE9">
      <w:pPr>
        <w:spacing w:after="0"/>
        <w:ind w:left="2127"/>
        <w:jc w:val="both"/>
        <w:rPr>
          <w:rFonts w:ascii="Arial" w:hAnsi="Arial" w:cs="Arial"/>
          <w:b/>
        </w:rPr>
      </w:pPr>
    </w:p>
    <w:p w14:paraId="740B32AE" w14:textId="77777777" w:rsidR="00E16AE9" w:rsidRPr="003A3EB4" w:rsidRDefault="00E16AE9" w:rsidP="00E16AE9">
      <w:pPr>
        <w:spacing w:after="0"/>
        <w:ind w:left="2127"/>
        <w:jc w:val="both"/>
        <w:rPr>
          <w:rFonts w:ascii="Arial" w:hAnsi="Arial" w:cs="Arial"/>
          <w:b/>
        </w:rPr>
      </w:pPr>
    </w:p>
    <w:p w14:paraId="6CA4450E" w14:textId="77777777" w:rsidR="00E16AE9" w:rsidRPr="003A3EB4" w:rsidRDefault="00E16AE9" w:rsidP="00E16AE9">
      <w:pPr>
        <w:spacing w:after="0"/>
        <w:ind w:left="2127"/>
        <w:jc w:val="both"/>
        <w:rPr>
          <w:rFonts w:ascii="Arial" w:hAnsi="Arial" w:cs="Arial"/>
          <w:b/>
        </w:rPr>
      </w:pPr>
    </w:p>
    <w:p w14:paraId="74FA100F" w14:textId="77777777" w:rsidR="00E16AE9" w:rsidRPr="003A3EB4" w:rsidRDefault="00E16AE9" w:rsidP="00E16AE9">
      <w:pPr>
        <w:spacing w:after="0"/>
        <w:ind w:left="2127"/>
        <w:jc w:val="both"/>
        <w:rPr>
          <w:rFonts w:ascii="Arial" w:hAnsi="Arial" w:cs="Arial"/>
          <w:b/>
        </w:rPr>
      </w:pPr>
    </w:p>
    <w:p w14:paraId="384717E5" w14:textId="77777777" w:rsidR="00E16AE9" w:rsidRPr="003A3EB4" w:rsidRDefault="00E16AE9" w:rsidP="00E16AE9">
      <w:pPr>
        <w:spacing w:after="0"/>
        <w:ind w:left="2127"/>
        <w:jc w:val="both"/>
        <w:rPr>
          <w:rFonts w:ascii="Arial" w:hAnsi="Arial" w:cs="Arial"/>
          <w:b/>
        </w:rPr>
      </w:pPr>
    </w:p>
    <w:p w14:paraId="1A6C7D31" w14:textId="77777777" w:rsidR="00E16AE9" w:rsidRPr="003A3EB4" w:rsidRDefault="00E16AE9" w:rsidP="00E16AE9">
      <w:pPr>
        <w:spacing w:after="0"/>
        <w:ind w:left="2127"/>
        <w:jc w:val="both"/>
        <w:rPr>
          <w:rFonts w:ascii="Arial" w:hAnsi="Arial" w:cs="Arial"/>
          <w:b/>
        </w:rPr>
      </w:pPr>
    </w:p>
    <w:p w14:paraId="4F0B81D7" w14:textId="77777777" w:rsidR="00E16AE9" w:rsidRPr="003A3EB4" w:rsidRDefault="00E16AE9" w:rsidP="00E16AE9">
      <w:pPr>
        <w:spacing w:after="0"/>
        <w:ind w:left="2127"/>
        <w:jc w:val="both"/>
        <w:rPr>
          <w:rFonts w:ascii="Arial" w:hAnsi="Arial" w:cs="Arial"/>
          <w:b/>
        </w:rPr>
      </w:pPr>
    </w:p>
    <w:p w14:paraId="0780E210" w14:textId="77777777" w:rsidR="00E16AE9" w:rsidRPr="003A3EB4" w:rsidRDefault="00E16AE9" w:rsidP="00E16AE9">
      <w:pPr>
        <w:spacing w:after="0"/>
        <w:ind w:left="2127"/>
        <w:jc w:val="both"/>
        <w:rPr>
          <w:rFonts w:ascii="Arial" w:hAnsi="Arial" w:cs="Arial"/>
          <w:b/>
        </w:rPr>
      </w:pPr>
    </w:p>
    <w:p w14:paraId="766D21D4" w14:textId="77777777" w:rsidR="00E16AE9" w:rsidRPr="003A3EB4" w:rsidRDefault="00E16AE9" w:rsidP="00E16AE9">
      <w:pPr>
        <w:spacing w:after="0"/>
        <w:ind w:left="2127"/>
        <w:jc w:val="both"/>
        <w:rPr>
          <w:rFonts w:ascii="Arial" w:hAnsi="Arial" w:cs="Arial"/>
          <w:b/>
        </w:rPr>
      </w:pPr>
    </w:p>
    <w:p w14:paraId="53B7ADB0" w14:textId="77777777" w:rsidR="00E16AE9" w:rsidRPr="003A3EB4" w:rsidRDefault="00E16AE9" w:rsidP="00E16AE9">
      <w:pPr>
        <w:spacing w:after="0"/>
        <w:ind w:left="2127"/>
        <w:jc w:val="both"/>
        <w:rPr>
          <w:rFonts w:ascii="Arial" w:hAnsi="Arial" w:cs="Arial"/>
          <w:b/>
        </w:rPr>
      </w:pPr>
    </w:p>
    <w:p w14:paraId="488F1387" w14:textId="77777777" w:rsidR="00E16AE9" w:rsidRPr="003A3EB4" w:rsidRDefault="00E16AE9" w:rsidP="00E16AE9">
      <w:pPr>
        <w:spacing w:after="0"/>
        <w:ind w:left="2127"/>
        <w:jc w:val="both"/>
        <w:rPr>
          <w:rFonts w:ascii="Arial" w:hAnsi="Arial" w:cs="Arial"/>
          <w:b/>
        </w:rPr>
      </w:pPr>
    </w:p>
    <w:p w14:paraId="33ECECAC" w14:textId="77777777" w:rsidR="00E16AE9" w:rsidRPr="003A3EB4" w:rsidRDefault="00E16AE9" w:rsidP="00E16AE9">
      <w:pPr>
        <w:spacing w:after="0"/>
        <w:ind w:left="2127"/>
        <w:jc w:val="both"/>
        <w:rPr>
          <w:rFonts w:ascii="Arial" w:hAnsi="Arial" w:cs="Arial"/>
          <w:b/>
        </w:rPr>
      </w:pPr>
    </w:p>
    <w:p w14:paraId="23405907" w14:textId="77777777" w:rsidR="00E16AE9" w:rsidRPr="003A3EB4" w:rsidRDefault="00E16AE9" w:rsidP="00E16AE9">
      <w:pPr>
        <w:spacing w:after="0"/>
        <w:ind w:left="2127"/>
        <w:jc w:val="both"/>
        <w:rPr>
          <w:rFonts w:ascii="Arial" w:hAnsi="Arial" w:cs="Arial"/>
          <w:b/>
        </w:rPr>
      </w:pPr>
    </w:p>
    <w:p w14:paraId="76A43383" w14:textId="77777777" w:rsidR="00E16AE9" w:rsidRPr="003A3EB4" w:rsidRDefault="00E16AE9" w:rsidP="00E16AE9">
      <w:pPr>
        <w:spacing w:after="0"/>
        <w:ind w:left="2127"/>
        <w:jc w:val="both"/>
        <w:rPr>
          <w:rFonts w:ascii="Arial" w:hAnsi="Arial" w:cs="Arial"/>
          <w:b/>
        </w:rPr>
      </w:pPr>
    </w:p>
    <w:p w14:paraId="14591DDB" w14:textId="77777777" w:rsidR="00E16AE9" w:rsidRPr="003A3EB4" w:rsidRDefault="00E16AE9" w:rsidP="00E16AE9">
      <w:pPr>
        <w:spacing w:after="0"/>
        <w:ind w:left="2127"/>
        <w:jc w:val="both"/>
        <w:rPr>
          <w:rFonts w:ascii="Arial" w:hAnsi="Arial" w:cs="Arial"/>
          <w:b/>
        </w:rPr>
      </w:pPr>
    </w:p>
    <w:p w14:paraId="2F247BF8" w14:textId="77777777" w:rsidR="00E16AE9" w:rsidRPr="003A3EB4" w:rsidRDefault="00E16AE9" w:rsidP="00E16AE9">
      <w:pPr>
        <w:spacing w:after="0"/>
        <w:ind w:left="2127"/>
        <w:jc w:val="both"/>
        <w:rPr>
          <w:rFonts w:ascii="Arial" w:hAnsi="Arial" w:cs="Arial"/>
          <w:b/>
        </w:rPr>
      </w:pPr>
    </w:p>
    <w:p w14:paraId="25B4A06D" w14:textId="77777777" w:rsidR="00E16AE9" w:rsidRPr="003A3EB4" w:rsidRDefault="00E16AE9" w:rsidP="00E16AE9">
      <w:pPr>
        <w:spacing w:after="0"/>
        <w:ind w:left="2127"/>
        <w:jc w:val="both"/>
        <w:rPr>
          <w:rFonts w:ascii="Arial" w:hAnsi="Arial" w:cs="Arial"/>
          <w:b/>
        </w:rPr>
      </w:pPr>
    </w:p>
    <w:p w14:paraId="6BD49260" w14:textId="77777777" w:rsidR="00E16AE9" w:rsidRPr="006B589A" w:rsidRDefault="00E16AE9" w:rsidP="00E16AE9">
      <w:pPr>
        <w:spacing w:after="0"/>
        <w:ind w:left="2268"/>
        <w:jc w:val="both"/>
        <w:rPr>
          <w:rFonts w:ascii="Arial" w:hAnsi="Arial" w:cs="Arial"/>
          <w:b/>
          <w:color w:val="000000"/>
        </w:rPr>
      </w:pPr>
    </w:p>
    <w:p w14:paraId="55004B82" w14:textId="77777777" w:rsidR="00E16AE9" w:rsidRPr="006B589A" w:rsidRDefault="00E16AE9" w:rsidP="00E16AE9">
      <w:pPr>
        <w:spacing w:after="0"/>
        <w:ind w:left="2268"/>
        <w:jc w:val="both"/>
        <w:rPr>
          <w:rFonts w:ascii="Arial" w:hAnsi="Arial" w:cs="Arial"/>
          <w:b/>
          <w:color w:val="000000"/>
          <w:sz w:val="4"/>
          <w:szCs w:val="4"/>
        </w:rPr>
      </w:pPr>
    </w:p>
    <w:p w14:paraId="075DA3F4" w14:textId="77777777" w:rsidR="00E16AE9" w:rsidRPr="006B589A" w:rsidRDefault="00E16AE9" w:rsidP="00E16AE9">
      <w:pPr>
        <w:spacing w:after="0"/>
        <w:ind w:left="2268"/>
        <w:jc w:val="both"/>
        <w:rPr>
          <w:rFonts w:ascii="Arial" w:hAnsi="Arial" w:cs="Arial"/>
          <w:b/>
          <w:color w:val="000000"/>
          <w:sz w:val="4"/>
          <w:szCs w:val="4"/>
        </w:rPr>
      </w:pPr>
    </w:p>
    <w:p w14:paraId="2E67866F" w14:textId="77777777" w:rsidR="00E16AE9" w:rsidRPr="006B589A" w:rsidRDefault="00E16AE9" w:rsidP="00E16AE9">
      <w:pPr>
        <w:spacing w:after="0"/>
        <w:ind w:left="2268"/>
        <w:jc w:val="both"/>
        <w:rPr>
          <w:rFonts w:ascii="Arial" w:hAnsi="Arial" w:cs="Arial"/>
          <w:b/>
          <w:color w:val="000000"/>
          <w:sz w:val="4"/>
          <w:szCs w:val="4"/>
        </w:rPr>
      </w:pPr>
    </w:p>
    <w:p w14:paraId="52486EA6" w14:textId="63ADEE15" w:rsidR="00931F8E" w:rsidRDefault="00931F8E" w:rsidP="000A6169">
      <w:pPr>
        <w:spacing w:after="0"/>
        <w:jc w:val="center"/>
        <w:rPr>
          <w:rFonts w:ascii="Arial" w:hAnsi="Arial" w:cs="Arial"/>
          <w:b/>
        </w:rPr>
      </w:pPr>
    </w:p>
    <w:p w14:paraId="3BCD8B16" w14:textId="77777777" w:rsidR="00931F8E" w:rsidRPr="00931F8E" w:rsidRDefault="00931F8E" w:rsidP="00931F8E">
      <w:pPr>
        <w:rPr>
          <w:rFonts w:ascii="Arial" w:hAnsi="Arial" w:cs="Arial"/>
        </w:rPr>
      </w:pPr>
    </w:p>
    <w:p w14:paraId="3F2A49CF" w14:textId="77777777" w:rsidR="00931F8E" w:rsidRPr="00931F8E" w:rsidRDefault="00931F8E" w:rsidP="00931F8E">
      <w:pPr>
        <w:rPr>
          <w:rFonts w:ascii="Arial" w:hAnsi="Arial" w:cs="Arial"/>
        </w:rPr>
      </w:pPr>
    </w:p>
    <w:p w14:paraId="4408671E" w14:textId="77777777" w:rsidR="00931F8E" w:rsidRPr="00931F8E" w:rsidRDefault="00931F8E" w:rsidP="00931F8E">
      <w:pPr>
        <w:rPr>
          <w:rFonts w:ascii="Arial" w:hAnsi="Arial" w:cs="Arial"/>
        </w:rPr>
      </w:pPr>
    </w:p>
    <w:p w14:paraId="5D6A41A5" w14:textId="7E19F272" w:rsidR="00931F8E" w:rsidRDefault="00931F8E" w:rsidP="002A5470">
      <w:pPr>
        <w:spacing w:after="0" w:line="240" w:lineRule="auto"/>
        <w:rPr>
          <w:rFonts w:ascii="Arial" w:hAnsi="Arial" w:cs="Arial"/>
          <w:sz w:val="2"/>
          <w:szCs w:val="2"/>
        </w:rPr>
      </w:pPr>
    </w:p>
    <w:p w14:paraId="4476FEB8" w14:textId="2416A3B3" w:rsidR="002A5470" w:rsidRDefault="002A5470" w:rsidP="002A5470">
      <w:pPr>
        <w:spacing w:after="0" w:line="240" w:lineRule="auto"/>
        <w:rPr>
          <w:rFonts w:ascii="Arial" w:hAnsi="Arial" w:cs="Arial"/>
          <w:sz w:val="2"/>
          <w:szCs w:val="2"/>
        </w:rPr>
      </w:pPr>
    </w:p>
    <w:p w14:paraId="1392CF1D" w14:textId="02205126" w:rsidR="002A5470" w:rsidRDefault="002A5470" w:rsidP="002A5470">
      <w:pPr>
        <w:spacing w:after="0" w:line="240" w:lineRule="auto"/>
        <w:rPr>
          <w:rFonts w:ascii="Arial" w:hAnsi="Arial" w:cs="Arial"/>
          <w:sz w:val="2"/>
          <w:szCs w:val="2"/>
        </w:rPr>
      </w:pPr>
    </w:p>
    <w:p w14:paraId="2CD5C877" w14:textId="207856C6" w:rsidR="002A5470" w:rsidRDefault="002A5470" w:rsidP="002A5470">
      <w:pPr>
        <w:spacing w:after="0" w:line="240" w:lineRule="auto"/>
        <w:rPr>
          <w:rFonts w:ascii="Arial" w:hAnsi="Arial" w:cs="Arial"/>
          <w:sz w:val="2"/>
          <w:szCs w:val="2"/>
        </w:rPr>
      </w:pPr>
    </w:p>
    <w:p w14:paraId="43A5B6BB" w14:textId="476004BE" w:rsidR="002A5470" w:rsidRDefault="002A5470" w:rsidP="002A5470">
      <w:pPr>
        <w:spacing w:after="0" w:line="240" w:lineRule="auto"/>
        <w:rPr>
          <w:rFonts w:ascii="Arial" w:hAnsi="Arial" w:cs="Arial"/>
          <w:sz w:val="2"/>
          <w:szCs w:val="2"/>
        </w:rPr>
      </w:pPr>
    </w:p>
    <w:p w14:paraId="49A2BA93" w14:textId="02DC732C" w:rsidR="002A5470" w:rsidRDefault="002A5470" w:rsidP="002A5470">
      <w:pPr>
        <w:spacing w:after="0" w:line="240" w:lineRule="auto"/>
        <w:rPr>
          <w:rFonts w:ascii="Arial" w:hAnsi="Arial" w:cs="Arial"/>
          <w:sz w:val="2"/>
          <w:szCs w:val="2"/>
        </w:rPr>
      </w:pPr>
    </w:p>
    <w:p w14:paraId="5E3B0353" w14:textId="18FB64AB" w:rsidR="002A5470" w:rsidRDefault="002A5470" w:rsidP="002A5470">
      <w:pPr>
        <w:spacing w:after="0" w:line="240" w:lineRule="auto"/>
        <w:rPr>
          <w:rFonts w:ascii="Arial" w:hAnsi="Arial" w:cs="Arial"/>
          <w:sz w:val="2"/>
          <w:szCs w:val="2"/>
        </w:rPr>
      </w:pPr>
    </w:p>
    <w:p w14:paraId="7F51B29C" w14:textId="7C3DF73D" w:rsidR="002A5470" w:rsidRDefault="002A5470" w:rsidP="002A5470">
      <w:pPr>
        <w:spacing w:after="0" w:line="240" w:lineRule="auto"/>
        <w:rPr>
          <w:rFonts w:ascii="Arial" w:hAnsi="Arial" w:cs="Arial"/>
          <w:sz w:val="2"/>
          <w:szCs w:val="2"/>
        </w:rPr>
      </w:pPr>
    </w:p>
    <w:p w14:paraId="7042E701" w14:textId="51A4F757" w:rsidR="002A5470" w:rsidRDefault="002A5470" w:rsidP="002A5470">
      <w:pPr>
        <w:spacing w:after="0" w:line="240" w:lineRule="auto"/>
        <w:rPr>
          <w:rFonts w:ascii="Arial" w:hAnsi="Arial" w:cs="Arial"/>
          <w:sz w:val="2"/>
          <w:szCs w:val="2"/>
        </w:rPr>
      </w:pPr>
    </w:p>
    <w:p w14:paraId="40B1A6B0" w14:textId="7A547EDB" w:rsidR="002A5470" w:rsidRDefault="002A5470" w:rsidP="002A5470">
      <w:pPr>
        <w:spacing w:after="0" w:line="240" w:lineRule="auto"/>
        <w:rPr>
          <w:rFonts w:ascii="Arial" w:hAnsi="Arial" w:cs="Arial"/>
          <w:sz w:val="2"/>
          <w:szCs w:val="2"/>
        </w:rPr>
      </w:pPr>
    </w:p>
    <w:p w14:paraId="16939E5C" w14:textId="382EDA35" w:rsidR="002A5470" w:rsidRDefault="002A5470" w:rsidP="002A5470">
      <w:pPr>
        <w:spacing w:after="0" w:line="240" w:lineRule="auto"/>
        <w:rPr>
          <w:rFonts w:ascii="Arial" w:hAnsi="Arial" w:cs="Arial"/>
          <w:sz w:val="2"/>
          <w:szCs w:val="2"/>
        </w:rPr>
      </w:pPr>
    </w:p>
    <w:p w14:paraId="7875F23A" w14:textId="5FDA8624" w:rsidR="002A5470" w:rsidRDefault="002A5470" w:rsidP="002A5470">
      <w:pPr>
        <w:spacing w:after="0" w:line="240" w:lineRule="auto"/>
        <w:rPr>
          <w:rFonts w:ascii="Arial" w:hAnsi="Arial" w:cs="Arial"/>
          <w:sz w:val="2"/>
          <w:szCs w:val="2"/>
        </w:rPr>
      </w:pPr>
    </w:p>
    <w:p w14:paraId="0DA904AE" w14:textId="28254EFE" w:rsidR="002A5470" w:rsidRDefault="002A5470" w:rsidP="002A5470">
      <w:pPr>
        <w:spacing w:after="0" w:line="240" w:lineRule="auto"/>
        <w:rPr>
          <w:rFonts w:ascii="Arial" w:hAnsi="Arial" w:cs="Arial"/>
          <w:sz w:val="2"/>
          <w:szCs w:val="2"/>
        </w:rPr>
      </w:pPr>
    </w:p>
    <w:p w14:paraId="3A544090" w14:textId="4D3DA96E" w:rsidR="002A5470" w:rsidRDefault="002A5470" w:rsidP="002A5470">
      <w:pPr>
        <w:spacing w:after="0" w:line="240" w:lineRule="auto"/>
        <w:rPr>
          <w:rFonts w:ascii="Arial" w:hAnsi="Arial" w:cs="Arial"/>
          <w:sz w:val="2"/>
          <w:szCs w:val="2"/>
        </w:rPr>
      </w:pPr>
    </w:p>
    <w:p w14:paraId="5199C7FD" w14:textId="139A0563" w:rsidR="002A5470" w:rsidRDefault="002A5470" w:rsidP="002A5470">
      <w:pPr>
        <w:spacing w:after="0" w:line="240" w:lineRule="auto"/>
        <w:rPr>
          <w:rFonts w:ascii="Arial" w:hAnsi="Arial" w:cs="Arial"/>
          <w:sz w:val="2"/>
          <w:szCs w:val="2"/>
        </w:rPr>
      </w:pPr>
    </w:p>
    <w:p w14:paraId="16CD5D97" w14:textId="5F8C2D4A" w:rsidR="002A5470" w:rsidRDefault="002A5470" w:rsidP="002A5470">
      <w:pPr>
        <w:spacing w:after="0" w:line="240" w:lineRule="auto"/>
        <w:rPr>
          <w:rFonts w:ascii="Arial" w:hAnsi="Arial" w:cs="Arial"/>
          <w:sz w:val="2"/>
          <w:szCs w:val="2"/>
        </w:rPr>
      </w:pPr>
    </w:p>
    <w:p w14:paraId="1FB25C02" w14:textId="18807053" w:rsidR="002A5470" w:rsidRDefault="002A5470" w:rsidP="002A5470">
      <w:pPr>
        <w:spacing w:after="0" w:line="240" w:lineRule="auto"/>
        <w:rPr>
          <w:rFonts w:ascii="Arial" w:hAnsi="Arial" w:cs="Arial"/>
          <w:sz w:val="2"/>
          <w:szCs w:val="2"/>
        </w:rPr>
      </w:pPr>
    </w:p>
    <w:p w14:paraId="1261F174" w14:textId="5278A5B0" w:rsidR="002A5470" w:rsidRDefault="002A5470" w:rsidP="002A5470">
      <w:pPr>
        <w:spacing w:after="0" w:line="240" w:lineRule="auto"/>
        <w:rPr>
          <w:rFonts w:ascii="Arial" w:hAnsi="Arial" w:cs="Arial"/>
          <w:sz w:val="2"/>
          <w:szCs w:val="2"/>
        </w:rPr>
      </w:pPr>
    </w:p>
    <w:p w14:paraId="797933C4" w14:textId="39C3D672" w:rsidR="002A5470" w:rsidRDefault="002A5470" w:rsidP="002A5470">
      <w:pPr>
        <w:spacing w:after="0" w:line="240" w:lineRule="auto"/>
        <w:rPr>
          <w:rFonts w:ascii="Arial" w:hAnsi="Arial" w:cs="Arial"/>
          <w:sz w:val="2"/>
          <w:szCs w:val="2"/>
        </w:rPr>
      </w:pPr>
    </w:p>
    <w:p w14:paraId="2906B127" w14:textId="00C6E190" w:rsidR="002A5470" w:rsidRDefault="002A5470" w:rsidP="002A5470">
      <w:pPr>
        <w:spacing w:after="0" w:line="240" w:lineRule="auto"/>
        <w:rPr>
          <w:rFonts w:ascii="Arial" w:hAnsi="Arial" w:cs="Arial"/>
          <w:sz w:val="2"/>
          <w:szCs w:val="2"/>
        </w:rPr>
      </w:pPr>
    </w:p>
    <w:p w14:paraId="68C81439" w14:textId="77777777" w:rsidR="002A5470" w:rsidRPr="002A5470" w:rsidRDefault="002A5470" w:rsidP="002A5470">
      <w:pPr>
        <w:spacing w:after="0" w:line="240" w:lineRule="auto"/>
        <w:rPr>
          <w:rFonts w:ascii="Arial" w:hAnsi="Arial" w:cs="Arial"/>
          <w:sz w:val="2"/>
          <w:szCs w:val="2"/>
        </w:rPr>
      </w:pPr>
    </w:p>
    <w:p w14:paraId="349818B7" w14:textId="081B43AF" w:rsidR="002A5470" w:rsidRDefault="00931F8E" w:rsidP="00931F8E">
      <w:pPr>
        <w:spacing w:after="0" w:line="240" w:lineRule="auto"/>
        <w:ind w:left="2268" w:right="-1"/>
        <w:jc w:val="both"/>
        <w:rPr>
          <w:rFonts w:ascii="Arial" w:eastAsia="Calibri" w:hAnsi="Arial" w:cs="Arial"/>
          <w:color w:val="222222"/>
          <w:sz w:val="24"/>
          <w:szCs w:val="24"/>
          <w:shd w:val="clear" w:color="auto" w:fill="FFFFFF"/>
        </w:rPr>
      </w:pPr>
      <w:r w:rsidRPr="00931F8E">
        <w:rPr>
          <w:rFonts w:ascii="Arial" w:eastAsia="Calibri" w:hAnsi="Arial" w:cs="Arial"/>
          <w:b/>
          <w:color w:val="000000"/>
          <w:sz w:val="24"/>
          <w:szCs w:val="24"/>
          <w:shd w:val="clear" w:color="auto" w:fill="FFFFFF"/>
        </w:rPr>
        <w:t>DEDICO</w:t>
      </w:r>
      <w:r w:rsidRPr="00931F8E">
        <w:rPr>
          <w:rFonts w:ascii="Arial" w:eastAsia="Calibri" w:hAnsi="Arial" w:cs="Arial"/>
          <w:color w:val="000000"/>
          <w:sz w:val="24"/>
          <w:szCs w:val="24"/>
          <w:shd w:val="clear" w:color="auto" w:fill="FFFFFF"/>
        </w:rPr>
        <w:t xml:space="preserve"> </w:t>
      </w:r>
      <w:r w:rsidRPr="00931F8E">
        <w:rPr>
          <w:rFonts w:ascii="Arial" w:eastAsia="Calibri" w:hAnsi="Arial" w:cs="Arial"/>
          <w:color w:val="222222"/>
          <w:sz w:val="24"/>
          <w:szCs w:val="24"/>
          <w:shd w:val="clear" w:color="auto" w:fill="FFFFFF"/>
        </w:rPr>
        <w:t>este trabalho aos profissionais da área de pesquisa álcool e outras drogas, a estudantes do curso de psicologia com ênfase em álcool e outras drogas, e aos profissi</w:t>
      </w:r>
      <w:r w:rsidR="003A3C2B">
        <w:rPr>
          <w:rFonts w:ascii="Arial" w:eastAsia="Calibri" w:hAnsi="Arial" w:cs="Arial"/>
          <w:color w:val="222222"/>
          <w:sz w:val="24"/>
          <w:szCs w:val="24"/>
          <w:shd w:val="clear" w:color="auto" w:fill="FFFFFF"/>
        </w:rPr>
        <w:t>onais de CAPS AD e</w:t>
      </w:r>
      <w:r w:rsidRPr="00931F8E">
        <w:rPr>
          <w:rFonts w:ascii="Arial" w:eastAsia="Calibri" w:hAnsi="Arial" w:cs="Arial"/>
          <w:color w:val="222222"/>
          <w:sz w:val="24"/>
          <w:szCs w:val="24"/>
          <w:shd w:val="clear" w:color="auto" w:fill="FFFFFF"/>
        </w:rPr>
        <w:t xml:space="preserve"> de saúde pública.</w:t>
      </w:r>
      <w:r w:rsidR="002A5470">
        <w:rPr>
          <w:rFonts w:ascii="Arial" w:eastAsia="Calibri" w:hAnsi="Arial" w:cs="Arial"/>
          <w:color w:val="222222"/>
          <w:sz w:val="24"/>
          <w:szCs w:val="24"/>
          <w:shd w:val="clear" w:color="auto" w:fill="FFFFFF"/>
        </w:rPr>
        <w:br w:type="page"/>
      </w:r>
    </w:p>
    <w:p w14:paraId="2DE1D90C" w14:textId="77777777" w:rsidR="00931F8E" w:rsidRPr="00931F8E" w:rsidRDefault="00931F8E" w:rsidP="00931F8E">
      <w:pPr>
        <w:spacing w:after="0" w:line="360" w:lineRule="auto"/>
        <w:ind w:right="-1"/>
        <w:jc w:val="center"/>
        <w:rPr>
          <w:rFonts w:ascii="Arial" w:eastAsia="Calibri" w:hAnsi="Arial" w:cs="Arial"/>
          <w:b/>
          <w:color w:val="000000"/>
          <w:sz w:val="24"/>
          <w:szCs w:val="24"/>
        </w:rPr>
      </w:pPr>
      <w:r w:rsidRPr="00931F8E">
        <w:rPr>
          <w:rFonts w:ascii="Arial" w:eastAsia="Calibri" w:hAnsi="Arial" w:cs="Arial"/>
          <w:b/>
          <w:color w:val="000000"/>
          <w:sz w:val="24"/>
          <w:szCs w:val="24"/>
        </w:rPr>
        <w:lastRenderedPageBreak/>
        <w:t>AGRADECIMENTOS</w:t>
      </w:r>
    </w:p>
    <w:p w14:paraId="4C5074C1" w14:textId="77777777" w:rsidR="00931F8E" w:rsidRPr="00931F8E" w:rsidRDefault="00931F8E" w:rsidP="00931F8E">
      <w:pPr>
        <w:spacing w:after="0" w:line="360" w:lineRule="auto"/>
        <w:ind w:right="-1"/>
        <w:jc w:val="both"/>
        <w:rPr>
          <w:rFonts w:ascii="Arial" w:eastAsia="Calibri" w:hAnsi="Arial" w:cs="Arial"/>
          <w:color w:val="000000"/>
          <w:sz w:val="24"/>
          <w:szCs w:val="24"/>
          <w:shd w:val="clear" w:color="auto" w:fill="FFFFFF"/>
        </w:rPr>
      </w:pPr>
    </w:p>
    <w:p w14:paraId="459BF052" w14:textId="77777777" w:rsidR="00931F8E" w:rsidRPr="00931F8E" w:rsidRDefault="00931F8E" w:rsidP="00931F8E">
      <w:pPr>
        <w:spacing w:after="0" w:line="360" w:lineRule="auto"/>
        <w:ind w:right="-1" w:firstLine="709"/>
        <w:jc w:val="both"/>
        <w:rPr>
          <w:rFonts w:ascii="Arial" w:eastAsia="Calibri" w:hAnsi="Arial" w:cs="Arial"/>
          <w:sz w:val="24"/>
          <w:szCs w:val="24"/>
        </w:rPr>
      </w:pPr>
      <w:r w:rsidRPr="00931F8E">
        <w:rPr>
          <w:rFonts w:ascii="Arial" w:eastAsia="Calibri" w:hAnsi="Arial" w:cs="Arial"/>
          <w:sz w:val="24"/>
          <w:szCs w:val="24"/>
        </w:rPr>
        <w:t>Agradeço primeiramente à Deus por proporcionar-me este momento único em minha vida: a concretização de um sonho.</w:t>
      </w:r>
    </w:p>
    <w:p w14:paraId="0A5F5C53" w14:textId="57125D44" w:rsidR="00931F8E" w:rsidRPr="00931F8E" w:rsidRDefault="00931F8E" w:rsidP="00931F8E">
      <w:pPr>
        <w:spacing w:after="0" w:line="360" w:lineRule="auto"/>
        <w:ind w:right="-1" w:firstLine="709"/>
        <w:jc w:val="both"/>
        <w:rPr>
          <w:rFonts w:ascii="Arial" w:eastAsia="Calibri" w:hAnsi="Arial" w:cs="Arial"/>
          <w:sz w:val="24"/>
          <w:szCs w:val="24"/>
        </w:rPr>
      </w:pPr>
      <w:r w:rsidRPr="00931F8E">
        <w:rPr>
          <w:rFonts w:ascii="Arial" w:eastAsia="Calibri" w:hAnsi="Arial" w:cs="Arial"/>
          <w:sz w:val="24"/>
          <w:szCs w:val="24"/>
        </w:rPr>
        <w:t xml:space="preserve">Utilizo esse momento para </w:t>
      </w:r>
      <w:r w:rsidR="003A3C2B">
        <w:rPr>
          <w:rFonts w:ascii="Arial" w:eastAsia="Calibri" w:hAnsi="Arial" w:cs="Arial"/>
          <w:sz w:val="24"/>
          <w:szCs w:val="24"/>
        </w:rPr>
        <w:t>agraciar</w:t>
      </w:r>
      <w:r w:rsidRPr="00931F8E">
        <w:rPr>
          <w:rFonts w:ascii="Arial" w:eastAsia="Calibri" w:hAnsi="Arial" w:cs="Arial"/>
          <w:sz w:val="24"/>
          <w:szCs w:val="24"/>
        </w:rPr>
        <w:t xml:space="preserve"> a minha família, que </w:t>
      </w:r>
      <w:r w:rsidRPr="00931F8E">
        <w:rPr>
          <w:rFonts w:ascii="Arial" w:eastAsia="Calibri" w:hAnsi="Arial" w:cs="Arial"/>
          <w:color w:val="000000" w:themeColor="text1"/>
          <w:sz w:val="24"/>
          <w:szCs w:val="24"/>
        </w:rPr>
        <w:t>sempre</w:t>
      </w:r>
      <w:r w:rsidR="005659F4">
        <w:rPr>
          <w:rFonts w:ascii="Arial" w:eastAsia="Calibri" w:hAnsi="Arial" w:cs="Arial"/>
          <w:sz w:val="24"/>
          <w:szCs w:val="24"/>
        </w:rPr>
        <w:t xml:space="preserve"> me apoiou, </w:t>
      </w:r>
      <w:r w:rsidRPr="00931F8E">
        <w:rPr>
          <w:rFonts w:ascii="Arial" w:eastAsia="Calibri" w:hAnsi="Arial" w:cs="Arial"/>
          <w:sz w:val="24"/>
          <w:szCs w:val="24"/>
        </w:rPr>
        <w:t xml:space="preserve">especialmente minha mãe </w:t>
      </w:r>
      <w:proofErr w:type="spellStart"/>
      <w:r w:rsidRPr="00931F8E">
        <w:rPr>
          <w:rFonts w:ascii="Arial" w:eastAsia="Calibri" w:hAnsi="Arial" w:cs="Arial"/>
          <w:sz w:val="24"/>
          <w:szCs w:val="24"/>
        </w:rPr>
        <w:t>Neslei</w:t>
      </w:r>
      <w:proofErr w:type="spellEnd"/>
      <w:r w:rsidR="00740A37">
        <w:rPr>
          <w:rFonts w:ascii="Arial" w:eastAsia="Calibri" w:hAnsi="Arial" w:cs="Arial"/>
          <w:sz w:val="24"/>
          <w:szCs w:val="24"/>
        </w:rPr>
        <w:t xml:space="preserve"> Faria da Silva</w:t>
      </w:r>
      <w:r w:rsidR="00B83988">
        <w:rPr>
          <w:rFonts w:ascii="Arial" w:eastAsia="Calibri" w:hAnsi="Arial" w:cs="Arial"/>
          <w:sz w:val="24"/>
          <w:szCs w:val="24"/>
        </w:rPr>
        <w:t xml:space="preserve">, que </w:t>
      </w:r>
      <w:r w:rsidRPr="00931F8E">
        <w:rPr>
          <w:rFonts w:ascii="Arial" w:eastAsia="Calibri" w:hAnsi="Arial" w:cs="Arial"/>
          <w:sz w:val="24"/>
          <w:szCs w:val="24"/>
        </w:rPr>
        <w:t>esteve ao meu lad</w:t>
      </w:r>
      <w:r w:rsidR="005659F4">
        <w:rPr>
          <w:rFonts w:ascii="Arial" w:eastAsia="Calibri" w:hAnsi="Arial" w:cs="Arial"/>
          <w:sz w:val="24"/>
          <w:szCs w:val="24"/>
        </w:rPr>
        <w:t xml:space="preserve">o nos momentos mais difíceis, </w:t>
      </w:r>
      <w:r w:rsidRPr="00931F8E">
        <w:rPr>
          <w:rFonts w:ascii="Arial" w:eastAsia="Calibri" w:hAnsi="Arial" w:cs="Arial"/>
          <w:sz w:val="24"/>
          <w:szCs w:val="24"/>
        </w:rPr>
        <w:t xml:space="preserve">dando suporte para </w:t>
      </w:r>
      <w:r w:rsidR="005659F4">
        <w:rPr>
          <w:rFonts w:ascii="Arial" w:eastAsia="Calibri" w:hAnsi="Arial" w:cs="Arial"/>
          <w:sz w:val="24"/>
          <w:szCs w:val="24"/>
        </w:rPr>
        <w:t xml:space="preserve">eu </w:t>
      </w:r>
      <w:r w:rsidRPr="00931F8E">
        <w:rPr>
          <w:rFonts w:ascii="Arial" w:eastAsia="Calibri" w:hAnsi="Arial" w:cs="Arial"/>
          <w:sz w:val="24"/>
          <w:szCs w:val="24"/>
        </w:rPr>
        <w:t>ser uma pessoa melhor.</w:t>
      </w:r>
    </w:p>
    <w:p w14:paraId="4A81B3B8" w14:textId="77777777" w:rsidR="00740A37" w:rsidRDefault="00931F8E" w:rsidP="00931F8E">
      <w:pPr>
        <w:spacing w:after="0" w:line="360" w:lineRule="auto"/>
        <w:ind w:right="-1" w:firstLine="709"/>
        <w:jc w:val="both"/>
        <w:rPr>
          <w:rFonts w:ascii="Arial" w:eastAsia="Calibri" w:hAnsi="Arial" w:cs="Arial"/>
          <w:sz w:val="24"/>
          <w:szCs w:val="24"/>
        </w:rPr>
      </w:pPr>
      <w:r w:rsidRPr="00931F8E">
        <w:rPr>
          <w:rFonts w:ascii="Arial" w:eastAsia="Calibri" w:hAnsi="Arial" w:cs="Arial"/>
          <w:sz w:val="24"/>
          <w:szCs w:val="24"/>
        </w:rPr>
        <w:t xml:space="preserve">Meu muito obrigado também se refere aos meus professores e colegas, que me motivaram a superar dificuldades a cada dia. A minha namorada e colega </w:t>
      </w:r>
      <w:proofErr w:type="spellStart"/>
      <w:r w:rsidRPr="00931F8E">
        <w:rPr>
          <w:rFonts w:ascii="Arial" w:eastAsia="Calibri" w:hAnsi="Arial" w:cs="Arial"/>
          <w:sz w:val="24"/>
          <w:szCs w:val="24"/>
        </w:rPr>
        <w:t>Lauany</w:t>
      </w:r>
      <w:proofErr w:type="spellEnd"/>
      <w:r w:rsidRPr="00931F8E">
        <w:rPr>
          <w:rFonts w:ascii="Arial" w:eastAsia="Calibri" w:hAnsi="Arial" w:cs="Arial"/>
          <w:sz w:val="24"/>
          <w:szCs w:val="24"/>
        </w:rPr>
        <w:t xml:space="preserve"> Natália, por encorajar-me a levantar-me nos momentos mais difíceis.</w:t>
      </w:r>
    </w:p>
    <w:p w14:paraId="2FCDD7E2" w14:textId="33B11F7D" w:rsidR="00740A37" w:rsidRDefault="00931F8E" w:rsidP="00740A37">
      <w:pPr>
        <w:spacing w:after="0" w:line="360" w:lineRule="auto"/>
        <w:ind w:right="-1" w:firstLine="709"/>
        <w:jc w:val="both"/>
        <w:rPr>
          <w:rFonts w:ascii="Arial" w:eastAsia="Calibri" w:hAnsi="Arial" w:cs="Arial"/>
          <w:sz w:val="24"/>
          <w:szCs w:val="24"/>
        </w:rPr>
      </w:pPr>
      <w:r w:rsidRPr="00931F8E">
        <w:rPr>
          <w:rFonts w:ascii="Arial" w:eastAsia="Calibri" w:hAnsi="Arial" w:cs="Arial"/>
          <w:sz w:val="24"/>
          <w:szCs w:val="24"/>
        </w:rPr>
        <w:t xml:space="preserve"> </w:t>
      </w:r>
      <w:r w:rsidR="00740A37">
        <w:rPr>
          <w:rFonts w:ascii="Arial" w:eastAsia="Calibri" w:hAnsi="Arial" w:cs="Arial"/>
          <w:sz w:val="24"/>
          <w:szCs w:val="24"/>
        </w:rPr>
        <w:t xml:space="preserve">Imprescindível agradecer a professora </w:t>
      </w:r>
      <w:proofErr w:type="spellStart"/>
      <w:r w:rsidR="00740A37" w:rsidRPr="00740A37">
        <w:rPr>
          <w:rFonts w:ascii="Arial" w:eastAsia="Calibri" w:hAnsi="Arial" w:cs="Arial"/>
          <w:sz w:val="24"/>
          <w:szCs w:val="24"/>
        </w:rPr>
        <w:t>Adriele</w:t>
      </w:r>
      <w:proofErr w:type="spellEnd"/>
      <w:r w:rsidR="00740A37" w:rsidRPr="00740A37">
        <w:rPr>
          <w:rFonts w:ascii="Arial" w:eastAsia="Calibri" w:hAnsi="Arial" w:cs="Arial"/>
          <w:sz w:val="24"/>
          <w:szCs w:val="24"/>
        </w:rPr>
        <w:t xml:space="preserve"> Laurinda Silva que</w:t>
      </w:r>
      <w:r w:rsidR="003A3C2B">
        <w:rPr>
          <w:rFonts w:ascii="Arial" w:eastAsia="Calibri" w:hAnsi="Arial" w:cs="Arial"/>
          <w:sz w:val="24"/>
          <w:szCs w:val="24"/>
        </w:rPr>
        <w:t>,</w:t>
      </w:r>
      <w:r w:rsidR="00740A37" w:rsidRPr="00740A37">
        <w:rPr>
          <w:rFonts w:ascii="Arial" w:eastAsia="Calibri" w:hAnsi="Arial" w:cs="Arial"/>
          <w:sz w:val="24"/>
          <w:szCs w:val="24"/>
        </w:rPr>
        <w:t xml:space="preserve"> de </w:t>
      </w:r>
      <w:r w:rsidR="00740A37">
        <w:rPr>
          <w:rFonts w:ascii="Arial" w:eastAsia="Calibri" w:hAnsi="Arial" w:cs="Arial"/>
          <w:sz w:val="24"/>
          <w:szCs w:val="24"/>
        </w:rPr>
        <w:t>bom grado</w:t>
      </w:r>
      <w:r w:rsidR="003A3C2B">
        <w:rPr>
          <w:rFonts w:ascii="Arial" w:eastAsia="Calibri" w:hAnsi="Arial" w:cs="Arial"/>
          <w:sz w:val="24"/>
          <w:szCs w:val="24"/>
        </w:rPr>
        <w:t>,</w:t>
      </w:r>
      <w:r w:rsidR="00740A37">
        <w:rPr>
          <w:rFonts w:ascii="Arial" w:eastAsia="Calibri" w:hAnsi="Arial" w:cs="Arial"/>
          <w:sz w:val="24"/>
          <w:szCs w:val="24"/>
        </w:rPr>
        <w:t xml:space="preserve"> ajudou-me na elaboração dos artigos.</w:t>
      </w:r>
    </w:p>
    <w:p w14:paraId="277DC210" w14:textId="04670AE2" w:rsidR="002A5470" w:rsidRDefault="00931F8E" w:rsidP="00740A37">
      <w:pPr>
        <w:spacing w:after="0" w:line="360" w:lineRule="auto"/>
        <w:ind w:right="-1" w:firstLine="709"/>
        <w:jc w:val="both"/>
        <w:rPr>
          <w:rFonts w:ascii="Arial" w:eastAsia="Calibri" w:hAnsi="Arial" w:cs="Arial"/>
          <w:sz w:val="24"/>
          <w:szCs w:val="24"/>
        </w:rPr>
      </w:pPr>
      <w:r w:rsidRPr="00931F8E">
        <w:rPr>
          <w:rFonts w:ascii="Arial" w:eastAsia="Calibri" w:hAnsi="Arial" w:cs="Arial"/>
          <w:sz w:val="24"/>
          <w:szCs w:val="24"/>
        </w:rPr>
        <w:t>E, por último, ao meu orientador</w:t>
      </w:r>
      <w:r w:rsidR="00B83988">
        <w:rPr>
          <w:rFonts w:ascii="Arial" w:eastAsia="Calibri" w:hAnsi="Arial" w:cs="Arial"/>
          <w:sz w:val="24"/>
          <w:szCs w:val="24"/>
        </w:rPr>
        <w:t xml:space="preserve"> e pai</w:t>
      </w:r>
      <w:r w:rsidRPr="00931F8E">
        <w:rPr>
          <w:rFonts w:ascii="Arial" w:eastAsia="Calibri" w:hAnsi="Arial" w:cs="Arial"/>
          <w:sz w:val="24"/>
          <w:szCs w:val="24"/>
        </w:rPr>
        <w:t xml:space="preserve"> Gilmar </w:t>
      </w:r>
      <w:proofErr w:type="spellStart"/>
      <w:r w:rsidRPr="00931F8E">
        <w:rPr>
          <w:rFonts w:ascii="Arial" w:eastAsia="Calibri" w:hAnsi="Arial" w:cs="Arial"/>
          <w:sz w:val="24"/>
          <w:szCs w:val="24"/>
        </w:rPr>
        <w:t>Antoniassi</w:t>
      </w:r>
      <w:proofErr w:type="spellEnd"/>
      <w:r w:rsidRPr="00931F8E">
        <w:rPr>
          <w:rFonts w:ascii="Arial" w:eastAsia="Calibri" w:hAnsi="Arial" w:cs="Arial"/>
          <w:sz w:val="24"/>
          <w:szCs w:val="24"/>
        </w:rPr>
        <w:t xml:space="preserve"> J</w:t>
      </w:r>
      <w:r w:rsidR="002A5470">
        <w:rPr>
          <w:rFonts w:ascii="Arial" w:eastAsia="Calibri" w:hAnsi="Arial" w:cs="Arial"/>
          <w:sz w:val="24"/>
          <w:szCs w:val="24"/>
        </w:rPr>
        <w:t>u</w:t>
      </w:r>
      <w:r w:rsidRPr="00931F8E">
        <w:rPr>
          <w:rFonts w:ascii="Arial" w:eastAsia="Calibri" w:hAnsi="Arial" w:cs="Arial"/>
          <w:sz w:val="24"/>
          <w:szCs w:val="24"/>
        </w:rPr>
        <w:t>nior, que me acolheu e deu total apoi</w:t>
      </w:r>
      <w:r w:rsidR="003A3C2B">
        <w:rPr>
          <w:rFonts w:ascii="Arial" w:eastAsia="Calibri" w:hAnsi="Arial" w:cs="Arial"/>
          <w:sz w:val="24"/>
          <w:szCs w:val="24"/>
        </w:rPr>
        <w:t>o para realizar com sucesso este</w:t>
      </w:r>
      <w:r w:rsidRPr="00931F8E">
        <w:rPr>
          <w:rFonts w:ascii="Arial" w:eastAsia="Calibri" w:hAnsi="Arial" w:cs="Arial"/>
          <w:sz w:val="24"/>
          <w:szCs w:val="24"/>
        </w:rPr>
        <w:t xml:space="preserve"> trabalho.</w:t>
      </w:r>
      <w:r w:rsidR="002A5470">
        <w:rPr>
          <w:rFonts w:ascii="Arial" w:eastAsia="Calibri" w:hAnsi="Arial" w:cs="Arial"/>
          <w:sz w:val="24"/>
          <w:szCs w:val="24"/>
        </w:rPr>
        <w:t xml:space="preserve"> </w:t>
      </w:r>
    </w:p>
    <w:p w14:paraId="4B152C6F" w14:textId="77777777" w:rsidR="002A5470" w:rsidRDefault="002A5470" w:rsidP="00931F8E">
      <w:pPr>
        <w:spacing w:after="0" w:line="360" w:lineRule="auto"/>
        <w:ind w:right="-1" w:firstLine="709"/>
        <w:jc w:val="both"/>
        <w:rPr>
          <w:rFonts w:ascii="Arial" w:eastAsia="Calibri" w:hAnsi="Arial" w:cs="Arial"/>
          <w:sz w:val="24"/>
          <w:szCs w:val="24"/>
        </w:rPr>
      </w:pPr>
    </w:p>
    <w:p w14:paraId="07658A29" w14:textId="1E8ABA2E" w:rsidR="00931F8E" w:rsidRPr="00931F8E" w:rsidRDefault="00931F8E" w:rsidP="00931F8E">
      <w:pPr>
        <w:spacing w:after="0" w:line="360" w:lineRule="auto"/>
        <w:ind w:right="-1" w:firstLine="709"/>
        <w:jc w:val="both"/>
        <w:rPr>
          <w:rFonts w:ascii="Arial" w:eastAsia="Calibri" w:hAnsi="Arial" w:cs="Arial"/>
          <w:color w:val="000000"/>
          <w:sz w:val="24"/>
          <w:szCs w:val="24"/>
          <w:shd w:val="clear" w:color="auto" w:fill="FFFFFF"/>
        </w:rPr>
      </w:pPr>
      <w:r w:rsidRPr="00931F8E">
        <w:rPr>
          <w:rFonts w:ascii="Arial" w:eastAsia="Calibri" w:hAnsi="Arial" w:cs="Arial"/>
          <w:b/>
        </w:rPr>
        <w:br w:type="page"/>
      </w:r>
    </w:p>
    <w:p w14:paraId="62C5903C" w14:textId="77777777" w:rsidR="00B83988" w:rsidRDefault="00B83988" w:rsidP="00B83988">
      <w:pPr>
        <w:pStyle w:val="frase"/>
        <w:shd w:val="clear" w:color="auto" w:fill="FFFFFF"/>
        <w:spacing w:before="0" w:beforeAutospacing="0" w:after="0" w:afterAutospacing="0"/>
        <w:jc w:val="both"/>
        <w:rPr>
          <w:rFonts w:ascii="Arial" w:hAnsi="Arial" w:cs="Arial"/>
          <w:i/>
          <w:highlight w:val="cyan"/>
        </w:rPr>
      </w:pPr>
    </w:p>
    <w:p w14:paraId="503B30DA" w14:textId="77777777" w:rsidR="00B83988" w:rsidRDefault="00B83988" w:rsidP="00B83988">
      <w:pPr>
        <w:pStyle w:val="frase"/>
        <w:shd w:val="clear" w:color="auto" w:fill="FFFFFF"/>
        <w:spacing w:before="0" w:beforeAutospacing="0" w:after="0" w:afterAutospacing="0"/>
        <w:jc w:val="both"/>
        <w:rPr>
          <w:rFonts w:ascii="Arial" w:hAnsi="Arial" w:cs="Arial"/>
          <w:i/>
          <w:highlight w:val="cyan"/>
        </w:rPr>
      </w:pPr>
    </w:p>
    <w:p w14:paraId="09CDF9FC" w14:textId="77777777" w:rsidR="00B83988" w:rsidRDefault="00B83988" w:rsidP="00B83988">
      <w:pPr>
        <w:pStyle w:val="frase"/>
        <w:shd w:val="clear" w:color="auto" w:fill="FFFFFF"/>
        <w:spacing w:before="0" w:beforeAutospacing="0" w:after="0" w:afterAutospacing="0"/>
        <w:jc w:val="both"/>
        <w:rPr>
          <w:rFonts w:ascii="Arial" w:hAnsi="Arial" w:cs="Arial"/>
          <w:i/>
          <w:highlight w:val="cyan"/>
        </w:rPr>
      </w:pPr>
    </w:p>
    <w:p w14:paraId="3DFBE368" w14:textId="77777777" w:rsidR="00B83988" w:rsidRDefault="00B83988" w:rsidP="00B83988">
      <w:pPr>
        <w:pStyle w:val="frase"/>
        <w:shd w:val="clear" w:color="auto" w:fill="FFFFFF"/>
        <w:spacing w:before="0" w:beforeAutospacing="0" w:after="0" w:afterAutospacing="0"/>
        <w:jc w:val="both"/>
        <w:rPr>
          <w:rFonts w:ascii="Arial" w:hAnsi="Arial" w:cs="Arial"/>
          <w:i/>
          <w:highlight w:val="cyan"/>
        </w:rPr>
      </w:pPr>
    </w:p>
    <w:p w14:paraId="034FE2BA" w14:textId="77777777" w:rsidR="00B83988" w:rsidRDefault="00B83988" w:rsidP="00B83988">
      <w:pPr>
        <w:pStyle w:val="frase"/>
        <w:shd w:val="clear" w:color="auto" w:fill="FFFFFF"/>
        <w:spacing w:before="0" w:beforeAutospacing="0" w:after="0" w:afterAutospacing="0"/>
        <w:jc w:val="both"/>
        <w:rPr>
          <w:rFonts w:ascii="Arial" w:hAnsi="Arial" w:cs="Arial"/>
          <w:i/>
          <w:highlight w:val="cyan"/>
        </w:rPr>
      </w:pPr>
    </w:p>
    <w:p w14:paraId="2AB9BA29" w14:textId="77777777" w:rsidR="00B83988" w:rsidRDefault="00B83988" w:rsidP="00B83988">
      <w:pPr>
        <w:pStyle w:val="frase"/>
        <w:shd w:val="clear" w:color="auto" w:fill="FFFFFF"/>
        <w:spacing w:before="0" w:beforeAutospacing="0" w:after="0" w:afterAutospacing="0"/>
        <w:jc w:val="both"/>
        <w:rPr>
          <w:rFonts w:ascii="Arial" w:hAnsi="Arial" w:cs="Arial"/>
          <w:i/>
          <w:highlight w:val="cyan"/>
        </w:rPr>
      </w:pPr>
    </w:p>
    <w:p w14:paraId="32278067" w14:textId="77777777" w:rsidR="00B83988" w:rsidRDefault="00B83988" w:rsidP="00B83988">
      <w:pPr>
        <w:pStyle w:val="frase"/>
        <w:shd w:val="clear" w:color="auto" w:fill="FFFFFF"/>
        <w:spacing w:before="0" w:beforeAutospacing="0" w:after="0" w:afterAutospacing="0"/>
        <w:jc w:val="both"/>
        <w:rPr>
          <w:rFonts w:ascii="Arial" w:hAnsi="Arial" w:cs="Arial"/>
          <w:i/>
          <w:highlight w:val="cyan"/>
        </w:rPr>
      </w:pPr>
    </w:p>
    <w:p w14:paraId="3075C12A" w14:textId="77777777" w:rsidR="00B83988" w:rsidRDefault="00B83988" w:rsidP="00B83988">
      <w:pPr>
        <w:pStyle w:val="frase"/>
        <w:shd w:val="clear" w:color="auto" w:fill="FFFFFF"/>
        <w:spacing w:before="0" w:beforeAutospacing="0" w:after="0" w:afterAutospacing="0"/>
        <w:jc w:val="both"/>
        <w:rPr>
          <w:rFonts w:ascii="Arial" w:hAnsi="Arial" w:cs="Arial"/>
          <w:i/>
          <w:highlight w:val="cyan"/>
        </w:rPr>
      </w:pPr>
    </w:p>
    <w:p w14:paraId="3080489E" w14:textId="77777777" w:rsidR="00B83988" w:rsidRDefault="00B83988" w:rsidP="00B83988">
      <w:pPr>
        <w:pStyle w:val="frase"/>
        <w:shd w:val="clear" w:color="auto" w:fill="FFFFFF"/>
        <w:spacing w:before="0" w:beforeAutospacing="0" w:after="0" w:afterAutospacing="0"/>
        <w:jc w:val="both"/>
        <w:rPr>
          <w:rFonts w:ascii="Arial" w:hAnsi="Arial" w:cs="Arial"/>
          <w:i/>
          <w:highlight w:val="cyan"/>
        </w:rPr>
      </w:pPr>
    </w:p>
    <w:p w14:paraId="446E9F81" w14:textId="77777777" w:rsidR="00B83988" w:rsidRDefault="00B83988" w:rsidP="00B83988">
      <w:pPr>
        <w:pStyle w:val="frase"/>
        <w:shd w:val="clear" w:color="auto" w:fill="FFFFFF"/>
        <w:spacing w:before="0" w:beforeAutospacing="0" w:after="0" w:afterAutospacing="0"/>
        <w:jc w:val="both"/>
        <w:rPr>
          <w:rFonts w:ascii="Arial" w:hAnsi="Arial" w:cs="Arial"/>
          <w:i/>
          <w:highlight w:val="cyan"/>
        </w:rPr>
      </w:pPr>
    </w:p>
    <w:p w14:paraId="62E9E3FD" w14:textId="77777777" w:rsidR="00B83988" w:rsidRDefault="00B83988" w:rsidP="00B83988">
      <w:pPr>
        <w:pStyle w:val="frase"/>
        <w:shd w:val="clear" w:color="auto" w:fill="FFFFFF"/>
        <w:spacing w:before="0" w:beforeAutospacing="0" w:after="0" w:afterAutospacing="0"/>
        <w:jc w:val="both"/>
        <w:rPr>
          <w:rFonts w:ascii="Arial" w:hAnsi="Arial" w:cs="Arial"/>
          <w:i/>
          <w:highlight w:val="cyan"/>
        </w:rPr>
      </w:pPr>
    </w:p>
    <w:p w14:paraId="41DC4FBB" w14:textId="77777777" w:rsidR="00B83988" w:rsidRDefault="00B83988" w:rsidP="00B83988">
      <w:pPr>
        <w:pStyle w:val="frase"/>
        <w:shd w:val="clear" w:color="auto" w:fill="FFFFFF"/>
        <w:spacing w:before="0" w:beforeAutospacing="0" w:after="0" w:afterAutospacing="0"/>
        <w:jc w:val="both"/>
        <w:rPr>
          <w:rFonts w:ascii="Arial" w:hAnsi="Arial" w:cs="Arial"/>
          <w:i/>
          <w:highlight w:val="cyan"/>
        </w:rPr>
      </w:pPr>
    </w:p>
    <w:p w14:paraId="3BEB8536" w14:textId="77777777" w:rsidR="00B83988" w:rsidRDefault="00B83988" w:rsidP="00B83988">
      <w:pPr>
        <w:pStyle w:val="frase"/>
        <w:shd w:val="clear" w:color="auto" w:fill="FFFFFF"/>
        <w:spacing w:before="0" w:beforeAutospacing="0" w:after="0" w:afterAutospacing="0"/>
        <w:jc w:val="both"/>
        <w:rPr>
          <w:rFonts w:ascii="Arial" w:hAnsi="Arial" w:cs="Arial"/>
          <w:i/>
          <w:highlight w:val="cyan"/>
        </w:rPr>
      </w:pPr>
    </w:p>
    <w:p w14:paraId="55623F02" w14:textId="77777777" w:rsidR="00B83988" w:rsidRDefault="00B83988" w:rsidP="00B83988">
      <w:pPr>
        <w:pStyle w:val="frase"/>
        <w:shd w:val="clear" w:color="auto" w:fill="FFFFFF"/>
        <w:spacing w:before="0" w:beforeAutospacing="0" w:after="0" w:afterAutospacing="0"/>
        <w:jc w:val="both"/>
        <w:rPr>
          <w:rFonts w:ascii="Arial" w:hAnsi="Arial" w:cs="Arial"/>
          <w:i/>
          <w:highlight w:val="cyan"/>
        </w:rPr>
      </w:pPr>
    </w:p>
    <w:p w14:paraId="35181A20" w14:textId="77777777" w:rsidR="00B83988" w:rsidRDefault="00B83988" w:rsidP="00B83988">
      <w:pPr>
        <w:pStyle w:val="frase"/>
        <w:shd w:val="clear" w:color="auto" w:fill="FFFFFF"/>
        <w:spacing w:before="0" w:beforeAutospacing="0" w:after="0" w:afterAutospacing="0"/>
        <w:jc w:val="both"/>
        <w:rPr>
          <w:rFonts w:ascii="Arial" w:hAnsi="Arial" w:cs="Arial"/>
          <w:i/>
          <w:highlight w:val="cyan"/>
        </w:rPr>
      </w:pPr>
    </w:p>
    <w:p w14:paraId="78AF14C3" w14:textId="77777777" w:rsidR="00B83988" w:rsidRDefault="00B83988" w:rsidP="00B83988">
      <w:pPr>
        <w:pStyle w:val="frase"/>
        <w:shd w:val="clear" w:color="auto" w:fill="FFFFFF"/>
        <w:spacing w:before="0" w:beforeAutospacing="0" w:after="0" w:afterAutospacing="0"/>
        <w:jc w:val="both"/>
        <w:rPr>
          <w:rFonts w:ascii="Arial" w:hAnsi="Arial" w:cs="Arial"/>
          <w:i/>
          <w:highlight w:val="cyan"/>
        </w:rPr>
      </w:pPr>
    </w:p>
    <w:p w14:paraId="6FBC868E" w14:textId="77777777" w:rsidR="00B83988" w:rsidRDefault="00B83988" w:rsidP="00B83988">
      <w:pPr>
        <w:pStyle w:val="frase"/>
        <w:shd w:val="clear" w:color="auto" w:fill="FFFFFF"/>
        <w:spacing w:before="0" w:beforeAutospacing="0" w:after="0" w:afterAutospacing="0"/>
        <w:jc w:val="both"/>
        <w:rPr>
          <w:rFonts w:ascii="Arial" w:hAnsi="Arial" w:cs="Arial"/>
          <w:i/>
          <w:highlight w:val="cyan"/>
        </w:rPr>
      </w:pPr>
    </w:p>
    <w:p w14:paraId="2E82F065" w14:textId="77777777" w:rsidR="00B83988" w:rsidRDefault="00B83988" w:rsidP="00B83988">
      <w:pPr>
        <w:pStyle w:val="frase"/>
        <w:shd w:val="clear" w:color="auto" w:fill="FFFFFF"/>
        <w:spacing w:before="0" w:beforeAutospacing="0" w:after="0" w:afterAutospacing="0"/>
        <w:jc w:val="both"/>
        <w:rPr>
          <w:rFonts w:ascii="Arial" w:hAnsi="Arial" w:cs="Arial"/>
          <w:i/>
          <w:highlight w:val="cyan"/>
        </w:rPr>
      </w:pPr>
    </w:p>
    <w:p w14:paraId="704D2170" w14:textId="77777777" w:rsidR="00B83988" w:rsidRDefault="00B83988" w:rsidP="00B83988">
      <w:pPr>
        <w:pStyle w:val="frase"/>
        <w:shd w:val="clear" w:color="auto" w:fill="FFFFFF"/>
        <w:spacing w:before="0" w:beforeAutospacing="0" w:after="0" w:afterAutospacing="0"/>
        <w:jc w:val="both"/>
        <w:rPr>
          <w:rFonts w:ascii="Arial" w:hAnsi="Arial" w:cs="Arial"/>
          <w:i/>
          <w:highlight w:val="cyan"/>
        </w:rPr>
      </w:pPr>
    </w:p>
    <w:p w14:paraId="5A08C238" w14:textId="77777777" w:rsidR="00B83988" w:rsidRDefault="00B83988" w:rsidP="00B83988">
      <w:pPr>
        <w:pStyle w:val="frase"/>
        <w:shd w:val="clear" w:color="auto" w:fill="FFFFFF"/>
        <w:spacing w:before="0" w:beforeAutospacing="0" w:after="0" w:afterAutospacing="0"/>
        <w:jc w:val="both"/>
        <w:rPr>
          <w:rFonts w:ascii="Arial" w:hAnsi="Arial" w:cs="Arial"/>
          <w:i/>
          <w:highlight w:val="cyan"/>
        </w:rPr>
      </w:pPr>
    </w:p>
    <w:p w14:paraId="1D0FB3FD" w14:textId="77777777" w:rsidR="00B83988" w:rsidRDefault="00B83988" w:rsidP="00B83988">
      <w:pPr>
        <w:pStyle w:val="frase"/>
        <w:shd w:val="clear" w:color="auto" w:fill="FFFFFF"/>
        <w:spacing w:before="0" w:beforeAutospacing="0" w:after="0" w:afterAutospacing="0"/>
        <w:jc w:val="both"/>
        <w:rPr>
          <w:rFonts w:ascii="Arial" w:hAnsi="Arial" w:cs="Arial"/>
          <w:i/>
          <w:highlight w:val="cyan"/>
        </w:rPr>
      </w:pPr>
    </w:p>
    <w:p w14:paraId="7E78BBFC" w14:textId="77777777" w:rsidR="00B83988" w:rsidRDefault="00B83988" w:rsidP="00B83988">
      <w:pPr>
        <w:pStyle w:val="frase"/>
        <w:shd w:val="clear" w:color="auto" w:fill="FFFFFF"/>
        <w:spacing w:before="0" w:beforeAutospacing="0" w:after="0" w:afterAutospacing="0"/>
        <w:jc w:val="both"/>
        <w:rPr>
          <w:rFonts w:ascii="Arial" w:hAnsi="Arial" w:cs="Arial"/>
          <w:i/>
          <w:highlight w:val="cyan"/>
        </w:rPr>
      </w:pPr>
    </w:p>
    <w:p w14:paraId="78D0B2E5" w14:textId="77777777" w:rsidR="00B83988" w:rsidRDefault="00B83988" w:rsidP="00B83988">
      <w:pPr>
        <w:pStyle w:val="frase"/>
        <w:shd w:val="clear" w:color="auto" w:fill="FFFFFF"/>
        <w:spacing w:before="0" w:beforeAutospacing="0" w:after="0" w:afterAutospacing="0"/>
        <w:jc w:val="both"/>
        <w:rPr>
          <w:rFonts w:ascii="Arial" w:hAnsi="Arial" w:cs="Arial"/>
          <w:i/>
          <w:highlight w:val="cyan"/>
        </w:rPr>
      </w:pPr>
    </w:p>
    <w:p w14:paraId="796C013C" w14:textId="77777777" w:rsidR="00B83988" w:rsidRDefault="00B83988" w:rsidP="00B83988">
      <w:pPr>
        <w:pStyle w:val="frase"/>
        <w:shd w:val="clear" w:color="auto" w:fill="FFFFFF"/>
        <w:spacing w:before="0" w:beforeAutospacing="0" w:after="0" w:afterAutospacing="0"/>
        <w:jc w:val="both"/>
        <w:rPr>
          <w:rFonts w:ascii="Arial" w:hAnsi="Arial" w:cs="Arial"/>
          <w:i/>
          <w:highlight w:val="cyan"/>
        </w:rPr>
      </w:pPr>
    </w:p>
    <w:p w14:paraId="3F78595A" w14:textId="77777777" w:rsidR="00B83988" w:rsidRDefault="00B83988" w:rsidP="00B83988">
      <w:pPr>
        <w:pStyle w:val="frase"/>
        <w:shd w:val="clear" w:color="auto" w:fill="FFFFFF"/>
        <w:spacing w:before="0" w:beforeAutospacing="0" w:after="0" w:afterAutospacing="0"/>
        <w:jc w:val="both"/>
        <w:rPr>
          <w:rFonts w:ascii="Arial" w:hAnsi="Arial" w:cs="Arial"/>
          <w:i/>
          <w:highlight w:val="cyan"/>
        </w:rPr>
      </w:pPr>
    </w:p>
    <w:p w14:paraId="0708A399" w14:textId="77777777" w:rsidR="00B83988" w:rsidRDefault="00B83988" w:rsidP="00B83988">
      <w:pPr>
        <w:pStyle w:val="frase"/>
        <w:shd w:val="clear" w:color="auto" w:fill="FFFFFF"/>
        <w:spacing w:before="0" w:beforeAutospacing="0" w:after="0" w:afterAutospacing="0"/>
        <w:jc w:val="both"/>
        <w:rPr>
          <w:rFonts w:ascii="Arial" w:hAnsi="Arial" w:cs="Arial"/>
          <w:i/>
          <w:highlight w:val="cyan"/>
        </w:rPr>
      </w:pPr>
    </w:p>
    <w:p w14:paraId="7178C626" w14:textId="77777777" w:rsidR="00B83988" w:rsidRDefault="00B83988" w:rsidP="00B83988">
      <w:pPr>
        <w:pStyle w:val="frase"/>
        <w:shd w:val="clear" w:color="auto" w:fill="FFFFFF"/>
        <w:spacing w:before="0" w:beforeAutospacing="0" w:after="0" w:afterAutospacing="0"/>
        <w:jc w:val="both"/>
        <w:rPr>
          <w:rFonts w:ascii="Arial" w:hAnsi="Arial" w:cs="Arial"/>
          <w:i/>
          <w:highlight w:val="cyan"/>
        </w:rPr>
      </w:pPr>
    </w:p>
    <w:p w14:paraId="41568808" w14:textId="77777777" w:rsidR="00B83988" w:rsidRDefault="00B83988" w:rsidP="00B83988">
      <w:pPr>
        <w:pStyle w:val="frase"/>
        <w:shd w:val="clear" w:color="auto" w:fill="FFFFFF"/>
        <w:spacing w:before="0" w:beforeAutospacing="0" w:after="0" w:afterAutospacing="0"/>
        <w:jc w:val="both"/>
        <w:rPr>
          <w:rFonts w:ascii="Arial" w:hAnsi="Arial" w:cs="Arial"/>
          <w:i/>
          <w:highlight w:val="cyan"/>
        </w:rPr>
      </w:pPr>
    </w:p>
    <w:p w14:paraId="2FAD67DC" w14:textId="77777777" w:rsidR="00B83988" w:rsidRDefault="00B83988" w:rsidP="00B83988">
      <w:pPr>
        <w:pStyle w:val="frase"/>
        <w:shd w:val="clear" w:color="auto" w:fill="FFFFFF"/>
        <w:spacing w:before="0" w:beforeAutospacing="0" w:after="0" w:afterAutospacing="0"/>
        <w:jc w:val="both"/>
        <w:rPr>
          <w:rFonts w:ascii="Arial" w:hAnsi="Arial" w:cs="Arial"/>
          <w:i/>
          <w:highlight w:val="cyan"/>
        </w:rPr>
      </w:pPr>
    </w:p>
    <w:p w14:paraId="2A762B4E" w14:textId="77777777" w:rsidR="00B83988" w:rsidRDefault="00B83988" w:rsidP="00B83988">
      <w:pPr>
        <w:pStyle w:val="frase"/>
        <w:shd w:val="clear" w:color="auto" w:fill="FFFFFF"/>
        <w:spacing w:before="0" w:beforeAutospacing="0" w:after="0" w:afterAutospacing="0"/>
        <w:jc w:val="both"/>
        <w:rPr>
          <w:rFonts w:ascii="Arial" w:hAnsi="Arial" w:cs="Arial"/>
          <w:i/>
          <w:highlight w:val="cyan"/>
        </w:rPr>
      </w:pPr>
    </w:p>
    <w:p w14:paraId="126814A6" w14:textId="77777777" w:rsidR="00B83988" w:rsidRDefault="00B83988" w:rsidP="00B83988">
      <w:pPr>
        <w:pStyle w:val="frase"/>
        <w:shd w:val="clear" w:color="auto" w:fill="FFFFFF"/>
        <w:spacing w:before="0" w:beforeAutospacing="0" w:after="0" w:afterAutospacing="0"/>
        <w:jc w:val="both"/>
        <w:rPr>
          <w:rFonts w:ascii="Arial" w:hAnsi="Arial" w:cs="Arial"/>
          <w:i/>
          <w:highlight w:val="cyan"/>
        </w:rPr>
      </w:pPr>
    </w:p>
    <w:p w14:paraId="3DECD875" w14:textId="77777777" w:rsidR="00B83988" w:rsidRDefault="00B83988" w:rsidP="00B83988">
      <w:pPr>
        <w:pStyle w:val="frase"/>
        <w:shd w:val="clear" w:color="auto" w:fill="FFFFFF"/>
        <w:spacing w:before="0" w:beforeAutospacing="0" w:after="0" w:afterAutospacing="0"/>
        <w:jc w:val="both"/>
        <w:rPr>
          <w:rFonts w:ascii="Arial" w:hAnsi="Arial" w:cs="Arial"/>
          <w:i/>
          <w:highlight w:val="cyan"/>
        </w:rPr>
      </w:pPr>
    </w:p>
    <w:p w14:paraId="4238C42A" w14:textId="77777777" w:rsidR="00B83988" w:rsidRDefault="00B83988" w:rsidP="00B83988">
      <w:pPr>
        <w:pStyle w:val="frase"/>
        <w:shd w:val="clear" w:color="auto" w:fill="FFFFFF"/>
        <w:spacing w:before="0" w:beforeAutospacing="0" w:after="0" w:afterAutospacing="0"/>
        <w:jc w:val="both"/>
        <w:rPr>
          <w:rFonts w:ascii="Arial" w:hAnsi="Arial" w:cs="Arial"/>
          <w:i/>
          <w:highlight w:val="cyan"/>
        </w:rPr>
      </w:pPr>
    </w:p>
    <w:p w14:paraId="16CA59ED" w14:textId="77777777" w:rsidR="00B83988" w:rsidRDefault="00B83988" w:rsidP="00B83988">
      <w:pPr>
        <w:pStyle w:val="frase"/>
        <w:shd w:val="clear" w:color="auto" w:fill="FFFFFF"/>
        <w:spacing w:before="0" w:beforeAutospacing="0" w:after="0" w:afterAutospacing="0"/>
        <w:jc w:val="both"/>
        <w:rPr>
          <w:rFonts w:ascii="Arial" w:hAnsi="Arial" w:cs="Arial"/>
          <w:i/>
          <w:highlight w:val="cyan"/>
        </w:rPr>
      </w:pPr>
    </w:p>
    <w:p w14:paraId="6BE88454" w14:textId="77777777" w:rsidR="00B83988" w:rsidRDefault="00B83988" w:rsidP="00B83988">
      <w:pPr>
        <w:pStyle w:val="frase"/>
        <w:shd w:val="clear" w:color="auto" w:fill="FFFFFF"/>
        <w:spacing w:before="0" w:beforeAutospacing="0" w:after="0" w:afterAutospacing="0"/>
        <w:jc w:val="both"/>
        <w:rPr>
          <w:rFonts w:ascii="Arial" w:hAnsi="Arial" w:cs="Arial"/>
          <w:i/>
          <w:highlight w:val="cyan"/>
        </w:rPr>
      </w:pPr>
    </w:p>
    <w:p w14:paraId="5229834D" w14:textId="77777777" w:rsidR="00B83988" w:rsidRDefault="00B83988" w:rsidP="00B83988">
      <w:pPr>
        <w:pStyle w:val="frase"/>
        <w:shd w:val="clear" w:color="auto" w:fill="FFFFFF"/>
        <w:spacing w:before="0" w:beforeAutospacing="0" w:after="0" w:afterAutospacing="0"/>
        <w:jc w:val="both"/>
        <w:rPr>
          <w:rFonts w:ascii="Arial" w:hAnsi="Arial" w:cs="Arial"/>
          <w:i/>
          <w:highlight w:val="cyan"/>
        </w:rPr>
      </w:pPr>
    </w:p>
    <w:p w14:paraId="1D9EF352" w14:textId="77777777" w:rsidR="00B83988" w:rsidRDefault="00B83988" w:rsidP="00B83988">
      <w:pPr>
        <w:pStyle w:val="frase"/>
        <w:shd w:val="clear" w:color="auto" w:fill="FFFFFF"/>
        <w:spacing w:before="0" w:beforeAutospacing="0" w:after="0" w:afterAutospacing="0"/>
        <w:jc w:val="both"/>
        <w:rPr>
          <w:rFonts w:ascii="Arial" w:hAnsi="Arial" w:cs="Arial"/>
          <w:i/>
          <w:highlight w:val="cyan"/>
        </w:rPr>
      </w:pPr>
    </w:p>
    <w:p w14:paraId="75E95C2A" w14:textId="77777777" w:rsidR="00B83988" w:rsidRDefault="00B83988" w:rsidP="00B83988">
      <w:pPr>
        <w:pStyle w:val="frase"/>
        <w:shd w:val="clear" w:color="auto" w:fill="FFFFFF"/>
        <w:spacing w:before="0" w:beforeAutospacing="0" w:after="0" w:afterAutospacing="0"/>
        <w:jc w:val="both"/>
        <w:rPr>
          <w:rFonts w:ascii="Arial" w:hAnsi="Arial" w:cs="Arial"/>
          <w:i/>
          <w:highlight w:val="cyan"/>
        </w:rPr>
      </w:pPr>
    </w:p>
    <w:p w14:paraId="1481AD1F" w14:textId="77777777" w:rsidR="00B83988" w:rsidRDefault="00B83988" w:rsidP="00B83988">
      <w:pPr>
        <w:pStyle w:val="frase"/>
        <w:shd w:val="clear" w:color="auto" w:fill="FFFFFF"/>
        <w:spacing w:before="0" w:beforeAutospacing="0" w:after="0" w:afterAutospacing="0"/>
        <w:jc w:val="both"/>
        <w:rPr>
          <w:rFonts w:ascii="Arial" w:hAnsi="Arial" w:cs="Arial"/>
          <w:i/>
          <w:highlight w:val="cyan"/>
        </w:rPr>
      </w:pPr>
    </w:p>
    <w:p w14:paraId="4DDB4D76" w14:textId="77777777" w:rsidR="00B83988" w:rsidRDefault="00B83988" w:rsidP="00B83988">
      <w:pPr>
        <w:pStyle w:val="frase"/>
        <w:shd w:val="clear" w:color="auto" w:fill="FFFFFF"/>
        <w:spacing w:before="0" w:beforeAutospacing="0" w:after="0" w:afterAutospacing="0"/>
        <w:jc w:val="both"/>
        <w:rPr>
          <w:rFonts w:ascii="Arial" w:hAnsi="Arial" w:cs="Arial"/>
          <w:i/>
          <w:highlight w:val="cyan"/>
        </w:rPr>
      </w:pPr>
    </w:p>
    <w:p w14:paraId="7137817B" w14:textId="77777777" w:rsidR="00B83988" w:rsidRDefault="00B83988" w:rsidP="00B83988">
      <w:pPr>
        <w:pStyle w:val="frase"/>
        <w:shd w:val="clear" w:color="auto" w:fill="FFFFFF"/>
        <w:spacing w:before="0" w:beforeAutospacing="0" w:after="0" w:afterAutospacing="0"/>
        <w:jc w:val="both"/>
        <w:rPr>
          <w:rFonts w:ascii="Arial" w:hAnsi="Arial" w:cs="Arial"/>
          <w:i/>
          <w:highlight w:val="cyan"/>
        </w:rPr>
      </w:pPr>
    </w:p>
    <w:p w14:paraId="2765E6F2" w14:textId="77777777" w:rsidR="00B83988" w:rsidRDefault="00B83988" w:rsidP="00B83988">
      <w:pPr>
        <w:pStyle w:val="frase"/>
        <w:shd w:val="clear" w:color="auto" w:fill="FFFFFF"/>
        <w:spacing w:before="0" w:beforeAutospacing="0" w:after="0" w:afterAutospacing="0"/>
        <w:jc w:val="both"/>
        <w:rPr>
          <w:rFonts w:ascii="Arial" w:hAnsi="Arial" w:cs="Arial"/>
          <w:i/>
          <w:highlight w:val="cyan"/>
        </w:rPr>
      </w:pPr>
    </w:p>
    <w:p w14:paraId="0B59AA09" w14:textId="2DA827FC" w:rsidR="00B83988" w:rsidRDefault="00B83988" w:rsidP="00B83988">
      <w:pPr>
        <w:pStyle w:val="frase"/>
        <w:shd w:val="clear" w:color="auto" w:fill="FFFFFF"/>
        <w:spacing w:before="0" w:beforeAutospacing="0" w:after="0" w:afterAutospacing="0"/>
        <w:jc w:val="both"/>
        <w:rPr>
          <w:rFonts w:ascii="Arial" w:hAnsi="Arial" w:cs="Arial"/>
          <w:i/>
          <w:sz w:val="2"/>
          <w:szCs w:val="2"/>
          <w:highlight w:val="cyan"/>
        </w:rPr>
      </w:pPr>
    </w:p>
    <w:p w14:paraId="2712A7A5" w14:textId="11B633A8" w:rsidR="002A5470" w:rsidRDefault="002A5470" w:rsidP="00B83988">
      <w:pPr>
        <w:pStyle w:val="frase"/>
        <w:shd w:val="clear" w:color="auto" w:fill="FFFFFF"/>
        <w:spacing w:before="0" w:beforeAutospacing="0" w:after="0" w:afterAutospacing="0"/>
        <w:jc w:val="both"/>
        <w:rPr>
          <w:rFonts w:ascii="Arial" w:hAnsi="Arial" w:cs="Arial"/>
          <w:i/>
          <w:sz w:val="2"/>
          <w:szCs w:val="2"/>
          <w:highlight w:val="cyan"/>
        </w:rPr>
      </w:pPr>
    </w:p>
    <w:p w14:paraId="15E87389" w14:textId="11A51325" w:rsidR="002A5470" w:rsidRDefault="002A5470" w:rsidP="00B83988">
      <w:pPr>
        <w:pStyle w:val="frase"/>
        <w:shd w:val="clear" w:color="auto" w:fill="FFFFFF"/>
        <w:spacing w:before="0" w:beforeAutospacing="0" w:after="0" w:afterAutospacing="0"/>
        <w:jc w:val="both"/>
        <w:rPr>
          <w:rFonts w:ascii="Arial" w:hAnsi="Arial" w:cs="Arial"/>
          <w:i/>
          <w:sz w:val="2"/>
          <w:szCs w:val="2"/>
          <w:highlight w:val="cyan"/>
        </w:rPr>
      </w:pPr>
    </w:p>
    <w:p w14:paraId="04DC2F66" w14:textId="0E1319B0" w:rsidR="002A5470" w:rsidRDefault="002A5470" w:rsidP="00B83988">
      <w:pPr>
        <w:pStyle w:val="frase"/>
        <w:shd w:val="clear" w:color="auto" w:fill="FFFFFF"/>
        <w:spacing w:before="0" w:beforeAutospacing="0" w:after="0" w:afterAutospacing="0"/>
        <w:jc w:val="both"/>
        <w:rPr>
          <w:rFonts w:ascii="Arial" w:hAnsi="Arial" w:cs="Arial"/>
          <w:i/>
          <w:sz w:val="2"/>
          <w:szCs w:val="2"/>
          <w:highlight w:val="cyan"/>
        </w:rPr>
      </w:pPr>
    </w:p>
    <w:p w14:paraId="76812E46" w14:textId="77777777" w:rsidR="00B0304A" w:rsidRDefault="00B0304A" w:rsidP="00B0304A">
      <w:pPr>
        <w:pStyle w:val="frase"/>
        <w:shd w:val="clear" w:color="auto" w:fill="FFFFFF"/>
        <w:spacing w:before="0" w:beforeAutospacing="0" w:after="0" w:afterAutospacing="0"/>
        <w:ind w:left="2268"/>
        <w:jc w:val="both"/>
        <w:rPr>
          <w:rFonts w:ascii="Arial" w:hAnsi="Arial" w:cs="Arial"/>
          <w:i/>
          <w:sz w:val="2"/>
          <w:szCs w:val="2"/>
          <w:highlight w:val="cyan"/>
        </w:rPr>
      </w:pPr>
    </w:p>
    <w:p w14:paraId="54D923AC" w14:textId="77777777" w:rsidR="00B0304A" w:rsidRDefault="00B0304A" w:rsidP="00B0304A">
      <w:pPr>
        <w:pStyle w:val="frase"/>
        <w:shd w:val="clear" w:color="auto" w:fill="FFFFFF"/>
        <w:spacing w:before="0" w:beforeAutospacing="0" w:after="0" w:afterAutospacing="0"/>
        <w:ind w:left="2268"/>
        <w:jc w:val="both"/>
        <w:rPr>
          <w:rFonts w:ascii="Arial" w:hAnsi="Arial" w:cs="Arial"/>
          <w:i/>
          <w:sz w:val="2"/>
          <w:szCs w:val="2"/>
          <w:highlight w:val="cyan"/>
        </w:rPr>
      </w:pPr>
    </w:p>
    <w:p w14:paraId="293A5B39" w14:textId="77777777" w:rsidR="00B0304A" w:rsidRDefault="00B0304A" w:rsidP="00B0304A">
      <w:pPr>
        <w:pStyle w:val="frase"/>
        <w:shd w:val="clear" w:color="auto" w:fill="FFFFFF"/>
        <w:spacing w:before="0" w:beforeAutospacing="0" w:after="0" w:afterAutospacing="0"/>
        <w:ind w:left="2268"/>
        <w:jc w:val="both"/>
        <w:rPr>
          <w:rFonts w:ascii="Arial" w:hAnsi="Arial" w:cs="Arial"/>
          <w:i/>
          <w:sz w:val="2"/>
          <w:szCs w:val="2"/>
          <w:highlight w:val="cyan"/>
        </w:rPr>
      </w:pPr>
    </w:p>
    <w:p w14:paraId="3ECA561A" w14:textId="77777777" w:rsidR="00B0304A" w:rsidRDefault="00B0304A" w:rsidP="00B0304A">
      <w:pPr>
        <w:pStyle w:val="frase"/>
        <w:shd w:val="clear" w:color="auto" w:fill="FFFFFF"/>
        <w:spacing w:before="0" w:beforeAutospacing="0" w:after="0" w:afterAutospacing="0"/>
        <w:ind w:left="2268"/>
        <w:jc w:val="both"/>
        <w:rPr>
          <w:rFonts w:ascii="Arial" w:hAnsi="Arial" w:cs="Arial"/>
          <w:i/>
          <w:sz w:val="2"/>
          <w:szCs w:val="2"/>
          <w:highlight w:val="cyan"/>
        </w:rPr>
      </w:pPr>
    </w:p>
    <w:p w14:paraId="7355E65A" w14:textId="77777777" w:rsidR="00B0304A" w:rsidRDefault="00B0304A" w:rsidP="00B0304A">
      <w:pPr>
        <w:pStyle w:val="frase"/>
        <w:shd w:val="clear" w:color="auto" w:fill="FFFFFF"/>
        <w:spacing w:before="0" w:beforeAutospacing="0" w:after="0" w:afterAutospacing="0"/>
        <w:ind w:left="2268"/>
        <w:jc w:val="both"/>
        <w:rPr>
          <w:rFonts w:ascii="Arial" w:hAnsi="Arial" w:cs="Arial"/>
          <w:i/>
          <w:sz w:val="2"/>
          <w:szCs w:val="2"/>
          <w:highlight w:val="cyan"/>
        </w:rPr>
      </w:pPr>
    </w:p>
    <w:p w14:paraId="417312C4" w14:textId="77777777" w:rsidR="00B0304A" w:rsidRDefault="00B0304A" w:rsidP="00B0304A">
      <w:pPr>
        <w:pStyle w:val="frase"/>
        <w:shd w:val="clear" w:color="auto" w:fill="FFFFFF"/>
        <w:spacing w:before="0" w:beforeAutospacing="0" w:after="0" w:afterAutospacing="0"/>
        <w:ind w:left="2268"/>
        <w:jc w:val="both"/>
        <w:rPr>
          <w:rFonts w:ascii="Arial" w:hAnsi="Arial" w:cs="Arial"/>
          <w:i/>
          <w:sz w:val="2"/>
          <w:szCs w:val="2"/>
          <w:highlight w:val="cyan"/>
        </w:rPr>
      </w:pPr>
    </w:p>
    <w:p w14:paraId="76A3BDA5" w14:textId="77777777" w:rsidR="00B0304A" w:rsidRDefault="00B0304A" w:rsidP="00B0304A">
      <w:pPr>
        <w:pStyle w:val="frase"/>
        <w:shd w:val="clear" w:color="auto" w:fill="FFFFFF"/>
        <w:spacing w:before="0" w:beforeAutospacing="0" w:after="0" w:afterAutospacing="0"/>
        <w:ind w:left="2268"/>
        <w:jc w:val="both"/>
        <w:rPr>
          <w:rFonts w:ascii="Arial" w:hAnsi="Arial" w:cs="Arial"/>
          <w:i/>
          <w:sz w:val="2"/>
          <w:szCs w:val="2"/>
          <w:highlight w:val="cyan"/>
        </w:rPr>
      </w:pPr>
    </w:p>
    <w:p w14:paraId="02AF57FC" w14:textId="77777777" w:rsidR="00B0304A" w:rsidRDefault="00B0304A" w:rsidP="00B0304A">
      <w:pPr>
        <w:pStyle w:val="frase"/>
        <w:shd w:val="clear" w:color="auto" w:fill="FFFFFF"/>
        <w:spacing w:before="0" w:beforeAutospacing="0" w:after="0" w:afterAutospacing="0"/>
        <w:ind w:left="2268"/>
        <w:jc w:val="both"/>
        <w:rPr>
          <w:rFonts w:ascii="Arial" w:hAnsi="Arial" w:cs="Arial"/>
          <w:i/>
          <w:sz w:val="2"/>
          <w:szCs w:val="2"/>
          <w:highlight w:val="cyan"/>
        </w:rPr>
      </w:pPr>
    </w:p>
    <w:p w14:paraId="1BCF0789" w14:textId="77777777" w:rsidR="00B0304A" w:rsidRDefault="00B0304A" w:rsidP="00B0304A">
      <w:pPr>
        <w:pStyle w:val="frase"/>
        <w:shd w:val="clear" w:color="auto" w:fill="FFFFFF"/>
        <w:spacing w:before="0" w:beforeAutospacing="0" w:after="0" w:afterAutospacing="0"/>
        <w:ind w:left="2268"/>
        <w:jc w:val="both"/>
        <w:rPr>
          <w:rFonts w:ascii="Arial" w:hAnsi="Arial" w:cs="Arial"/>
          <w:i/>
          <w:sz w:val="2"/>
          <w:szCs w:val="2"/>
          <w:highlight w:val="cyan"/>
        </w:rPr>
      </w:pPr>
    </w:p>
    <w:p w14:paraId="7060D3F5" w14:textId="77777777" w:rsidR="00B0304A" w:rsidRDefault="00B0304A" w:rsidP="00B0304A">
      <w:pPr>
        <w:pStyle w:val="frase"/>
        <w:shd w:val="clear" w:color="auto" w:fill="FFFFFF"/>
        <w:spacing w:before="0" w:beforeAutospacing="0" w:after="0" w:afterAutospacing="0"/>
        <w:ind w:left="2268"/>
        <w:jc w:val="both"/>
        <w:rPr>
          <w:rFonts w:ascii="Arial" w:hAnsi="Arial" w:cs="Arial"/>
          <w:i/>
          <w:sz w:val="2"/>
          <w:szCs w:val="2"/>
          <w:highlight w:val="cyan"/>
        </w:rPr>
      </w:pPr>
    </w:p>
    <w:p w14:paraId="4DB04FE5" w14:textId="77777777" w:rsidR="00B0304A" w:rsidRDefault="00B0304A" w:rsidP="00B0304A">
      <w:pPr>
        <w:pStyle w:val="frase"/>
        <w:shd w:val="clear" w:color="auto" w:fill="FFFFFF"/>
        <w:spacing w:before="0" w:beforeAutospacing="0" w:after="0" w:afterAutospacing="0"/>
        <w:ind w:left="2268"/>
        <w:jc w:val="both"/>
        <w:rPr>
          <w:rFonts w:ascii="Arial" w:hAnsi="Arial" w:cs="Arial"/>
          <w:i/>
          <w:sz w:val="2"/>
          <w:szCs w:val="2"/>
          <w:highlight w:val="cyan"/>
        </w:rPr>
      </w:pPr>
    </w:p>
    <w:p w14:paraId="7FF5E1A0" w14:textId="77777777" w:rsidR="00B0304A" w:rsidRDefault="00B0304A" w:rsidP="00B0304A">
      <w:pPr>
        <w:pStyle w:val="frase"/>
        <w:shd w:val="clear" w:color="auto" w:fill="FFFFFF"/>
        <w:spacing w:before="0" w:beforeAutospacing="0" w:after="0" w:afterAutospacing="0"/>
        <w:ind w:left="2268"/>
        <w:jc w:val="both"/>
        <w:rPr>
          <w:rFonts w:ascii="Arial" w:hAnsi="Arial" w:cs="Arial"/>
          <w:i/>
          <w:sz w:val="2"/>
          <w:szCs w:val="2"/>
          <w:highlight w:val="cyan"/>
        </w:rPr>
      </w:pPr>
    </w:p>
    <w:p w14:paraId="16DDA460" w14:textId="77777777" w:rsidR="00B0304A" w:rsidRDefault="00B0304A" w:rsidP="00B0304A">
      <w:pPr>
        <w:pStyle w:val="frase"/>
        <w:shd w:val="clear" w:color="auto" w:fill="FFFFFF"/>
        <w:spacing w:before="0" w:beforeAutospacing="0" w:after="0" w:afterAutospacing="0"/>
        <w:ind w:left="2268"/>
        <w:jc w:val="both"/>
        <w:rPr>
          <w:rFonts w:ascii="Arial" w:hAnsi="Arial" w:cs="Arial"/>
          <w:i/>
          <w:sz w:val="2"/>
          <w:szCs w:val="2"/>
          <w:highlight w:val="cyan"/>
        </w:rPr>
      </w:pPr>
    </w:p>
    <w:p w14:paraId="4FF7A40E" w14:textId="77777777" w:rsidR="00B0304A" w:rsidRDefault="00B0304A" w:rsidP="00B0304A">
      <w:pPr>
        <w:pStyle w:val="frase"/>
        <w:shd w:val="clear" w:color="auto" w:fill="FFFFFF"/>
        <w:spacing w:before="0" w:beforeAutospacing="0" w:after="0" w:afterAutospacing="0"/>
        <w:ind w:left="2268"/>
        <w:jc w:val="both"/>
        <w:rPr>
          <w:rFonts w:ascii="Arial" w:hAnsi="Arial" w:cs="Arial"/>
          <w:i/>
          <w:sz w:val="2"/>
          <w:szCs w:val="2"/>
          <w:highlight w:val="cyan"/>
        </w:rPr>
      </w:pPr>
    </w:p>
    <w:p w14:paraId="552B6DE8" w14:textId="77777777" w:rsidR="00B0304A" w:rsidRDefault="00B0304A" w:rsidP="00B0304A">
      <w:pPr>
        <w:pStyle w:val="frase"/>
        <w:shd w:val="clear" w:color="auto" w:fill="FFFFFF"/>
        <w:spacing w:before="0" w:beforeAutospacing="0" w:after="0" w:afterAutospacing="0"/>
        <w:ind w:left="2268"/>
        <w:jc w:val="both"/>
        <w:rPr>
          <w:rFonts w:ascii="Arial" w:hAnsi="Arial" w:cs="Arial"/>
          <w:i/>
          <w:sz w:val="2"/>
          <w:szCs w:val="2"/>
          <w:highlight w:val="cyan"/>
        </w:rPr>
      </w:pPr>
    </w:p>
    <w:p w14:paraId="7E243E76" w14:textId="77777777" w:rsidR="00B0304A" w:rsidRDefault="00B0304A" w:rsidP="00B0304A">
      <w:pPr>
        <w:pStyle w:val="frase"/>
        <w:shd w:val="clear" w:color="auto" w:fill="FFFFFF"/>
        <w:spacing w:before="0" w:beforeAutospacing="0" w:after="0" w:afterAutospacing="0"/>
        <w:ind w:left="2268"/>
        <w:jc w:val="both"/>
        <w:rPr>
          <w:rFonts w:ascii="Arial" w:hAnsi="Arial" w:cs="Arial"/>
          <w:i/>
          <w:sz w:val="2"/>
          <w:szCs w:val="2"/>
          <w:highlight w:val="cyan"/>
        </w:rPr>
      </w:pPr>
    </w:p>
    <w:p w14:paraId="4F7D2542" w14:textId="77777777" w:rsidR="00B0304A" w:rsidRDefault="00B0304A" w:rsidP="00B0304A">
      <w:pPr>
        <w:pStyle w:val="frase"/>
        <w:shd w:val="clear" w:color="auto" w:fill="FFFFFF"/>
        <w:spacing w:before="0" w:beforeAutospacing="0" w:after="0" w:afterAutospacing="0"/>
        <w:ind w:left="2268"/>
        <w:jc w:val="both"/>
        <w:rPr>
          <w:rFonts w:ascii="Arial" w:hAnsi="Arial" w:cs="Arial"/>
          <w:i/>
          <w:sz w:val="2"/>
          <w:szCs w:val="2"/>
          <w:highlight w:val="cyan"/>
        </w:rPr>
      </w:pPr>
    </w:p>
    <w:p w14:paraId="0F0B4081" w14:textId="77777777" w:rsidR="00B0304A" w:rsidRDefault="00B0304A" w:rsidP="00B0304A">
      <w:pPr>
        <w:pStyle w:val="frase"/>
        <w:shd w:val="clear" w:color="auto" w:fill="FFFFFF"/>
        <w:spacing w:before="0" w:beforeAutospacing="0" w:after="0" w:afterAutospacing="0"/>
        <w:ind w:left="2268"/>
        <w:jc w:val="both"/>
        <w:rPr>
          <w:rFonts w:ascii="Arial" w:hAnsi="Arial" w:cs="Arial"/>
          <w:i/>
          <w:sz w:val="2"/>
          <w:szCs w:val="2"/>
          <w:highlight w:val="cyan"/>
        </w:rPr>
      </w:pPr>
    </w:p>
    <w:p w14:paraId="3DB63B14" w14:textId="77777777" w:rsidR="00B0304A" w:rsidRDefault="00B0304A" w:rsidP="00B0304A">
      <w:pPr>
        <w:pStyle w:val="frase"/>
        <w:shd w:val="clear" w:color="auto" w:fill="FFFFFF"/>
        <w:spacing w:before="0" w:beforeAutospacing="0" w:after="0" w:afterAutospacing="0"/>
        <w:ind w:left="2268"/>
        <w:jc w:val="both"/>
        <w:rPr>
          <w:rFonts w:ascii="Arial" w:hAnsi="Arial" w:cs="Arial"/>
          <w:i/>
          <w:sz w:val="2"/>
          <w:szCs w:val="2"/>
          <w:highlight w:val="cyan"/>
        </w:rPr>
      </w:pPr>
    </w:p>
    <w:p w14:paraId="13053A2C" w14:textId="77777777" w:rsidR="00B0304A" w:rsidRDefault="00B0304A" w:rsidP="00B0304A">
      <w:pPr>
        <w:pStyle w:val="frase"/>
        <w:shd w:val="clear" w:color="auto" w:fill="FFFFFF"/>
        <w:spacing w:before="0" w:beforeAutospacing="0" w:after="0" w:afterAutospacing="0"/>
        <w:ind w:left="2268"/>
        <w:jc w:val="both"/>
        <w:rPr>
          <w:rFonts w:ascii="Arial" w:hAnsi="Arial" w:cs="Arial"/>
          <w:i/>
          <w:sz w:val="2"/>
          <w:szCs w:val="2"/>
          <w:highlight w:val="cyan"/>
        </w:rPr>
      </w:pPr>
    </w:p>
    <w:p w14:paraId="4A955D89" w14:textId="77777777" w:rsidR="00B0304A" w:rsidRDefault="00B0304A" w:rsidP="00B0304A">
      <w:pPr>
        <w:pStyle w:val="frase"/>
        <w:shd w:val="clear" w:color="auto" w:fill="FFFFFF"/>
        <w:spacing w:before="0" w:beforeAutospacing="0" w:after="0" w:afterAutospacing="0"/>
        <w:ind w:left="2268"/>
        <w:jc w:val="both"/>
        <w:rPr>
          <w:rFonts w:ascii="Arial" w:hAnsi="Arial" w:cs="Arial"/>
          <w:i/>
          <w:sz w:val="2"/>
          <w:szCs w:val="2"/>
          <w:highlight w:val="cyan"/>
        </w:rPr>
      </w:pPr>
    </w:p>
    <w:p w14:paraId="226B766A" w14:textId="77777777" w:rsidR="00B0304A" w:rsidRDefault="00B0304A" w:rsidP="00B0304A">
      <w:pPr>
        <w:pStyle w:val="frase"/>
        <w:shd w:val="clear" w:color="auto" w:fill="FFFFFF"/>
        <w:spacing w:before="0" w:beforeAutospacing="0" w:after="0" w:afterAutospacing="0"/>
        <w:ind w:left="2268"/>
        <w:jc w:val="both"/>
        <w:rPr>
          <w:rFonts w:ascii="Arial" w:hAnsi="Arial" w:cs="Arial"/>
          <w:i/>
          <w:sz w:val="2"/>
          <w:szCs w:val="2"/>
          <w:highlight w:val="cyan"/>
        </w:rPr>
      </w:pPr>
    </w:p>
    <w:p w14:paraId="6A5D9B3A" w14:textId="77777777" w:rsidR="00B0304A" w:rsidRDefault="00B0304A" w:rsidP="00B0304A">
      <w:pPr>
        <w:pStyle w:val="frase"/>
        <w:shd w:val="clear" w:color="auto" w:fill="FFFFFF"/>
        <w:spacing w:before="0" w:beforeAutospacing="0" w:after="0" w:afterAutospacing="0"/>
        <w:ind w:left="2268"/>
        <w:jc w:val="both"/>
        <w:rPr>
          <w:rFonts w:ascii="Arial" w:hAnsi="Arial" w:cs="Arial"/>
          <w:i/>
          <w:sz w:val="2"/>
          <w:szCs w:val="2"/>
          <w:highlight w:val="cyan"/>
        </w:rPr>
      </w:pPr>
    </w:p>
    <w:p w14:paraId="241900B9" w14:textId="77777777" w:rsidR="00B0304A" w:rsidRDefault="00B0304A" w:rsidP="00B0304A">
      <w:pPr>
        <w:pStyle w:val="frase"/>
        <w:shd w:val="clear" w:color="auto" w:fill="FFFFFF"/>
        <w:spacing w:before="0" w:beforeAutospacing="0" w:after="0" w:afterAutospacing="0"/>
        <w:ind w:left="2268"/>
        <w:jc w:val="both"/>
        <w:rPr>
          <w:rFonts w:ascii="Arial" w:hAnsi="Arial" w:cs="Arial"/>
          <w:i/>
          <w:sz w:val="2"/>
          <w:szCs w:val="2"/>
          <w:highlight w:val="cyan"/>
        </w:rPr>
      </w:pPr>
    </w:p>
    <w:p w14:paraId="6E3D8E53" w14:textId="77777777" w:rsidR="00B0304A" w:rsidRDefault="00B0304A" w:rsidP="00B0304A">
      <w:pPr>
        <w:pStyle w:val="frase"/>
        <w:shd w:val="clear" w:color="auto" w:fill="FFFFFF"/>
        <w:spacing w:before="0" w:beforeAutospacing="0" w:after="0" w:afterAutospacing="0"/>
        <w:ind w:left="2268"/>
        <w:jc w:val="both"/>
        <w:rPr>
          <w:rFonts w:ascii="Arial" w:hAnsi="Arial" w:cs="Arial"/>
          <w:i/>
          <w:sz w:val="2"/>
          <w:szCs w:val="2"/>
          <w:highlight w:val="cyan"/>
        </w:rPr>
      </w:pPr>
    </w:p>
    <w:p w14:paraId="4A89ED2E" w14:textId="77777777" w:rsidR="00B0304A" w:rsidRDefault="00B0304A" w:rsidP="00B0304A">
      <w:pPr>
        <w:pStyle w:val="frase"/>
        <w:shd w:val="clear" w:color="auto" w:fill="FFFFFF"/>
        <w:spacing w:before="0" w:beforeAutospacing="0" w:after="0" w:afterAutospacing="0"/>
        <w:ind w:left="2268"/>
        <w:jc w:val="both"/>
        <w:rPr>
          <w:rFonts w:ascii="Arial" w:hAnsi="Arial" w:cs="Arial"/>
          <w:i/>
          <w:sz w:val="2"/>
          <w:szCs w:val="2"/>
          <w:highlight w:val="cyan"/>
        </w:rPr>
      </w:pPr>
    </w:p>
    <w:p w14:paraId="285CCE43" w14:textId="77777777" w:rsidR="00B0304A" w:rsidRDefault="00B0304A" w:rsidP="00B0304A">
      <w:pPr>
        <w:pStyle w:val="frase"/>
        <w:shd w:val="clear" w:color="auto" w:fill="FFFFFF"/>
        <w:spacing w:before="0" w:beforeAutospacing="0" w:after="0" w:afterAutospacing="0"/>
        <w:ind w:left="2268"/>
        <w:jc w:val="both"/>
        <w:rPr>
          <w:rFonts w:ascii="Arial" w:hAnsi="Arial" w:cs="Arial"/>
          <w:i/>
          <w:sz w:val="2"/>
          <w:szCs w:val="2"/>
          <w:highlight w:val="cyan"/>
        </w:rPr>
      </w:pPr>
    </w:p>
    <w:p w14:paraId="0B619DEF" w14:textId="77777777" w:rsidR="00B0304A" w:rsidRDefault="00B0304A" w:rsidP="00B0304A">
      <w:pPr>
        <w:pStyle w:val="frase"/>
        <w:shd w:val="clear" w:color="auto" w:fill="FFFFFF"/>
        <w:spacing w:before="0" w:beforeAutospacing="0" w:after="0" w:afterAutospacing="0"/>
        <w:ind w:left="2268"/>
        <w:jc w:val="both"/>
        <w:rPr>
          <w:rFonts w:ascii="Arial" w:hAnsi="Arial" w:cs="Arial"/>
          <w:i/>
          <w:sz w:val="2"/>
          <w:szCs w:val="2"/>
          <w:highlight w:val="cyan"/>
        </w:rPr>
      </w:pPr>
    </w:p>
    <w:p w14:paraId="3AF49924" w14:textId="77777777" w:rsidR="00B0304A" w:rsidRDefault="00B0304A" w:rsidP="00B0304A">
      <w:pPr>
        <w:pStyle w:val="frase"/>
        <w:shd w:val="clear" w:color="auto" w:fill="FFFFFF"/>
        <w:spacing w:before="0" w:beforeAutospacing="0" w:after="0" w:afterAutospacing="0"/>
        <w:ind w:left="2268"/>
        <w:jc w:val="both"/>
        <w:rPr>
          <w:rFonts w:ascii="Arial" w:hAnsi="Arial" w:cs="Arial"/>
          <w:i/>
          <w:sz w:val="2"/>
          <w:szCs w:val="2"/>
          <w:highlight w:val="cyan"/>
        </w:rPr>
      </w:pPr>
    </w:p>
    <w:p w14:paraId="54A3C036" w14:textId="77777777" w:rsidR="00B0304A" w:rsidRDefault="00B0304A" w:rsidP="00B0304A">
      <w:pPr>
        <w:pStyle w:val="frase"/>
        <w:shd w:val="clear" w:color="auto" w:fill="FFFFFF"/>
        <w:spacing w:before="0" w:beforeAutospacing="0" w:after="0" w:afterAutospacing="0"/>
        <w:ind w:left="2268"/>
        <w:jc w:val="both"/>
        <w:rPr>
          <w:rFonts w:ascii="Arial" w:hAnsi="Arial" w:cs="Arial"/>
          <w:i/>
          <w:sz w:val="2"/>
          <w:szCs w:val="2"/>
          <w:highlight w:val="cyan"/>
        </w:rPr>
      </w:pPr>
    </w:p>
    <w:p w14:paraId="2911B20F" w14:textId="77777777" w:rsidR="00B0304A" w:rsidRDefault="00B0304A" w:rsidP="00B0304A">
      <w:pPr>
        <w:pStyle w:val="frase"/>
        <w:shd w:val="clear" w:color="auto" w:fill="FFFFFF"/>
        <w:spacing w:before="0" w:beforeAutospacing="0" w:after="0" w:afterAutospacing="0"/>
        <w:ind w:left="2268"/>
        <w:jc w:val="both"/>
        <w:rPr>
          <w:rFonts w:ascii="Arial" w:hAnsi="Arial" w:cs="Arial"/>
          <w:i/>
          <w:sz w:val="2"/>
          <w:szCs w:val="2"/>
          <w:highlight w:val="cyan"/>
        </w:rPr>
      </w:pPr>
    </w:p>
    <w:p w14:paraId="26E8A625" w14:textId="77777777" w:rsidR="00B0304A" w:rsidRDefault="00B0304A" w:rsidP="00B0304A">
      <w:pPr>
        <w:pStyle w:val="frase"/>
        <w:shd w:val="clear" w:color="auto" w:fill="FFFFFF"/>
        <w:spacing w:before="0" w:beforeAutospacing="0" w:after="0" w:afterAutospacing="0"/>
        <w:ind w:left="2268"/>
        <w:jc w:val="both"/>
        <w:rPr>
          <w:rFonts w:ascii="Arial" w:hAnsi="Arial" w:cs="Arial"/>
          <w:i/>
          <w:sz w:val="2"/>
          <w:szCs w:val="2"/>
          <w:highlight w:val="cyan"/>
        </w:rPr>
      </w:pPr>
    </w:p>
    <w:p w14:paraId="463A91DD" w14:textId="77777777" w:rsidR="00B0304A" w:rsidRDefault="00B0304A" w:rsidP="00B0304A">
      <w:pPr>
        <w:pStyle w:val="frase"/>
        <w:shd w:val="clear" w:color="auto" w:fill="FFFFFF"/>
        <w:spacing w:before="0" w:beforeAutospacing="0" w:after="0" w:afterAutospacing="0"/>
        <w:ind w:left="2268"/>
        <w:jc w:val="both"/>
        <w:rPr>
          <w:rFonts w:ascii="Arial" w:hAnsi="Arial" w:cs="Arial"/>
          <w:i/>
          <w:sz w:val="2"/>
          <w:szCs w:val="2"/>
          <w:highlight w:val="cyan"/>
        </w:rPr>
      </w:pPr>
    </w:p>
    <w:p w14:paraId="76C74192" w14:textId="77777777" w:rsidR="00B0304A" w:rsidRDefault="00B0304A" w:rsidP="00B0304A">
      <w:pPr>
        <w:pStyle w:val="frase"/>
        <w:shd w:val="clear" w:color="auto" w:fill="FFFFFF"/>
        <w:spacing w:before="0" w:beforeAutospacing="0" w:after="0" w:afterAutospacing="0"/>
        <w:ind w:left="2268"/>
        <w:jc w:val="both"/>
        <w:rPr>
          <w:rFonts w:ascii="Arial" w:hAnsi="Arial" w:cs="Arial"/>
          <w:i/>
          <w:sz w:val="2"/>
          <w:szCs w:val="2"/>
          <w:highlight w:val="cyan"/>
        </w:rPr>
      </w:pPr>
    </w:p>
    <w:p w14:paraId="4F383041" w14:textId="39A01D42" w:rsidR="002A5470" w:rsidRPr="00B0304A" w:rsidRDefault="002A5470" w:rsidP="00B0304A">
      <w:pPr>
        <w:pStyle w:val="frase"/>
        <w:shd w:val="clear" w:color="auto" w:fill="FFFFFF"/>
        <w:spacing w:before="0" w:beforeAutospacing="0" w:after="0" w:afterAutospacing="0"/>
        <w:ind w:left="2268"/>
        <w:jc w:val="both"/>
        <w:rPr>
          <w:rFonts w:ascii="Arial" w:hAnsi="Arial" w:cs="Arial"/>
          <w:i/>
          <w:sz w:val="2"/>
          <w:szCs w:val="2"/>
        </w:rPr>
      </w:pPr>
    </w:p>
    <w:p w14:paraId="4E8F392E" w14:textId="67916922" w:rsidR="002A5470" w:rsidRPr="00B0304A" w:rsidRDefault="002A5470" w:rsidP="00B0304A">
      <w:pPr>
        <w:pStyle w:val="frase"/>
        <w:shd w:val="clear" w:color="auto" w:fill="FFFFFF"/>
        <w:spacing w:before="0" w:beforeAutospacing="0" w:after="0" w:afterAutospacing="0"/>
        <w:ind w:left="2268"/>
        <w:jc w:val="both"/>
        <w:rPr>
          <w:rFonts w:ascii="Arial" w:hAnsi="Arial" w:cs="Arial"/>
          <w:i/>
          <w:sz w:val="2"/>
          <w:szCs w:val="2"/>
        </w:rPr>
      </w:pPr>
    </w:p>
    <w:p w14:paraId="507B2BDF" w14:textId="204EE0C8" w:rsidR="002A5470" w:rsidRPr="00B0304A" w:rsidRDefault="002A5470" w:rsidP="00B0304A">
      <w:pPr>
        <w:pStyle w:val="frase"/>
        <w:shd w:val="clear" w:color="auto" w:fill="FFFFFF"/>
        <w:spacing w:before="0" w:beforeAutospacing="0" w:after="0" w:afterAutospacing="0"/>
        <w:ind w:left="2268"/>
        <w:jc w:val="both"/>
        <w:rPr>
          <w:rFonts w:ascii="Arial" w:hAnsi="Arial" w:cs="Arial"/>
          <w:i/>
          <w:sz w:val="2"/>
          <w:szCs w:val="2"/>
        </w:rPr>
      </w:pPr>
    </w:p>
    <w:p w14:paraId="0D12192C" w14:textId="0A5C6F86" w:rsidR="002A5470" w:rsidRPr="00B0304A" w:rsidRDefault="002A5470" w:rsidP="00B0304A">
      <w:pPr>
        <w:pStyle w:val="frase"/>
        <w:shd w:val="clear" w:color="auto" w:fill="FFFFFF"/>
        <w:spacing w:before="0" w:beforeAutospacing="0" w:after="0" w:afterAutospacing="0"/>
        <w:ind w:left="2268"/>
        <w:jc w:val="both"/>
        <w:rPr>
          <w:rFonts w:ascii="Arial" w:hAnsi="Arial" w:cs="Arial"/>
          <w:i/>
          <w:sz w:val="2"/>
          <w:szCs w:val="2"/>
        </w:rPr>
      </w:pPr>
    </w:p>
    <w:p w14:paraId="172F268C" w14:textId="06E68B8D" w:rsidR="002A5470" w:rsidRPr="00B0304A" w:rsidRDefault="002A5470" w:rsidP="00B0304A">
      <w:pPr>
        <w:pStyle w:val="frase"/>
        <w:shd w:val="clear" w:color="auto" w:fill="FFFFFF"/>
        <w:spacing w:before="0" w:beforeAutospacing="0" w:after="0" w:afterAutospacing="0"/>
        <w:ind w:left="2268"/>
        <w:jc w:val="both"/>
        <w:rPr>
          <w:rFonts w:ascii="Arial" w:hAnsi="Arial" w:cs="Arial"/>
          <w:i/>
          <w:sz w:val="2"/>
          <w:szCs w:val="2"/>
        </w:rPr>
      </w:pPr>
    </w:p>
    <w:p w14:paraId="459746A1" w14:textId="77777777" w:rsidR="002A5470" w:rsidRPr="00B0304A" w:rsidRDefault="002A5470" w:rsidP="00B0304A">
      <w:pPr>
        <w:pStyle w:val="frase"/>
        <w:shd w:val="clear" w:color="auto" w:fill="FFFFFF"/>
        <w:spacing w:before="0" w:beforeAutospacing="0" w:after="0" w:afterAutospacing="0"/>
        <w:ind w:left="2268"/>
        <w:jc w:val="both"/>
        <w:rPr>
          <w:rFonts w:ascii="Arial" w:hAnsi="Arial" w:cs="Arial"/>
          <w:i/>
          <w:sz w:val="2"/>
          <w:szCs w:val="2"/>
        </w:rPr>
      </w:pPr>
    </w:p>
    <w:p w14:paraId="7952E6A7" w14:textId="77777777" w:rsidR="00B0304A" w:rsidRDefault="00B0304A" w:rsidP="00B0304A">
      <w:pPr>
        <w:pBdr>
          <w:top w:val="nil"/>
          <w:left w:val="nil"/>
          <w:bottom w:val="nil"/>
          <w:right w:val="nil"/>
          <w:between w:val="nil"/>
        </w:pBdr>
        <w:spacing w:after="0" w:line="240" w:lineRule="auto"/>
        <w:ind w:left="2268"/>
        <w:jc w:val="both"/>
        <w:rPr>
          <w:rFonts w:ascii="Arial" w:eastAsia="Calibri" w:hAnsi="Arial" w:cs="Arial"/>
          <w:i/>
          <w:color w:val="000000"/>
          <w:sz w:val="24"/>
          <w:szCs w:val="24"/>
          <w:shd w:val="clear" w:color="auto" w:fill="FFFFFF"/>
        </w:rPr>
      </w:pPr>
      <w:r w:rsidRPr="00B0304A">
        <w:rPr>
          <w:rFonts w:ascii="Arial" w:eastAsia="Calibri" w:hAnsi="Arial" w:cs="Arial"/>
          <w:i/>
          <w:color w:val="000000"/>
          <w:sz w:val="24"/>
          <w:szCs w:val="24"/>
          <w:shd w:val="clear" w:color="auto" w:fill="FFFFFF"/>
        </w:rPr>
        <w:t>A angústia surge do momento em que o sujeito está suspenso entre um tempo em que ele não sabe mais onde está, em direção a um tempo onde ele será alguma coisa na qual jamais se poderá reencontrar.</w:t>
      </w:r>
    </w:p>
    <w:p w14:paraId="424E74BA" w14:textId="7C679025" w:rsidR="008163D5" w:rsidRDefault="00B83988" w:rsidP="00B0304A">
      <w:pPr>
        <w:pBdr>
          <w:top w:val="nil"/>
          <w:left w:val="nil"/>
          <w:bottom w:val="nil"/>
          <w:right w:val="nil"/>
          <w:between w:val="nil"/>
        </w:pBdr>
        <w:spacing w:after="0" w:line="360" w:lineRule="auto"/>
        <w:ind w:right="-1"/>
        <w:jc w:val="right"/>
        <w:rPr>
          <w:rFonts w:cs="Arial"/>
          <w:iCs/>
          <w:shd w:val="clear" w:color="auto" w:fill="FFFFFF"/>
        </w:rPr>
      </w:pPr>
      <w:r w:rsidRPr="00B83988">
        <w:rPr>
          <w:rFonts w:ascii="Arial" w:eastAsia="Calibri" w:hAnsi="Arial" w:cs="Arial"/>
          <w:color w:val="000000"/>
          <w:sz w:val="24"/>
          <w:szCs w:val="24"/>
          <w:shd w:val="clear" w:color="auto" w:fill="FFFFFF"/>
        </w:rPr>
        <w:t>Jacques Lacan</w:t>
      </w:r>
      <w:r w:rsidR="000A6169">
        <w:rPr>
          <w:rFonts w:cs="Arial"/>
          <w:iCs/>
          <w:highlight w:val="cyan"/>
          <w:shd w:val="clear" w:color="auto" w:fill="FFFFFF"/>
        </w:rPr>
        <w:br w:type="page"/>
      </w:r>
    </w:p>
    <w:p w14:paraId="63FF1CD9" w14:textId="56E0EDAB" w:rsidR="000A6169" w:rsidRPr="002A5470" w:rsidRDefault="000A6169" w:rsidP="008163D5">
      <w:pPr>
        <w:pBdr>
          <w:top w:val="nil"/>
          <w:left w:val="nil"/>
          <w:bottom w:val="nil"/>
          <w:right w:val="nil"/>
          <w:between w:val="nil"/>
        </w:pBdr>
        <w:spacing w:after="0" w:line="360" w:lineRule="auto"/>
        <w:ind w:right="-1"/>
        <w:jc w:val="center"/>
        <w:rPr>
          <w:rFonts w:ascii="Arial" w:eastAsia="Calibri" w:hAnsi="Arial" w:cs="Arial"/>
          <w:b/>
          <w:bCs/>
          <w:color w:val="000000"/>
          <w:sz w:val="28"/>
          <w:szCs w:val="24"/>
        </w:rPr>
      </w:pPr>
      <w:r w:rsidRPr="002A5470">
        <w:rPr>
          <w:rFonts w:ascii="Arial" w:hAnsi="Arial" w:cs="Arial"/>
          <w:b/>
          <w:sz w:val="24"/>
          <w:szCs w:val="24"/>
        </w:rPr>
        <w:lastRenderedPageBreak/>
        <w:t>RESUMO</w:t>
      </w:r>
    </w:p>
    <w:p w14:paraId="7AE6FC98" w14:textId="77777777" w:rsidR="000A6169" w:rsidRPr="000A6169" w:rsidRDefault="000A6169" w:rsidP="000A6169">
      <w:pPr>
        <w:spacing w:after="0" w:line="360" w:lineRule="auto"/>
        <w:jc w:val="center"/>
        <w:rPr>
          <w:rFonts w:ascii="Arial" w:hAnsi="Arial" w:cs="Arial"/>
          <w:b/>
          <w:sz w:val="24"/>
          <w:szCs w:val="24"/>
        </w:rPr>
      </w:pPr>
    </w:p>
    <w:p w14:paraId="22E74F43" w14:textId="169CE506" w:rsidR="0063067E" w:rsidRDefault="00AD2F84" w:rsidP="0063067E">
      <w:pPr>
        <w:spacing w:after="0"/>
        <w:jc w:val="center"/>
        <w:rPr>
          <w:rFonts w:ascii="Arial" w:hAnsi="Arial" w:cs="Arial"/>
          <w:b/>
          <w:sz w:val="24"/>
          <w:szCs w:val="24"/>
        </w:rPr>
      </w:pPr>
      <w:r w:rsidRPr="0063067E">
        <w:rPr>
          <w:rFonts w:ascii="Arial" w:hAnsi="Arial" w:cs="Arial"/>
          <w:b/>
          <w:sz w:val="24"/>
          <w:szCs w:val="24"/>
        </w:rPr>
        <w:t xml:space="preserve">Homens </w:t>
      </w:r>
      <w:r>
        <w:rPr>
          <w:rFonts w:ascii="Arial" w:hAnsi="Arial" w:cs="Arial"/>
          <w:b/>
          <w:sz w:val="24"/>
          <w:szCs w:val="24"/>
        </w:rPr>
        <w:t>q</w:t>
      </w:r>
      <w:r w:rsidRPr="0063067E">
        <w:rPr>
          <w:rFonts w:ascii="Arial" w:hAnsi="Arial" w:cs="Arial"/>
          <w:b/>
          <w:sz w:val="24"/>
          <w:szCs w:val="24"/>
        </w:rPr>
        <w:t xml:space="preserve">ue </w:t>
      </w:r>
      <w:r>
        <w:rPr>
          <w:rFonts w:ascii="Arial" w:hAnsi="Arial" w:cs="Arial"/>
          <w:b/>
          <w:sz w:val="24"/>
          <w:szCs w:val="24"/>
        </w:rPr>
        <w:t>e</w:t>
      </w:r>
      <w:r w:rsidRPr="0063067E">
        <w:rPr>
          <w:rFonts w:ascii="Arial" w:hAnsi="Arial" w:cs="Arial"/>
          <w:b/>
          <w:sz w:val="24"/>
          <w:szCs w:val="24"/>
        </w:rPr>
        <w:t xml:space="preserve">stão </w:t>
      </w:r>
      <w:r>
        <w:rPr>
          <w:rFonts w:ascii="Arial" w:hAnsi="Arial" w:cs="Arial"/>
          <w:b/>
          <w:sz w:val="24"/>
          <w:szCs w:val="24"/>
        </w:rPr>
        <w:t>e</w:t>
      </w:r>
      <w:r w:rsidR="00351745">
        <w:rPr>
          <w:rFonts w:ascii="Arial" w:hAnsi="Arial" w:cs="Arial"/>
          <w:b/>
          <w:sz w:val="24"/>
          <w:szCs w:val="24"/>
        </w:rPr>
        <w:t>m t</w:t>
      </w:r>
      <w:r w:rsidRPr="0063067E">
        <w:rPr>
          <w:rFonts w:ascii="Arial" w:hAnsi="Arial" w:cs="Arial"/>
          <w:b/>
          <w:sz w:val="24"/>
          <w:szCs w:val="24"/>
        </w:rPr>
        <w:t xml:space="preserve">ratamento </w:t>
      </w:r>
      <w:r>
        <w:rPr>
          <w:rFonts w:ascii="Arial" w:hAnsi="Arial" w:cs="Arial"/>
          <w:b/>
          <w:sz w:val="24"/>
          <w:szCs w:val="24"/>
        </w:rPr>
        <w:t>d</w:t>
      </w:r>
      <w:r w:rsidR="00351745">
        <w:rPr>
          <w:rFonts w:ascii="Arial" w:hAnsi="Arial" w:cs="Arial"/>
          <w:b/>
          <w:sz w:val="24"/>
          <w:szCs w:val="24"/>
        </w:rPr>
        <w:t>o u</w:t>
      </w:r>
      <w:r w:rsidRPr="0063067E">
        <w:rPr>
          <w:rFonts w:ascii="Arial" w:hAnsi="Arial" w:cs="Arial"/>
          <w:b/>
          <w:sz w:val="24"/>
          <w:szCs w:val="24"/>
        </w:rPr>
        <w:t xml:space="preserve">so </w:t>
      </w:r>
      <w:r>
        <w:rPr>
          <w:rFonts w:ascii="Arial" w:hAnsi="Arial" w:cs="Arial"/>
          <w:b/>
          <w:sz w:val="24"/>
          <w:szCs w:val="24"/>
        </w:rPr>
        <w:t>d</w:t>
      </w:r>
      <w:r w:rsidR="00351745">
        <w:rPr>
          <w:rFonts w:ascii="Arial" w:hAnsi="Arial" w:cs="Arial"/>
          <w:b/>
          <w:sz w:val="24"/>
          <w:szCs w:val="24"/>
        </w:rPr>
        <w:t>as d</w:t>
      </w:r>
      <w:r w:rsidRPr="0063067E">
        <w:rPr>
          <w:rFonts w:ascii="Arial" w:hAnsi="Arial" w:cs="Arial"/>
          <w:b/>
          <w:sz w:val="24"/>
          <w:szCs w:val="24"/>
        </w:rPr>
        <w:t xml:space="preserve">rogas </w:t>
      </w:r>
      <w:r>
        <w:rPr>
          <w:rFonts w:ascii="Arial" w:hAnsi="Arial" w:cs="Arial"/>
          <w:b/>
          <w:sz w:val="24"/>
          <w:szCs w:val="24"/>
        </w:rPr>
        <w:t>e o</w:t>
      </w:r>
      <w:r w:rsidR="00351745">
        <w:rPr>
          <w:rFonts w:ascii="Arial" w:hAnsi="Arial" w:cs="Arial"/>
          <w:b/>
          <w:sz w:val="24"/>
          <w:szCs w:val="24"/>
        </w:rPr>
        <w:t>s m</w:t>
      </w:r>
      <w:r w:rsidRPr="0063067E">
        <w:rPr>
          <w:rFonts w:ascii="Arial" w:hAnsi="Arial" w:cs="Arial"/>
          <w:b/>
          <w:sz w:val="24"/>
          <w:szCs w:val="24"/>
        </w:rPr>
        <w:t xml:space="preserve">otivos </w:t>
      </w:r>
      <w:r>
        <w:rPr>
          <w:rFonts w:ascii="Arial" w:hAnsi="Arial" w:cs="Arial"/>
          <w:b/>
          <w:sz w:val="24"/>
          <w:szCs w:val="24"/>
        </w:rPr>
        <w:t>p</w:t>
      </w:r>
      <w:r w:rsidR="00351745">
        <w:rPr>
          <w:rFonts w:ascii="Arial" w:hAnsi="Arial" w:cs="Arial"/>
          <w:b/>
          <w:sz w:val="24"/>
          <w:szCs w:val="24"/>
        </w:rPr>
        <w:t>ara v</w:t>
      </w:r>
      <w:r w:rsidRPr="0063067E">
        <w:rPr>
          <w:rFonts w:ascii="Arial" w:hAnsi="Arial" w:cs="Arial"/>
          <w:b/>
          <w:sz w:val="24"/>
          <w:szCs w:val="24"/>
        </w:rPr>
        <w:t>iver</w:t>
      </w:r>
    </w:p>
    <w:p w14:paraId="438B76D4" w14:textId="77777777" w:rsidR="00AD2F84" w:rsidRDefault="00AD2F84" w:rsidP="0063067E">
      <w:pPr>
        <w:spacing w:after="0"/>
        <w:jc w:val="center"/>
        <w:rPr>
          <w:rFonts w:ascii="Arial" w:hAnsi="Arial" w:cs="Arial"/>
          <w:b/>
          <w:sz w:val="24"/>
          <w:szCs w:val="24"/>
        </w:rPr>
      </w:pPr>
    </w:p>
    <w:p w14:paraId="37D7C07D" w14:textId="3AED5679" w:rsidR="0063067E" w:rsidRPr="00057FFC" w:rsidRDefault="0063067E" w:rsidP="0063067E">
      <w:pPr>
        <w:spacing w:after="0"/>
        <w:jc w:val="both"/>
        <w:rPr>
          <w:rFonts w:ascii="Arial" w:hAnsi="Arial" w:cs="Arial"/>
          <w:b/>
          <w:sz w:val="24"/>
          <w:szCs w:val="24"/>
        </w:rPr>
      </w:pPr>
      <w:r w:rsidRPr="00057FFC">
        <w:rPr>
          <w:rFonts w:ascii="Arial" w:hAnsi="Arial" w:cs="Arial"/>
          <w:b/>
          <w:sz w:val="24"/>
          <w:szCs w:val="24"/>
        </w:rPr>
        <w:t>Introdução:</w:t>
      </w:r>
      <w:r>
        <w:rPr>
          <w:rFonts w:ascii="Arial" w:hAnsi="Arial" w:cs="Arial"/>
          <w:sz w:val="24"/>
          <w:szCs w:val="24"/>
        </w:rPr>
        <w:t xml:space="preserve"> </w:t>
      </w:r>
      <w:r w:rsidRPr="009C653B">
        <w:rPr>
          <w:rFonts w:ascii="Arial" w:hAnsi="Arial" w:cs="Arial"/>
          <w:sz w:val="24"/>
        </w:rPr>
        <w:t>Trata-se de um</w:t>
      </w:r>
      <w:r>
        <w:rPr>
          <w:rFonts w:ascii="Arial" w:hAnsi="Arial" w:cs="Arial"/>
          <w:sz w:val="24"/>
        </w:rPr>
        <w:t>a</w:t>
      </w:r>
      <w:r w:rsidRPr="009C653B">
        <w:rPr>
          <w:rFonts w:ascii="Arial" w:hAnsi="Arial" w:cs="Arial"/>
          <w:sz w:val="24"/>
        </w:rPr>
        <w:t xml:space="preserve"> </w:t>
      </w:r>
      <w:r>
        <w:rPr>
          <w:rFonts w:ascii="Arial" w:hAnsi="Arial" w:cs="Arial"/>
          <w:sz w:val="24"/>
        </w:rPr>
        <w:t>pesquisa</w:t>
      </w:r>
      <w:r w:rsidRPr="009C653B">
        <w:rPr>
          <w:rFonts w:ascii="Arial" w:hAnsi="Arial" w:cs="Arial"/>
          <w:sz w:val="24"/>
        </w:rPr>
        <w:t xml:space="preserve"> acerca da temática </w:t>
      </w:r>
      <w:r>
        <w:rPr>
          <w:rFonts w:ascii="Arial" w:hAnsi="Arial" w:cs="Arial"/>
          <w:sz w:val="24"/>
        </w:rPr>
        <w:t xml:space="preserve">dos </w:t>
      </w:r>
      <w:r w:rsidRPr="00206726">
        <w:rPr>
          <w:rFonts w:ascii="Arial" w:hAnsi="Arial" w:cs="Arial"/>
          <w:sz w:val="24"/>
        </w:rPr>
        <w:t>motivos para viver em pessoas que fizeram uso de drogas e atualmente estão em tratamento</w:t>
      </w:r>
      <w:r w:rsidR="003A3C2B">
        <w:rPr>
          <w:rFonts w:ascii="Arial" w:hAnsi="Arial" w:cs="Arial"/>
          <w:sz w:val="24"/>
        </w:rPr>
        <w:t>, m</w:t>
      </w:r>
      <w:r>
        <w:rPr>
          <w:rFonts w:ascii="Arial" w:hAnsi="Arial" w:cs="Arial"/>
          <w:sz w:val="24"/>
        </w:rPr>
        <w:t xml:space="preserve">otivado </w:t>
      </w:r>
      <w:r w:rsidRPr="00206726">
        <w:rPr>
          <w:rFonts w:ascii="Arial" w:hAnsi="Arial" w:cs="Arial"/>
          <w:sz w:val="24"/>
        </w:rPr>
        <w:t>ante as observações dos dilemas sobre uso de substâncias tóxicas e seus desdobramentos para o sujeito quando estão em tratamento.</w:t>
      </w:r>
      <w:r>
        <w:rPr>
          <w:rFonts w:ascii="Arial" w:hAnsi="Arial" w:cs="Arial"/>
          <w:sz w:val="24"/>
        </w:rPr>
        <w:t xml:space="preserve"> N</w:t>
      </w:r>
      <w:r w:rsidRPr="00206726">
        <w:rPr>
          <w:rFonts w:ascii="Arial" w:hAnsi="Arial" w:cs="Arial"/>
          <w:sz w:val="24"/>
        </w:rPr>
        <w:t>ota-se</w:t>
      </w:r>
      <w:r w:rsidR="003A3C2B">
        <w:rPr>
          <w:rFonts w:ascii="Arial" w:hAnsi="Arial" w:cs="Arial"/>
          <w:sz w:val="24"/>
        </w:rPr>
        <w:t>,</w:t>
      </w:r>
      <w:r w:rsidRPr="00206726">
        <w:rPr>
          <w:rFonts w:ascii="Arial" w:hAnsi="Arial" w:cs="Arial"/>
          <w:sz w:val="24"/>
        </w:rPr>
        <w:t xml:space="preserve"> por vezes</w:t>
      </w:r>
      <w:r w:rsidR="003A3C2B">
        <w:rPr>
          <w:rFonts w:ascii="Arial" w:hAnsi="Arial" w:cs="Arial"/>
          <w:sz w:val="24"/>
        </w:rPr>
        <w:t>,</w:t>
      </w:r>
      <w:r w:rsidRPr="00206726">
        <w:rPr>
          <w:rFonts w:ascii="Arial" w:hAnsi="Arial" w:cs="Arial"/>
          <w:sz w:val="24"/>
        </w:rPr>
        <w:t xml:space="preserve"> quando tocado </w:t>
      </w:r>
      <w:r>
        <w:rPr>
          <w:rFonts w:ascii="Arial" w:hAnsi="Arial" w:cs="Arial"/>
          <w:sz w:val="24"/>
        </w:rPr>
        <w:t>a</w:t>
      </w:r>
      <w:r w:rsidRPr="00206726">
        <w:rPr>
          <w:rFonts w:ascii="Arial" w:hAnsi="Arial" w:cs="Arial"/>
          <w:sz w:val="24"/>
        </w:rPr>
        <w:t xml:space="preserve">os motivos </w:t>
      </w:r>
      <w:r>
        <w:rPr>
          <w:rFonts w:ascii="Arial" w:hAnsi="Arial" w:cs="Arial"/>
          <w:sz w:val="24"/>
        </w:rPr>
        <w:t xml:space="preserve">em relação ao uso das drogas, </w:t>
      </w:r>
      <w:r w:rsidRPr="00206726">
        <w:rPr>
          <w:rFonts w:ascii="Arial" w:hAnsi="Arial" w:cs="Arial"/>
          <w:sz w:val="24"/>
        </w:rPr>
        <w:t>o</w:t>
      </w:r>
      <w:r w:rsidR="003A3C2B">
        <w:rPr>
          <w:rFonts w:ascii="Arial" w:hAnsi="Arial" w:cs="Arial"/>
          <w:sz w:val="24"/>
        </w:rPr>
        <w:t>s</w:t>
      </w:r>
      <w:r w:rsidRPr="00206726">
        <w:rPr>
          <w:rFonts w:ascii="Arial" w:hAnsi="Arial" w:cs="Arial"/>
          <w:sz w:val="24"/>
        </w:rPr>
        <w:t xml:space="preserve"> mesmo</w:t>
      </w:r>
      <w:r w:rsidR="003A3C2B">
        <w:rPr>
          <w:rFonts w:ascii="Arial" w:hAnsi="Arial" w:cs="Arial"/>
          <w:sz w:val="24"/>
        </w:rPr>
        <w:t>s</w:t>
      </w:r>
      <w:r w:rsidRPr="00206726">
        <w:rPr>
          <w:rFonts w:ascii="Arial" w:hAnsi="Arial" w:cs="Arial"/>
          <w:sz w:val="24"/>
        </w:rPr>
        <w:t xml:space="preserve"> </w:t>
      </w:r>
      <w:r w:rsidR="003A3C2B">
        <w:rPr>
          <w:rFonts w:ascii="Arial" w:hAnsi="Arial" w:cs="Arial"/>
          <w:sz w:val="24"/>
        </w:rPr>
        <w:t xml:space="preserve">são examinados sob o </w:t>
      </w:r>
      <w:r w:rsidRPr="00206726">
        <w:rPr>
          <w:rFonts w:ascii="Arial" w:hAnsi="Arial" w:cs="Arial"/>
          <w:sz w:val="24"/>
        </w:rPr>
        <w:t>ponto de vista do qual levaram a pessoa a fazer o uso</w:t>
      </w:r>
      <w:r>
        <w:rPr>
          <w:rFonts w:ascii="Arial" w:hAnsi="Arial" w:cs="Arial"/>
          <w:sz w:val="24"/>
        </w:rPr>
        <w:t xml:space="preserve"> e não no motivo para se abster do uso das drog</w:t>
      </w:r>
      <w:r w:rsidR="003A3C2B">
        <w:rPr>
          <w:rFonts w:ascii="Arial" w:hAnsi="Arial" w:cs="Arial"/>
          <w:sz w:val="24"/>
        </w:rPr>
        <w:t>as quando em tratamento, podendo assim</w:t>
      </w:r>
      <w:r>
        <w:rPr>
          <w:rFonts w:ascii="Arial" w:hAnsi="Arial" w:cs="Arial"/>
          <w:sz w:val="24"/>
        </w:rPr>
        <w:t xml:space="preserve"> retomar suas relações sociais. </w:t>
      </w:r>
      <w:r w:rsidRPr="00206726">
        <w:rPr>
          <w:rFonts w:ascii="Arial" w:hAnsi="Arial" w:cs="Arial"/>
          <w:b/>
          <w:sz w:val="24"/>
          <w:szCs w:val="24"/>
        </w:rPr>
        <w:t xml:space="preserve">Objetivo: </w:t>
      </w:r>
      <w:r>
        <w:rPr>
          <w:rFonts w:ascii="Arial" w:hAnsi="Arial" w:cs="Arial"/>
          <w:sz w:val="24"/>
          <w:szCs w:val="24"/>
        </w:rPr>
        <w:t>V</w:t>
      </w:r>
      <w:r w:rsidRPr="00187AD3">
        <w:rPr>
          <w:rFonts w:ascii="Arial" w:hAnsi="Arial" w:cs="Arial"/>
          <w:sz w:val="24"/>
          <w:szCs w:val="24"/>
        </w:rPr>
        <w:t>erificar os motivo</w:t>
      </w:r>
      <w:r w:rsidR="003A3C2B">
        <w:rPr>
          <w:rFonts w:ascii="Arial" w:hAnsi="Arial" w:cs="Arial"/>
          <w:sz w:val="24"/>
          <w:szCs w:val="24"/>
        </w:rPr>
        <w:t>s para se viver em homens os quais em</w:t>
      </w:r>
      <w:r w:rsidRPr="00187AD3">
        <w:rPr>
          <w:rFonts w:ascii="Arial" w:hAnsi="Arial" w:cs="Arial"/>
          <w:sz w:val="24"/>
          <w:szCs w:val="24"/>
        </w:rPr>
        <w:t xml:space="preserve"> algum momento da vida fez uso de drogas e estão em situação de tratamento em uma Clínica de Dependência Química</w:t>
      </w:r>
      <w:r>
        <w:rPr>
          <w:rFonts w:ascii="Arial" w:hAnsi="Arial" w:cs="Arial"/>
          <w:sz w:val="24"/>
          <w:szCs w:val="24"/>
        </w:rPr>
        <w:t>,</w:t>
      </w:r>
      <w:r w:rsidRPr="00187AD3">
        <w:rPr>
          <w:rFonts w:ascii="Arial" w:hAnsi="Arial" w:cs="Arial"/>
          <w:sz w:val="24"/>
          <w:szCs w:val="24"/>
        </w:rPr>
        <w:t xml:space="preserve"> de uma Cidade de Médio Porte</w:t>
      </w:r>
      <w:r>
        <w:rPr>
          <w:rFonts w:ascii="Arial" w:hAnsi="Arial" w:cs="Arial"/>
          <w:sz w:val="24"/>
          <w:szCs w:val="24"/>
        </w:rPr>
        <w:t>; em diretrizes gerais. De modo específico, i</w:t>
      </w:r>
      <w:r w:rsidRPr="00187AD3">
        <w:rPr>
          <w:rFonts w:ascii="Arial" w:hAnsi="Arial" w:cs="Arial"/>
          <w:sz w:val="24"/>
          <w:szCs w:val="24"/>
        </w:rPr>
        <w:t>dentificar o perfil de consumo de substância</w:t>
      </w:r>
      <w:r w:rsidR="003A3C2B">
        <w:rPr>
          <w:rFonts w:ascii="Arial" w:hAnsi="Arial" w:cs="Arial"/>
          <w:sz w:val="24"/>
          <w:szCs w:val="24"/>
        </w:rPr>
        <w:t>s</w:t>
      </w:r>
      <w:r w:rsidRPr="00187AD3">
        <w:rPr>
          <w:rFonts w:ascii="Arial" w:hAnsi="Arial" w:cs="Arial"/>
          <w:sz w:val="24"/>
          <w:szCs w:val="24"/>
        </w:rPr>
        <w:t xml:space="preserve"> psicoativas nos participantes;</w:t>
      </w:r>
      <w:r>
        <w:rPr>
          <w:rFonts w:ascii="Arial" w:hAnsi="Arial" w:cs="Arial"/>
          <w:sz w:val="24"/>
          <w:szCs w:val="24"/>
        </w:rPr>
        <w:t xml:space="preserve"> e de v</w:t>
      </w:r>
      <w:r w:rsidRPr="00187AD3">
        <w:rPr>
          <w:rFonts w:ascii="Arial" w:hAnsi="Arial" w:cs="Arial"/>
          <w:sz w:val="24"/>
          <w:szCs w:val="24"/>
        </w:rPr>
        <w:t>erificar os motivos para viver a parti</w:t>
      </w:r>
      <w:r>
        <w:rPr>
          <w:rFonts w:ascii="Arial" w:hAnsi="Arial" w:cs="Arial"/>
          <w:sz w:val="24"/>
          <w:szCs w:val="24"/>
        </w:rPr>
        <w:t>r</w:t>
      </w:r>
      <w:r w:rsidRPr="00187AD3">
        <w:rPr>
          <w:rFonts w:ascii="Arial" w:hAnsi="Arial" w:cs="Arial"/>
          <w:sz w:val="24"/>
          <w:szCs w:val="24"/>
        </w:rPr>
        <w:t xml:space="preserve"> do uso da escala EMVIVER</w:t>
      </w:r>
      <w:r>
        <w:rPr>
          <w:rFonts w:ascii="Arial" w:hAnsi="Arial" w:cs="Arial"/>
          <w:sz w:val="24"/>
          <w:szCs w:val="24"/>
        </w:rPr>
        <w:t xml:space="preserve">. </w:t>
      </w:r>
      <w:r>
        <w:rPr>
          <w:rFonts w:ascii="Arial" w:hAnsi="Arial" w:cs="Arial"/>
          <w:b/>
          <w:sz w:val="24"/>
          <w:szCs w:val="24"/>
        </w:rPr>
        <w:t>Materiais e Métodos</w:t>
      </w:r>
      <w:r w:rsidRPr="00206726">
        <w:rPr>
          <w:rFonts w:ascii="Arial" w:hAnsi="Arial" w:cs="Arial"/>
          <w:b/>
          <w:sz w:val="24"/>
          <w:szCs w:val="24"/>
        </w:rPr>
        <w:t>:</w:t>
      </w:r>
      <w:r w:rsidRPr="00206726">
        <w:rPr>
          <w:rFonts w:ascii="Arial" w:hAnsi="Arial" w:cs="Arial"/>
          <w:sz w:val="24"/>
          <w:szCs w:val="24"/>
        </w:rPr>
        <w:t xml:space="preserve"> </w:t>
      </w:r>
      <w:r w:rsidRPr="00187AD3">
        <w:rPr>
          <w:rFonts w:ascii="Arial" w:hAnsi="Arial" w:cs="Arial"/>
          <w:sz w:val="24"/>
          <w:szCs w:val="24"/>
        </w:rPr>
        <w:t>Trata-se de uma pesquisa-intervenção de natureza qualitativa que se utilizou de uma oficina em grupo para produzir a descrição e reflexão acerca dos motivos para se viver.</w:t>
      </w:r>
      <w:r>
        <w:rPr>
          <w:rFonts w:ascii="Arial" w:hAnsi="Arial" w:cs="Arial"/>
          <w:sz w:val="24"/>
          <w:szCs w:val="24"/>
        </w:rPr>
        <w:t xml:space="preserve">  Tendo como instrumento de pesquisa o uso da Escala Motivos Para Viver (EMVIVER) e um Questionário. </w:t>
      </w:r>
      <w:r w:rsidRPr="002631AD">
        <w:rPr>
          <w:rFonts w:ascii="Arial" w:hAnsi="Arial" w:cs="Arial"/>
          <w:sz w:val="24"/>
          <w:szCs w:val="24"/>
        </w:rPr>
        <w:t xml:space="preserve">O estudo foi realizado em uma Clínica de Dependência Química restrita ao atendimento masculino com 100 </w:t>
      </w:r>
      <w:r>
        <w:rPr>
          <w:rFonts w:ascii="Arial" w:hAnsi="Arial" w:cs="Arial"/>
          <w:sz w:val="24"/>
          <w:szCs w:val="24"/>
        </w:rPr>
        <w:t>homen</w:t>
      </w:r>
      <w:r w:rsidRPr="002631AD">
        <w:rPr>
          <w:rFonts w:ascii="Arial" w:hAnsi="Arial" w:cs="Arial"/>
          <w:sz w:val="24"/>
          <w:szCs w:val="24"/>
        </w:rPr>
        <w:t>s intern</w:t>
      </w:r>
      <w:r>
        <w:rPr>
          <w:rFonts w:ascii="Arial" w:hAnsi="Arial" w:cs="Arial"/>
          <w:sz w:val="24"/>
          <w:szCs w:val="24"/>
        </w:rPr>
        <w:t>o</w:t>
      </w:r>
      <w:r w:rsidRPr="002631AD">
        <w:rPr>
          <w:rFonts w:ascii="Arial" w:hAnsi="Arial" w:cs="Arial"/>
          <w:sz w:val="24"/>
          <w:szCs w:val="24"/>
        </w:rPr>
        <w:t>s, de uma Cidade de Médio Porte, da Região do Alto Paranaíba, estado de Minas Gerais, Brasil.</w:t>
      </w:r>
      <w:r>
        <w:rPr>
          <w:rFonts w:ascii="Arial" w:hAnsi="Arial" w:cs="Arial"/>
          <w:sz w:val="24"/>
          <w:szCs w:val="24"/>
        </w:rPr>
        <w:t xml:space="preserve"> Logo </w:t>
      </w:r>
      <w:r w:rsidRPr="002631AD">
        <w:rPr>
          <w:rFonts w:ascii="Arial" w:hAnsi="Arial" w:cs="Arial"/>
          <w:sz w:val="24"/>
          <w:szCs w:val="24"/>
        </w:rPr>
        <w:t xml:space="preserve">a amostra foi constituída de </w:t>
      </w:r>
      <w:r>
        <w:rPr>
          <w:rFonts w:ascii="Arial" w:hAnsi="Arial" w:cs="Arial"/>
          <w:sz w:val="24"/>
          <w:szCs w:val="24"/>
        </w:rPr>
        <w:t>modo</w:t>
      </w:r>
      <w:r w:rsidRPr="002631AD">
        <w:rPr>
          <w:rFonts w:ascii="Arial" w:hAnsi="Arial" w:cs="Arial"/>
          <w:sz w:val="24"/>
          <w:szCs w:val="24"/>
        </w:rPr>
        <w:t xml:space="preserve"> intencional aleatoriamente compondo-se por 61 homens, maiores de 18 anos, com pelo menos 7 dias de residência na clínica.</w:t>
      </w:r>
      <w:r>
        <w:rPr>
          <w:rFonts w:ascii="Arial" w:hAnsi="Arial" w:cs="Arial"/>
          <w:sz w:val="24"/>
          <w:szCs w:val="24"/>
        </w:rPr>
        <w:t xml:space="preserve"> </w:t>
      </w:r>
      <w:r w:rsidRPr="002631AD">
        <w:rPr>
          <w:rFonts w:ascii="Arial" w:hAnsi="Arial" w:cs="Arial"/>
          <w:sz w:val="24"/>
          <w:szCs w:val="24"/>
        </w:rPr>
        <w:t>Para tanto,</w:t>
      </w:r>
      <w:r>
        <w:rPr>
          <w:rFonts w:ascii="Arial" w:hAnsi="Arial" w:cs="Arial"/>
          <w:sz w:val="24"/>
          <w:szCs w:val="24"/>
        </w:rPr>
        <w:t xml:space="preserve"> a pesquisa</w:t>
      </w:r>
      <w:r w:rsidRPr="002631AD">
        <w:rPr>
          <w:rFonts w:ascii="Arial" w:hAnsi="Arial" w:cs="Arial"/>
          <w:sz w:val="24"/>
          <w:szCs w:val="24"/>
        </w:rPr>
        <w:t xml:space="preserve"> foi submeti</w:t>
      </w:r>
      <w:r w:rsidR="003A3C2B">
        <w:rPr>
          <w:rFonts w:ascii="Arial" w:hAnsi="Arial" w:cs="Arial"/>
          <w:sz w:val="24"/>
          <w:szCs w:val="24"/>
        </w:rPr>
        <w:t>da à</w:t>
      </w:r>
      <w:r>
        <w:rPr>
          <w:rFonts w:ascii="Arial" w:hAnsi="Arial" w:cs="Arial"/>
          <w:sz w:val="24"/>
          <w:szCs w:val="24"/>
        </w:rPr>
        <w:t xml:space="preserve"> apreciação</w:t>
      </w:r>
      <w:r w:rsidRPr="002631AD">
        <w:rPr>
          <w:rFonts w:ascii="Arial" w:hAnsi="Arial" w:cs="Arial"/>
          <w:sz w:val="24"/>
          <w:szCs w:val="24"/>
        </w:rPr>
        <w:t xml:space="preserve">, através da documentação necessária para análise ética e acompanhamento do Comitê de Ética em Pesquisa da Faculdade Patos de Minas. Somente realizada após a aprovação do CEP/FPM através </w:t>
      </w:r>
      <w:r w:rsidRPr="002631AD">
        <w:rPr>
          <w:rFonts w:ascii="Arial" w:eastAsia="Arial" w:hAnsi="Arial" w:cs="Arial"/>
          <w:sz w:val="24"/>
          <w:lang w:eastAsia="pt-BR"/>
        </w:rPr>
        <w:t>do CAEE: 97694718.0.0000.8078 sob parecer número 2.925.579</w:t>
      </w:r>
      <w:r>
        <w:rPr>
          <w:rFonts w:ascii="Arial" w:eastAsia="Arial" w:hAnsi="Arial" w:cs="Arial"/>
          <w:sz w:val="24"/>
          <w:lang w:eastAsia="pt-BR"/>
        </w:rPr>
        <w:t xml:space="preserve">. </w:t>
      </w:r>
      <w:r w:rsidRPr="002631AD">
        <w:rPr>
          <w:rFonts w:ascii="Arial" w:hAnsi="Arial" w:cs="Arial"/>
          <w:sz w:val="24"/>
          <w:szCs w:val="24"/>
        </w:rPr>
        <w:t xml:space="preserve">Para a coleta de dados constituiu-se uma dupla de trabalho envolvendo universitários estagiários </w:t>
      </w:r>
      <w:r w:rsidR="003A3C2B">
        <w:rPr>
          <w:rFonts w:ascii="Arial" w:hAnsi="Arial" w:cs="Arial"/>
          <w:sz w:val="24"/>
          <w:szCs w:val="24"/>
        </w:rPr>
        <w:t>supervisionados na modalidade de</w:t>
      </w:r>
      <w:r w:rsidRPr="002631AD">
        <w:rPr>
          <w:rFonts w:ascii="Arial" w:hAnsi="Arial" w:cs="Arial"/>
          <w:sz w:val="24"/>
          <w:szCs w:val="24"/>
        </w:rPr>
        <w:t xml:space="preserve"> psicodrama do curso de Psicologia da Faculdade Patos de Minas.</w:t>
      </w:r>
      <w:r>
        <w:rPr>
          <w:rFonts w:ascii="Arial" w:hAnsi="Arial" w:cs="Arial"/>
          <w:sz w:val="24"/>
          <w:szCs w:val="24"/>
        </w:rPr>
        <w:t xml:space="preserve"> </w:t>
      </w:r>
      <w:r w:rsidRPr="002631AD">
        <w:rPr>
          <w:rFonts w:ascii="Arial" w:hAnsi="Arial" w:cs="Arial"/>
          <w:sz w:val="24"/>
        </w:rPr>
        <w:t xml:space="preserve">Levando em conta os achados na escala e no questionário, as análises quantitativas </w:t>
      </w:r>
      <w:r w:rsidRPr="00862F03">
        <w:rPr>
          <w:rFonts w:ascii="Arial" w:hAnsi="Arial" w:cs="Arial"/>
          <w:sz w:val="24"/>
        </w:rPr>
        <w:t>foram descritivas e inferenciais</w:t>
      </w:r>
      <w:r>
        <w:rPr>
          <w:rFonts w:ascii="Arial" w:hAnsi="Arial" w:cs="Arial"/>
          <w:sz w:val="24"/>
        </w:rPr>
        <w:t>, utilizando-se</w:t>
      </w:r>
      <w:r w:rsidRPr="002631AD">
        <w:rPr>
          <w:rFonts w:ascii="Arial" w:hAnsi="Arial" w:cs="Arial"/>
          <w:sz w:val="24"/>
        </w:rPr>
        <w:t xml:space="preserve"> </w:t>
      </w:r>
      <w:r w:rsidRPr="00862F03">
        <w:rPr>
          <w:rFonts w:ascii="Arial" w:hAnsi="Arial" w:cs="Arial"/>
          <w:sz w:val="24"/>
        </w:rPr>
        <w:t xml:space="preserve">das variâncias </w:t>
      </w:r>
      <w:r>
        <w:rPr>
          <w:rFonts w:ascii="Arial" w:hAnsi="Arial" w:cs="Arial"/>
          <w:sz w:val="24"/>
        </w:rPr>
        <w:t>que</w:t>
      </w:r>
      <w:r w:rsidR="003A3C2B">
        <w:rPr>
          <w:rFonts w:ascii="Arial" w:hAnsi="Arial" w:cs="Arial"/>
          <w:sz w:val="24"/>
        </w:rPr>
        <w:t>,</w:t>
      </w:r>
      <w:r>
        <w:rPr>
          <w:rFonts w:ascii="Arial" w:hAnsi="Arial" w:cs="Arial"/>
          <w:sz w:val="24"/>
        </w:rPr>
        <w:t xml:space="preserve"> e</w:t>
      </w:r>
      <w:r w:rsidRPr="00862F03">
        <w:rPr>
          <w:rFonts w:ascii="Arial" w:hAnsi="Arial" w:cs="Arial"/>
          <w:sz w:val="24"/>
        </w:rPr>
        <w:t>m seguida</w:t>
      </w:r>
      <w:r w:rsidR="003A3C2B">
        <w:rPr>
          <w:rFonts w:ascii="Arial" w:hAnsi="Arial" w:cs="Arial"/>
          <w:sz w:val="24"/>
        </w:rPr>
        <w:t>,</w:t>
      </w:r>
      <w:r w:rsidRPr="00862F03">
        <w:rPr>
          <w:rFonts w:ascii="Arial" w:hAnsi="Arial" w:cs="Arial"/>
          <w:sz w:val="24"/>
        </w:rPr>
        <w:t xml:space="preserve"> foram descritas pelas suas médias e respectivos desvios-padrão, valor mínimo, valor máximo, limites inferiores e superiores do Intervalo de Confiança a 95%. A</w:t>
      </w:r>
      <w:r>
        <w:rPr>
          <w:rFonts w:ascii="Arial" w:hAnsi="Arial" w:cs="Arial"/>
          <w:sz w:val="24"/>
        </w:rPr>
        <w:t>s</w:t>
      </w:r>
      <w:r w:rsidRPr="00862F03">
        <w:rPr>
          <w:rFonts w:ascii="Arial" w:hAnsi="Arial" w:cs="Arial"/>
          <w:sz w:val="24"/>
        </w:rPr>
        <w:t xml:space="preserve"> análises inferenciais foram efetuadas através da estatística F e análise de variância (ANOVA)</w:t>
      </w:r>
      <w:r w:rsidRPr="002631AD">
        <w:rPr>
          <w:rFonts w:ascii="Arial" w:hAnsi="Arial" w:cs="Arial"/>
          <w:sz w:val="24"/>
        </w:rPr>
        <w:t>, e para as análises qualitativas utilizaram-se de análise do conteúdo.</w:t>
      </w:r>
      <w:r>
        <w:rPr>
          <w:rFonts w:ascii="Arial" w:hAnsi="Arial" w:cs="Arial"/>
          <w:sz w:val="24"/>
        </w:rPr>
        <w:t xml:space="preserve"> </w:t>
      </w:r>
      <w:r w:rsidRPr="00206726">
        <w:rPr>
          <w:rFonts w:ascii="Arial" w:hAnsi="Arial" w:cs="Arial"/>
          <w:b/>
          <w:sz w:val="24"/>
          <w:szCs w:val="24"/>
        </w:rPr>
        <w:t>Resultados:</w:t>
      </w:r>
      <w:r w:rsidRPr="00206726">
        <w:rPr>
          <w:rFonts w:ascii="Arial" w:hAnsi="Arial" w:cs="Arial"/>
          <w:sz w:val="24"/>
          <w:szCs w:val="24"/>
        </w:rPr>
        <w:t xml:space="preserve"> </w:t>
      </w:r>
      <w:r>
        <w:rPr>
          <w:rFonts w:ascii="Arial" w:hAnsi="Arial" w:cs="Arial"/>
          <w:sz w:val="24"/>
          <w:szCs w:val="24"/>
        </w:rPr>
        <w:t xml:space="preserve">Foram apresentados em </w:t>
      </w:r>
      <w:r w:rsidRPr="0056548F">
        <w:rPr>
          <w:rFonts w:ascii="Arial" w:hAnsi="Arial" w:cs="Arial"/>
          <w:sz w:val="24"/>
          <w:szCs w:val="24"/>
        </w:rPr>
        <w:t>dois tópicos constituídos</w:t>
      </w:r>
      <w:r>
        <w:rPr>
          <w:rFonts w:ascii="Arial" w:hAnsi="Arial" w:cs="Arial"/>
          <w:sz w:val="24"/>
          <w:szCs w:val="24"/>
        </w:rPr>
        <w:t xml:space="preserve"> no tocante ao </w:t>
      </w:r>
      <w:r w:rsidRPr="0056548F">
        <w:rPr>
          <w:rFonts w:ascii="Arial" w:hAnsi="Arial" w:cs="Arial"/>
          <w:sz w:val="24"/>
          <w:szCs w:val="24"/>
        </w:rPr>
        <w:t>Perfil dos Homens Participantes do Estudo</w:t>
      </w:r>
      <w:r>
        <w:rPr>
          <w:rFonts w:ascii="Arial" w:hAnsi="Arial" w:cs="Arial"/>
          <w:sz w:val="24"/>
          <w:szCs w:val="24"/>
        </w:rPr>
        <w:t xml:space="preserve"> e os </w:t>
      </w:r>
      <w:r w:rsidRPr="0056548F">
        <w:rPr>
          <w:rFonts w:ascii="Arial" w:hAnsi="Arial" w:cs="Arial"/>
          <w:sz w:val="24"/>
          <w:szCs w:val="24"/>
        </w:rPr>
        <w:t>Motivos para Viver em Usuários de Drogas</w:t>
      </w:r>
      <w:r>
        <w:rPr>
          <w:rFonts w:ascii="Arial" w:hAnsi="Arial" w:cs="Arial"/>
          <w:sz w:val="24"/>
          <w:szCs w:val="24"/>
        </w:rPr>
        <w:t>, resultando na construção de dois artigos para fins de publicação dos achados. No artigo 1 evidenciou que a</w:t>
      </w:r>
      <w:r w:rsidRPr="0056548F">
        <w:rPr>
          <w:rFonts w:ascii="Arial" w:hAnsi="Arial" w:cs="Arial"/>
          <w:sz w:val="24"/>
          <w:szCs w:val="24"/>
        </w:rPr>
        <w:t xml:space="preserve"> média de idade dos participantes (n=61) foi de 34,44±10,79 anos, variando de 14 a 62 anos</w:t>
      </w:r>
      <w:r>
        <w:rPr>
          <w:rFonts w:ascii="Arial" w:hAnsi="Arial" w:cs="Arial"/>
          <w:sz w:val="24"/>
          <w:szCs w:val="24"/>
        </w:rPr>
        <w:t xml:space="preserve">. </w:t>
      </w:r>
      <w:r w:rsidRPr="0056548F">
        <w:rPr>
          <w:rFonts w:ascii="Arial" w:hAnsi="Arial" w:cs="Arial"/>
          <w:sz w:val="24"/>
          <w:szCs w:val="24"/>
        </w:rPr>
        <w:t xml:space="preserve">Os derivados do tabaco e as bebidas alcoólicas foram as substâncias psicoativas de maior consumo e obtiveram a mesma prevalência de 91,8% (n=56). Seguidos pelo consumo de maconha com 83,6% </w:t>
      </w:r>
      <w:r w:rsidRPr="0056548F">
        <w:rPr>
          <w:rFonts w:ascii="Arial" w:hAnsi="Arial" w:cs="Arial"/>
          <w:sz w:val="24"/>
          <w:szCs w:val="24"/>
        </w:rPr>
        <w:lastRenderedPageBreak/>
        <w:t>(n=51), de cocaína/crack com 75,4% (n=46)</w:t>
      </w:r>
      <w:r>
        <w:rPr>
          <w:rFonts w:ascii="Arial" w:hAnsi="Arial" w:cs="Arial"/>
          <w:sz w:val="24"/>
          <w:szCs w:val="24"/>
        </w:rPr>
        <w:t xml:space="preserve">. </w:t>
      </w:r>
      <w:r w:rsidRPr="0056548F">
        <w:rPr>
          <w:rFonts w:ascii="Arial" w:hAnsi="Arial" w:cs="Arial"/>
          <w:sz w:val="24"/>
          <w:szCs w:val="24"/>
        </w:rPr>
        <w:t>100% (n=61) dos participantes consumiam mais do que dois tipos, com média de 5,39±1,81 de tipos de substâncias por usuário.</w:t>
      </w:r>
      <w:r>
        <w:rPr>
          <w:rFonts w:ascii="Arial" w:hAnsi="Arial" w:cs="Arial"/>
          <w:sz w:val="24"/>
          <w:szCs w:val="24"/>
        </w:rPr>
        <w:t xml:space="preserve"> No artigo 2</w:t>
      </w:r>
      <w:r w:rsidR="003A3C2B">
        <w:rPr>
          <w:rFonts w:ascii="Arial" w:hAnsi="Arial" w:cs="Arial"/>
          <w:sz w:val="24"/>
          <w:szCs w:val="24"/>
        </w:rPr>
        <w:t>,</w:t>
      </w:r>
      <w:r>
        <w:rPr>
          <w:rFonts w:ascii="Arial" w:hAnsi="Arial" w:cs="Arial"/>
          <w:sz w:val="24"/>
          <w:szCs w:val="24"/>
        </w:rPr>
        <w:t xml:space="preserve"> evidenciou que </w:t>
      </w:r>
      <w:r w:rsidRPr="0056548F">
        <w:rPr>
          <w:rFonts w:ascii="Arial" w:hAnsi="Arial" w:cs="Arial"/>
          <w:sz w:val="24"/>
          <w:szCs w:val="24"/>
        </w:rPr>
        <w:t xml:space="preserve">o item da escala com maior importância para os entrevistados é o item 25, relacionado às crenças dos indivíduos quanto </w:t>
      </w:r>
      <w:r w:rsidR="003A3C2B">
        <w:rPr>
          <w:rFonts w:ascii="Arial" w:hAnsi="Arial" w:cs="Arial"/>
          <w:sz w:val="24"/>
          <w:szCs w:val="24"/>
        </w:rPr>
        <w:t>à</w:t>
      </w:r>
      <w:r w:rsidRPr="0056548F">
        <w:rPr>
          <w:rFonts w:ascii="Arial" w:hAnsi="Arial" w:cs="Arial"/>
          <w:sz w:val="24"/>
          <w:szCs w:val="24"/>
        </w:rPr>
        <w:t xml:space="preserve"> existência de um ser superior.  Este item é muito importante para 78,7% (n=48), é importante para 11,5% (n=7), é pouco importante para 1,6% (n=1) e sem importância para 8,2% (n=5) dos entrevistados.</w:t>
      </w:r>
      <w:r>
        <w:rPr>
          <w:rFonts w:ascii="Arial" w:hAnsi="Arial" w:cs="Arial"/>
          <w:sz w:val="24"/>
          <w:szCs w:val="24"/>
        </w:rPr>
        <w:t xml:space="preserve"> </w:t>
      </w:r>
      <w:r w:rsidRPr="0056548F">
        <w:rPr>
          <w:rFonts w:ascii="Arial" w:hAnsi="Arial" w:cs="Arial"/>
          <w:sz w:val="24"/>
          <w:szCs w:val="24"/>
        </w:rPr>
        <w:t>O segundo item que apresentou maior frequência de respostas como muito importante foi o item 3, relacionado à convivência familiar.</w:t>
      </w:r>
      <w:r>
        <w:rPr>
          <w:rFonts w:ascii="Arial" w:hAnsi="Arial" w:cs="Arial"/>
          <w:sz w:val="24"/>
          <w:szCs w:val="24"/>
        </w:rPr>
        <w:t xml:space="preserve"> A</w:t>
      </w:r>
      <w:r w:rsidRPr="0056548F">
        <w:rPr>
          <w:rFonts w:ascii="Arial" w:hAnsi="Arial" w:cs="Arial"/>
          <w:sz w:val="24"/>
          <w:szCs w:val="24"/>
        </w:rPr>
        <w:t>s crenças e o convívio familiar</w:t>
      </w:r>
      <w:r w:rsidR="003A3C2B">
        <w:rPr>
          <w:rFonts w:ascii="Arial" w:hAnsi="Arial" w:cs="Arial"/>
          <w:sz w:val="24"/>
          <w:szCs w:val="24"/>
        </w:rPr>
        <w:t>,</w:t>
      </w:r>
      <w:r w:rsidRPr="0056548F">
        <w:rPr>
          <w:rFonts w:ascii="Arial" w:hAnsi="Arial" w:cs="Arial"/>
          <w:sz w:val="24"/>
          <w:szCs w:val="24"/>
        </w:rPr>
        <w:t xml:space="preserve"> os itens 26 e 29</w:t>
      </w:r>
      <w:r w:rsidR="003A3C2B">
        <w:rPr>
          <w:rFonts w:ascii="Arial" w:hAnsi="Arial" w:cs="Arial"/>
          <w:sz w:val="24"/>
          <w:szCs w:val="24"/>
        </w:rPr>
        <w:t>,</w:t>
      </w:r>
      <w:r w:rsidRPr="0056548F">
        <w:rPr>
          <w:rFonts w:ascii="Arial" w:hAnsi="Arial" w:cs="Arial"/>
          <w:sz w:val="24"/>
          <w:szCs w:val="24"/>
        </w:rPr>
        <w:t xml:space="preserve"> ficaram classificado</w:t>
      </w:r>
      <w:r w:rsidR="003A3C2B">
        <w:rPr>
          <w:rFonts w:ascii="Arial" w:hAnsi="Arial" w:cs="Arial"/>
          <w:sz w:val="24"/>
          <w:szCs w:val="24"/>
        </w:rPr>
        <w:t>s</w:t>
      </w:r>
      <w:r w:rsidRPr="0056548F">
        <w:rPr>
          <w:rFonts w:ascii="Arial" w:hAnsi="Arial" w:cs="Arial"/>
          <w:sz w:val="24"/>
          <w:szCs w:val="24"/>
        </w:rPr>
        <w:t xml:space="preserve"> como muito importante</w:t>
      </w:r>
      <w:r w:rsidR="003A3C2B">
        <w:rPr>
          <w:rFonts w:ascii="Arial" w:hAnsi="Arial" w:cs="Arial"/>
          <w:sz w:val="24"/>
          <w:szCs w:val="24"/>
        </w:rPr>
        <w:t>s</w:t>
      </w:r>
      <w:r w:rsidRPr="0056548F">
        <w:rPr>
          <w:rFonts w:ascii="Arial" w:hAnsi="Arial" w:cs="Arial"/>
          <w:sz w:val="24"/>
          <w:szCs w:val="24"/>
        </w:rPr>
        <w:t>.</w:t>
      </w:r>
      <w:r>
        <w:rPr>
          <w:rFonts w:ascii="Arial" w:hAnsi="Arial" w:cs="Arial"/>
          <w:sz w:val="24"/>
          <w:szCs w:val="24"/>
        </w:rPr>
        <w:t xml:space="preserve"> Os </w:t>
      </w:r>
      <w:r w:rsidRPr="0056548F">
        <w:rPr>
          <w:rFonts w:ascii="Arial" w:hAnsi="Arial" w:cs="Arial"/>
          <w:sz w:val="24"/>
          <w:szCs w:val="24"/>
        </w:rPr>
        <w:t>motivos que apresentaram o maior número de respostas classificadas como sem importância destacam-se os itens 9 seguido do 14 e 18</w:t>
      </w:r>
      <w:r>
        <w:rPr>
          <w:rFonts w:ascii="Arial" w:hAnsi="Arial" w:cs="Arial"/>
          <w:sz w:val="24"/>
          <w:szCs w:val="24"/>
        </w:rPr>
        <w:t xml:space="preserve">, que </w:t>
      </w:r>
      <w:r w:rsidRPr="0056548F">
        <w:rPr>
          <w:rFonts w:ascii="Arial" w:hAnsi="Arial" w:cs="Arial"/>
          <w:sz w:val="24"/>
          <w:szCs w:val="24"/>
        </w:rPr>
        <w:t>condiz com a importâ</w:t>
      </w:r>
      <w:r w:rsidR="003A3C2B">
        <w:rPr>
          <w:rFonts w:ascii="Arial" w:hAnsi="Arial" w:cs="Arial"/>
          <w:sz w:val="24"/>
          <w:szCs w:val="24"/>
        </w:rPr>
        <w:t>ncia que o indivíduo atribui poder de</w:t>
      </w:r>
      <w:r w:rsidRPr="0056548F">
        <w:rPr>
          <w:rFonts w:ascii="Arial" w:hAnsi="Arial" w:cs="Arial"/>
          <w:sz w:val="24"/>
          <w:szCs w:val="24"/>
        </w:rPr>
        <w:t xml:space="preserve"> desfrutar da proteção que a família proporciona, 16,4% (n=10) afirmaram que este item não possui importância. </w:t>
      </w:r>
      <w:r>
        <w:rPr>
          <w:rFonts w:ascii="Arial" w:hAnsi="Arial" w:cs="Arial"/>
          <w:sz w:val="24"/>
          <w:szCs w:val="24"/>
        </w:rPr>
        <w:t>E</w:t>
      </w:r>
      <w:r w:rsidRPr="0056548F">
        <w:rPr>
          <w:rFonts w:ascii="Arial" w:hAnsi="Arial" w:cs="Arial"/>
          <w:sz w:val="24"/>
          <w:szCs w:val="24"/>
        </w:rPr>
        <w:t xml:space="preserve"> 14,8% (n=9) dos usuários o servir de exemplo não é importante, 1% (n=8) para a vontade de viver.</w:t>
      </w:r>
      <w:r>
        <w:rPr>
          <w:rFonts w:ascii="Arial" w:hAnsi="Arial" w:cs="Arial"/>
          <w:sz w:val="24"/>
          <w:szCs w:val="24"/>
        </w:rPr>
        <w:t xml:space="preserve"> </w:t>
      </w:r>
      <w:r w:rsidRPr="00206726">
        <w:rPr>
          <w:rFonts w:ascii="Arial" w:hAnsi="Arial" w:cs="Arial"/>
          <w:b/>
          <w:sz w:val="24"/>
          <w:szCs w:val="24"/>
        </w:rPr>
        <w:t xml:space="preserve">Considerações Finais: </w:t>
      </w:r>
      <w:r w:rsidR="00CC04EA" w:rsidRPr="00CC04EA">
        <w:rPr>
          <w:rFonts w:ascii="Arial" w:hAnsi="Arial" w:cs="Arial"/>
          <w:sz w:val="24"/>
          <w:szCs w:val="24"/>
        </w:rPr>
        <w:t xml:space="preserve">Nota-se que as substâncias ilícitas como a maconha, cocaína e crack são as drogas mais usadas pelos usuários de álcool e tabaco e pelos internos. No tocante </w:t>
      </w:r>
      <w:r w:rsidR="003A3C2B">
        <w:rPr>
          <w:rFonts w:ascii="Arial" w:hAnsi="Arial" w:cs="Arial"/>
          <w:sz w:val="24"/>
          <w:szCs w:val="24"/>
        </w:rPr>
        <w:t>à</w:t>
      </w:r>
      <w:r w:rsidR="00CC04EA" w:rsidRPr="00CC04EA">
        <w:rPr>
          <w:rFonts w:ascii="Arial" w:hAnsi="Arial" w:cs="Arial"/>
          <w:sz w:val="24"/>
          <w:szCs w:val="24"/>
        </w:rPr>
        <w:t xml:space="preserve"> aplicação da escala EMVIVER</w:t>
      </w:r>
      <w:r w:rsidR="003A3C2B">
        <w:rPr>
          <w:rFonts w:ascii="Arial" w:hAnsi="Arial" w:cs="Arial"/>
          <w:sz w:val="24"/>
          <w:szCs w:val="24"/>
        </w:rPr>
        <w:t>,</w:t>
      </w:r>
      <w:r w:rsidR="00CC04EA" w:rsidRPr="00CC04EA">
        <w:rPr>
          <w:rFonts w:ascii="Arial" w:hAnsi="Arial" w:cs="Arial"/>
          <w:sz w:val="24"/>
          <w:szCs w:val="24"/>
        </w:rPr>
        <w:t xml:space="preserve"> foi possível identificar que as respostas dos 61 candidatos em todos</w:t>
      </w:r>
      <w:r w:rsidR="003A3C2B">
        <w:rPr>
          <w:rFonts w:ascii="Arial" w:hAnsi="Arial" w:cs="Arial"/>
          <w:sz w:val="24"/>
          <w:szCs w:val="24"/>
        </w:rPr>
        <w:t xml:space="preserve"> os</w:t>
      </w:r>
      <w:r w:rsidR="00CC04EA" w:rsidRPr="00CC04EA">
        <w:rPr>
          <w:rFonts w:ascii="Arial" w:hAnsi="Arial" w:cs="Arial"/>
          <w:sz w:val="24"/>
          <w:szCs w:val="24"/>
        </w:rPr>
        <w:t xml:space="preserve"> itens se encontram numa posição intermediária. A classificação Muito Importante considerada pelos itens que possuíram o maior dígito</w:t>
      </w:r>
      <w:r w:rsidR="008F4DB6">
        <w:rPr>
          <w:rFonts w:ascii="Arial" w:hAnsi="Arial" w:cs="Arial"/>
          <w:sz w:val="24"/>
          <w:szCs w:val="24"/>
        </w:rPr>
        <w:t xml:space="preserve"> de avaliação está associada ao </w:t>
      </w:r>
      <w:r w:rsidR="00CC04EA" w:rsidRPr="00CC04EA">
        <w:rPr>
          <w:rFonts w:ascii="Arial" w:hAnsi="Arial" w:cs="Arial"/>
          <w:sz w:val="24"/>
          <w:szCs w:val="24"/>
        </w:rPr>
        <w:t>que o sujeito acredita quanto ao fato da existência de um ser maior, o convívio no âmbito familiar, a forma de enxergar a vida como uma benção divina e o desejo de propagar somente coisas boas é considerado pelos adictos como motivos importantes para continuar vivendo. Contudo, o estudo revela que é preciso olhar para o usuário de drogas como uma pessoa adoecida cronicamente e que necessita cuidados constantes para possuir motivos para viver.</w:t>
      </w:r>
    </w:p>
    <w:p w14:paraId="23C60CA2" w14:textId="221918C3" w:rsidR="000A6169" w:rsidRPr="00057FFC" w:rsidRDefault="000A6169" w:rsidP="0063067E">
      <w:pPr>
        <w:spacing w:after="0"/>
        <w:jc w:val="both"/>
        <w:rPr>
          <w:rFonts w:ascii="Arial" w:hAnsi="Arial" w:cs="Arial"/>
          <w:b/>
          <w:sz w:val="24"/>
          <w:szCs w:val="24"/>
        </w:rPr>
      </w:pPr>
    </w:p>
    <w:p w14:paraId="2C688504" w14:textId="61BBC8EC" w:rsidR="00AD2F84" w:rsidRDefault="000A6169" w:rsidP="0063067E">
      <w:pPr>
        <w:pStyle w:val="Ttulo1"/>
        <w:keepNext w:val="0"/>
        <w:widowControl w:val="0"/>
        <w:tabs>
          <w:tab w:val="left" w:pos="567"/>
        </w:tabs>
        <w:spacing w:line="276" w:lineRule="auto"/>
        <w:rPr>
          <w:rFonts w:cs="Arial"/>
          <w:b w:val="0"/>
          <w:szCs w:val="24"/>
        </w:rPr>
      </w:pPr>
      <w:r w:rsidRPr="000A6169">
        <w:rPr>
          <w:rFonts w:cs="Arial"/>
          <w:szCs w:val="24"/>
        </w:rPr>
        <w:t xml:space="preserve">Palavras-chave: </w:t>
      </w:r>
      <w:r w:rsidR="00057FFC">
        <w:rPr>
          <w:rFonts w:cs="Arial"/>
          <w:b w:val="0"/>
          <w:szCs w:val="24"/>
        </w:rPr>
        <w:t>Uso de drogas</w:t>
      </w:r>
      <w:r w:rsidR="00B0304A">
        <w:rPr>
          <w:rFonts w:cs="Arial"/>
          <w:b w:val="0"/>
          <w:szCs w:val="24"/>
        </w:rPr>
        <w:t>.</w:t>
      </w:r>
      <w:r w:rsidRPr="00057FFC">
        <w:rPr>
          <w:rFonts w:cs="Arial"/>
          <w:b w:val="0"/>
          <w:szCs w:val="24"/>
        </w:rPr>
        <w:t xml:space="preserve"> </w:t>
      </w:r>
      <w:r w:rsidR="00057FFC">
        <w:rPr>
          <w:rFonts w:cs="Arial"/>
          <w:b w:val="0"/>
          <w:szCs w:val="24"/>
        </w:rPr>
        <w:t>Tratamento</w:t>
      </w:r>
      <w:r w:rsidRPr="00057FFC">
        <w:rPr>
          <w:rFonts w:cs="Arial"/>
          <w:b w:val="0"/>
          <w:szCs w:val="24"/>
        </w:rPr>
        <w:t xml:space="preserve">. Estilo de vida. </w:t>
      </w:r>
      <w:r w:rsidR="00057FFC">
        <w:rPr>
          <w:rFonts w:cs="Arial"/>
          <w:b w:val="0"/>
          <w:szCs w:val="24"/>
        </w:rPr>
        <w:t>Motivação</w:t>
      </w:r>
      <w:r w:rsidRPr="00057FFC">
        <w:rPr>
          <w:rFonts w:cs="Arial"/>
          <w:b w:val="0"/>
          <w:szCs w:val="24"/>
        </w:rPr>
        <w:t>.</w:t>
      </w:r>
    </w:p>
    <w:p w14:paraId="594C6D04" w14:textId="1A96F603" w:rsidR="004654CB" w:rsidRDefault="004654CB" w:rsidP="0063067E">
      <w:pPr>
        <w:pStyle w:val="Ttulo1"/>
        <w:keepNext w:val="0"/>
        <w:widowControl w:val="0"/>
        <w:tabs>
          <w:tab w:val="left" w:pos="567"/>
        </w:tabs>
        <w:spacing w:line="276" w:lineRule="auto"/>
        <w:rPr>
          <w:rFonts w:cs="Arial"/>
          <w:b w:val="0"/>
          <w:szCs w:val="24"/>
        </w:rPr>
      </w:pPr>
      <w:r>
        <w:rPr>
          <w:rFonts w:cs="Arial"/>
          <w:b w:val="0"/>
          <w:szCs w:val="24"/>
        </w:rPr>
        <w:br w:type="page"/>
      </w:r>
    </w:p>
    <w:p w14:paraId="5C382CB2" w14:textId="429C0EF3" w:rsidR="004654CB" w:rsidRPr="000A6169" w:rsidRDefault="004654CB" w:rsidP="004654CB">
      <w:pPr>
        <w:spacing w:after="0" w:line="360" w:lineRule="auto"/>
        <w:jc w:val="center"/>
        <w:rPr>
          <w:rFonts w:ascii="Arial" w:hAnsi="Arial" w:cs="Arial"/>
          <w:b/>
          <w:sz w:val="24"/>
          <w:szCs w:val="24"/>
        </w:rPr>
      </w:pPr>
      <w:r w:rsidRPr="004654CB">
        <w:rPr>
          <w:rFonts w:ascii="Arial" w:hAnsi="Arial" w:cs="Arial"/>
          <w:b/>
          <w:sz w:val="24"/>
          <w:szCs w:val="24"/>
        </w:rPr>
        <w:lastRenderedPageBreak/>
        <w:t>ABSTRACT</w:t>
      </w:r>
      <w:r w:rsidR="00DE27BA">
        <w:rPr>
          <w:rFonts w:ascii="Arial" w:hAnsi="Arial" w:cs="Arial"/>
          <w:b/>
          <w:sz w:val="24"/>
          <w:szCs w:val="24"/>
        </w:rPr>
        <w:t xml:space="preserve"> </w:t>
      </w:r>
    </w:p>
    <w:p w14:paraId="0C499147" w14:textId="77777777" w:rsidR="004654CB" w:rsidRPr="000A6169" w:rsidRDefault="004654CB" w:rsidP="004654CB">
      <w:pPr>
        <w:spacing w:after="0" w:line="360" w:lineRule="auto"/>
        <w:jc w:val="center"/>
        <w:rPr>
          <w:rFonts w:ascii="Arial" w:hAnsi="Arial" w:cs="Arial"/>
          <w:b/>
          <w:sz w:val="24"/>
          <w:szCs w:val="24"/>
        </w:rPr>
      </w:pPr>
    </w:p>
    <w:p w14:paraId="00581C4C" w14:textId="689B1B55" w:rsidR="00AD2F84" w:rsidRDefault="00351745" w:rsidP="00AD2F84">
      <w:pPr>
        <w:spacing w:after="0"/>
        <w:jc w:val="center"/>
        <w:rPr>
          <w:rFonts w:ascii="Arial" w:hAnsi="Arial" w:cs="Arial"/>
          <w:b/>
          <w:sz w:val="24"/>
          <w:szCs w:val="24"/>
          <w:lang w:val="en-US"/>
        </w:rPr>
      </w:pPr>
      <w:r>
        <w:rPr>
          <w:rFonts w:ascii="Arial" w:hAnsi="Arial" w:cs="Arial"/>
          <w:b/>
          <w:sz w:val="24"/>
          <w:szCs w:val="24"/>
          <w:lang w:val="en-US"/>
        </w:rPr>
        <w:t>Men on drug use treatment and reasons for l</w:t>
      </w:r>
      <w:r w:rsidR="00AD2F84" w:rsidRPr="00AD2F84">
        <w:rPr>
          <w:rFonts w:ascii="Arial" w:hAnsi="Arial" w:cs="Arial"/>
          <w:b/>
          <w:sz w:val="24"/>
          <w:szCs w:val="24"/>
          <w:lang w:val="en-US"/>
        </w:rPr>
        <w:t>iving</w:t>
      </w:r>
    </w:p>
    <w:p w14:paraId="102580FB" w14:textId="77777777" w:rsidR="00AD2F84" w:rsidRDefault="00AD2F84" w:rsidP="00AD2F84">
      <w:pPr>
        <w:spacing w:after="0"/>
        <w:jc w:val="center"/>
        <w:rPr>
          <w:rFonts w:ascii="Arial" w:hAnsi="Arial" w:cs="Arial"/>
          <w:b/>
          <w:sz w:val="24"/>
          <w:szCs w:val="24"/>
          <w:lang w:val="en-US"/>
        </w:rPr>
      </w:pPr>
    </w:p>
    <w:p w14:paraId="1B49FD01" w14:textId="120F4619" w:rsidR="004654CB" w:rsidRPr="000C3DCF" w:rsidRDefault="0063067E" w:rsidP="004654CB">
      <w:pPr>
        <w:spacing w:after="0"/>
        <w:jc w:val="both"/>
        <w:rPr>
          <w:rFonts w:ascii="Arial" w:hAnsi="Arial" w:cs="Arial"/>
          <w:b/>
          <w:sz w:val="24"/>
          <w:szCs w:val="24"/>
          <w:lang w:val="en-US"/>
        </w:rPr>
      </w:pPr>
      <w:proofErr w:type="gramStart"/>
      <w:r w:rsidRPr="0063067E">
        <w:rPr>
          <w:rFonts w:ascii="Arial" w:hAnsi="Arial" w:cs="Arial"/>
          <w:b/>
          <w:sz w:val="24"/>
          <w:szCs w:val="24"/>
          <w:lang w:val="en-US"/>
        </w:rPr>
        <w:t xml:space="preserve">Introduction: </w:t>
      </w:r>
      <w:r w:rsidRPr="0063067E">
        <w:rPr>
          <w:rFonts w:ascii="Arial" w:hAnsi="Arial" w:cs="Arial"/>
          <w:sz w:val="24"/>
          <w:szCs w:val="24"/>
          <w:lang w:val="en-US"/>
        </w:rPr>
        <w:t>This is a research on the subject of reasons for living in people who used drugs and are currently undergoing treatment.</w:t>
      </w:r>
      <w:proofErr w:type="gramEnd"/>
      <w:r w:rsidRPr="0063067E">
        <w:rPr>
          <w:rFonts w:ascii="Arial" w:hAnsi="Arial" w:cs="Arial"/>
          <w:sz w:val="24"/>
          <w:szCs w:val="24"/>
          <w:lang w:val="en-US"/>
        </w:rPr>
        <w:t xml:space="preserve"> Motivated by the observation of the dilemmas about the use of toxic substances and their consequences for the subject when they </w:t>
      </w:r>
      <w:proofErr w:type="gramStart"/>
      <w:r w:rsidRPr="0063067E">
        <w:rPr>
          <w:rFonts w:ascii="Arial" w:hAnsi="Arial" w:cs="Arial"/>
          <w:sz w:val="24"/>
          <w:szCs w:val="24"/>
          <w:lang w:val="en-US"/>
        </w:rPr>
        <w:t>are being treated</w:t>
      </w:r>
      <w:proofErr w:type="gramEnd"/>
      <w:r w:rsidRPr="0063067E">
        <w:rPr>
          <w:rFonts w:ascii="Arial" w:hAnsi="Arial" w:cs="Arial"/>
          <w:sz w:val="24"/>
          <w:szCs w:val="24"/>
          <w:lang w:val="en-US"/>
        </w:rPr>
        <w:t xml:space="preserve">. It </w:t>
      </w:r>
      <w:proofErr w:type="gramStart"/>
      <w:r w:rsidRPr="0063067E">
        <w:rPr>
          <w:rFonts w:ascii="Arial" w:hAnsi="Arial" w:cs="Arial"/>
          <w:sz w:val="24"/>
          <w:szCs w:val="24"/>
          <w:lang w:val="en-US"/>
        </w:rPr>
        <w:t>is sometimes noted</w:t>
      </w:r>
      <w:proofErr w:type="gramEnd"/>
      <w:r w:rsidRPr="0063067E">
        <w:rPr>
          <w:rFonts w:ascii="Arial" w:hAnsi="Arial" w:cs="Arial"/>
          <w:sz w:val="24"/>
          <w:szCs w:val="24"/>
          <w:lang w:val="en-US"/>
        </w:rPr>
        <w:t xml:space="preserve"> that when it comes to the reasons for drug use, it is examined in the respective point of view from which they led the person to use it and not in the reason for abstaining from drug use while being treated, and thus resume their social relations.</w:t>
      </w:r>
      <w:r w:rsidRPr="0063067E">
        <w:rPr>
          <w:rFonts w:ascii="Arial" w:hAnsi="Arial" w:cs="Arial"/>
          <w:b/>
          <w:sz w:val="24"/>
          <w:szCs w:val="24"/>
          <w:lang w:val="en-US"/>
        </w:rPr>
        <w:t xml:space="preserve"> Objective: </w:t>
      </w:r>
      <w:r w:rsidRPr="0063067E">
        <w:rPr>
          <w:rFonts w:ascii="Arial" w:hAnsi="Arial" w:cs="Arial"/>
          <w:sz w:val="24"/>
          <w:szCs w:val="24"/>
          <w:lang w:val="en-US"/>
        </w:rPr>
        <w:t>To verify the reasons for living in men who at some point in their life used drugs and are being treated at a Chemical Dependency Clinic in a Medium-sized City; in general guidelines. Specifically, identify the profile of psychoactive substance use in participants</w:t>
      </w:r>
      <w:proofErr w:type="gramStart"/>
      <w:r w:rsidRPr="0063067E">
        <w:rPr>
          <w:rFonts w:ascii="Arial" w:hAnsi="Arial" w:cs="Arial"/>
          <w:sz w:val="24"/>
          <w:szCs w:val="24"/>
          <w:lang w:val="en-US"/>
        </w:rPr>
        <w:t>;</w:t>
      </w:r>
      <w:proofErr w:type="gramEnd"/>
      <w:r w:rsidRPr="0063067E">
        <w:rPr>
          <w:rFonts w:ascii="Arial" w:hAnsi="Arial" w:cs="Arial"/>
          <w:sz w:val="24"/>
          <w:szCs w:val="24"/>
          <w:lang w:val="en-US"/>
        </w:rPr>
        <w:t xml:space="preserve"> and to verify the reasons for living from the use of the EMVIVER scale.</w:t>
      </w:r>
      <w:r w:rsidRPr="0063067E">
        <w:rPr>
          <w:rFonts w:ascii="Arial" w:hAnsi="Arial" w:cs="Arial"/>
          <w:b/>
          <w:sz w:val="24"/>
          <w:szCs w:val="24"/>
          <w:lang w:val="en-US"/>
        </w:rPr>
        <w:t xml:space="preserve"> Materials and Methods: </w:t>
      </w:r>
      <w:r w:rsidRPr="0063067E">
        <w:rPr>
          <w:rFonts w:ascii="Arial" w:hAnsi="Arial" w:cs="Arial"/>
          <w:sz w:val="24"/>
          <w:szCs w:val="24"/>
          <w:lang w:val="en-US"/>
        </w:rPr>
        <w:t xml:space="preserve">This is a qualitative research intervention that used a group workshop to produce the description and reflection on the reasons for living. Having as a research instrument the use of the Reason for Living Scale (EMVIVER) and a Questionnaire. The study </w:t>
      </w:r>
      <w:proofErr w:type="gramStart"/>
      <w:r w:rsidRPr="0063067E">
        <w:rPr>
          <w:rFonts w:ascii="Arial" w:hAnsi="Arial" w:cs="Arial"/>
          <w:sz w:val="24"/>
          <w:szCs w:val="24"/>
          <w:lang w:val="en-US"/>
        </w:rPr>
        <w:t>was conducted</w:t>
      </w:r>
      <w:proofErr w:type="gramEnd"/>
      <w:r w:rsidRPr="0063067E">
        <w:rPr>
          <w:rFonts w:ascii="Arial" w:hAnsi="Arial" w:cs="Arial"/>
          <w:sz w:val="24"/>
          <w:szCs w:val="24"/>
          <w:lang w:val="en-US"/>
        </w:rPr>
        <w:t xml:space="preserve"> at a Chemical Dependency Clinic restricted to male care with 100 inmates, from a medium-sized city in the Alto </w:t>
      </w:r>
      <w:proofErr w:type="spellStart"/>
      <w:r w:rsidRPr="0063067E">
        <w:rPr>
          <w:rFonts w:ascii="Arial" w:hAnsi="Arial" w:cs="Arial"/>
          <w:sz w:val="24"/>
          <w:szCs w:val="24"/>
          <w:lang w:val="en-US"/>
        </w:rPr>
        <w:t>Paranaíba</w:t>
      </w:r>
      <w:proofErr w:type="spellEnd"/>
      <w:r w:rsidRPr="0063067E">
        <w:rPr>
          <w:rFonts w:ascii="Arial" w:hAnsi="Arial" w:cs="Arial"/>
          <w:sz w:val="24"/>
          <w:szCs w:val="24"/>
          <w:lang w:val="en-US"/>
        </w:rPr>
        <w:t xml:space="preserve"> region, state of Minas </w:t>
      </w:r>
      <w:proofErr w:type="spellStart"/>
      <w:r w:rsidRPr="0063067E">
        <w:rPr>
          <w:rFonts w:ascii="Arial" w:hAnsi="Arial" w:cs="Arial"/>
          <w:sz w:val="24"/>
          <w:szCs w:val="24"/>
          <w:lang w:val="en-US"/>
        </w:rPr>
        <w:t>Gerais</w:t>
      </w:r>
      <w:proofErr w:type="spellEnd"/>
      <w:r w:rsidRPr="0063067E">
        <w:rPr>
          <w:rFonts w:ascii="Arial" w:hAnsi="Arial" w:cs="Arial"/>
          <w:sz w:val="24"/>
          <w:szCs w:val="24"/>
          <w:lang w:val="en-US"/>
        </w:rPr>
        <w:t xml:space="preserve">, Brazil. Therefore, the sample </w:t>
      </w:r>
      <w:proofErr w:type="gramStart"/>
      <w:r w:rsidRPr="0063067E">
        <w:rPr>
          <w:rFonts w:ascii="Arial" w:hAnsi="Arial" w:cs="Arial"/>
          <w:sz w:val="24"/>
          <w:szCs w:val="24"/>
          <w:lang w:val="en-US"/>
        </w:rPr>
        <w:t>was intentionally randomly composed</w:t>
      </w:r>
      <w:proofErr w:type="gramEnd"/>
      <w:r w:rsidRPr="0063067E">
        <w:rPr>
          <w:rFonts w:ascii="Arial" w:hAnsi="Arial" w:cs="Arial"/>
          <w:sz w:val="24"/>
          <w:szCs w:val="24"/>
          <w:lang w:val="en-US"/>
        </w:rPr>
        <w:t xml:space="preserve"> of 61 men, over 18 years old, with at least 7 days of residence in the clinic. To this end, the research </w:t>
      </w:r>
      <w:proofErr w:type="gramStart"/>
      <w:r w:rsidRPr="0063067E">
        <w:rPr>
          <w:rFonts w:ascii="Arial" w:hAnsi="Arial" w:cs="Arial"/>
          <w:sz w:val="24"/>
          <w:szCs w:val="24"/>
          <w:lang w:val="en-US"/>
        </w:rPr>
        <w:t>was submitted</w:t>
      </w:r>
      <w:proofErr w:type="gramEnd"/>
      <w:r w:rsidRPr="0063067E">
        <w:rPr>
          <w:rFonts w:ascii="Arial" w:hAnsi="Arial" w:cs="Arial"/>
          <w:sz w:val="24"/>
          <w:szCs w:val="24"/>
          <w:lang w:val="en-US"/>
        </w:rPr>
        <w:t xml:space="preserve"> for consideration, through the necessary documentation for ethical analysis and monitoring of the Research Ethics Committee of the </w:t>
      </w:r>
      <w:proofErr w:type="spellStart"/>
      <w:r w:rsidRPr="0063067E">
        <w:rPr>
          <w:rFonts w:ascii="Arial" w:hAnsi="Arial" w:cs="Arial"/>
          <w:sz w:val="24"/>
          <w:szCs w:val="24"/>
          <w:lang w:val="en-US"/>
        </w:rPr>
        <w:t>Patos</w:t>
      </w:r>
      <w:proofErr w:type="spellEnd"/>
      <w:r w:rsidRPr="0063067E">
        <w:rPr>
          <w:rFonts w:ascii="Arial" w:hAnsi="Arial" w:cs="Arial"/>
          <w:sz w:val="24"/>
          <w:szCs w:val="24"/>
          <w:lang w:val="en-US"/>
        </w:rPr>
        <w:t xml:space="preserve"> de Minas College. Only performed after CEP / FPM approval through CAEE: 97694718.0.0000.8078 under opinion number 2.925.579. For the data collection, a double work </w:t>
      </w:r>
      <w:proofErr w:type="gramStart"/>
      <w:r w:rsidRPr="0063067E">
        <w:rPr>
          <w:rFonts w:ascii="Arial" w:hAnsi="Arial" w:cs="Arial"/>
          <w:sz w:val="24"/>
          <w:szCs w:val="24"/>
          <w:lang w:val="en-US"/>
        </w:rPr>
        <w:t>was constituted</w:t>
      </w:r>
      <w:proofErr w:type="gramEnd"/>
      <w:r w:rsidRPr="0063067E">
        <w:rPr>
          <w:rFonts w:ascii="Arial" w:hAnsi="Arial" w:cs="Arial"/>
          <w:sz w:val="24"/>
          <w:szCs w:val="24"/>
          <w:lang w:val="en-US"/>
        </w:rPr>
        <w:t xml:space="preserve"> involving university students supervised in the psychodrama modality of the Psychology course of the </w:t>
      </w:r>
      <w:proofErr w:type="spellStart"/>
      <w:r w:rsidRPr="0063067E">
        <w:rPr>
          <w:rFonts w:ascii="Arial" w:hAnsi="Arial" w:cs="Arial"/>
          <w:sz w:val="24"/>
          <w:szCs w:val="24"/>
          <w:lang w:val="en-US"/>
        </w:rPr>
        <w:t>Patos</w:t>
      </w:r>
      <w:proofErr w:type="spellEnd"/>
      <w:r w:rsidRPr="0063067E">
        <w:rPr>
          <w:rFonts w:ascii="Arial" w:hAnsi="Arial" w:cs="Arial"/>
          <w:sz w:val="24"/>
          <w:szCs w:val="24"/>
          <w:lang w:val="en-US"/>
        </w:rPr>
        <w:t xml:space="preserve"> de Minas College. Taking into account the findings on the scale and the questionnaire, quantitative analyzes were descriptive and inferential, using the variances that were then described by their means and respective standard deviations, minimum value, maximum value, lower and upper limits of the range. </w:t>
      </w:r>
      <w:proofErr w:type="gramStart"/>
      <w:r w:rsidRPr="0063067E">
        <w:rPr>
          <w:rFonts w:ascii="Arial" w:hAnsi="Arial" w:cs="Arial"/>
          <w:sz w:val="24"/>
          <w:szCs w:val="24"/>
          <w:lang w:val="en-US"/>
        </w:rPr>
        <w:t>95%</w:t>
      </w:r>
      <w:proofErr w:type="gramEnd"/>
      <w:r w:rsidRPr="0063067E">
        <w:rPr>
          <w:rFonts w:ascii="Arial" w:hAnsi="Arial" w:cs="Arial"/>
          <w:sz w:val="24"/>
          <w:szCs w:val="24"/>
          <w:lang w:val="en-US"/>
        </w:rPr>
        <w:t xml:space="preserve"> Confidence. Inferential analyzes were performed using F statistics and analysis of variance (ANOVA), and for qualitative analyzes we used content analysis.</w:t>
      </w:r>
      <w:r w:rsidRPr="0063067E">
        <w:rPr>
          <w:rFonts w:ascii="Arial" w:hAnsi="Arial" w:cs="Arial"/>
          <w:b/>
          <w:sz w:val="24"/>
          <w:szCs w:val="24"/>
          <w:lang w:val="en-US"/>
        </w:rPr>
        <w:t xml:space="preserve"> Results: </w:t>
      </w:r>
      <w:r w:rsidRPr="0063067E">
        <w:rPr>
          <w:rFonts w:ascii="Arial" w:hAnsi="Arial" w:cs="Arial"/>
          <w:sz w:val="24"/>
          <w:szCs w:val="24"/>
          <w:lang w:val="en-US"/>
        </w:rPr>
        <w:t xml:space="preserve">They </w:t>
      </w:r>
      <w:proofErr w:type="gramStart"/>
      <w:r w:rsidRPr="0063067E">
        <w:rPr>
          <w:rFonts w:ascii="Arial" w:hAnsi="Arial" w:cs="Arial"/>
          <w:sz w:val="24"/>
          <w:szCs w:val="24"/>
          <w:lang w:val="en-US"/>
        </w:rPr>
        <w:t>were presented</w:t>
      </w:r>
      <w:proofErr w:type="gramEnd"/>
      <w:r w:rsidRPr="0063067E">
        <w:rPr>
          <w:rFonts w:ascii="Arial" w:hAnsi="Arial" w:cs="Arial"/>
          <w:sz w:val="24"/>
          <w:szCs w:val="24"/>
          <w:lang w:val="en-US"/>
        </w:rPr>
        <w:t xml:space="preserve"> in two topics regarding the Profile of Men Participating in the Study and the Reasons for Living in Drug Users, resulting in the construction of two articles for the purpose of publication of the findings. In article 1 it was shown that the average age of the participants (n = 61) was 34.44 ± 10.79 years, ranging from 14 to 62 years. Tobacco derivatives and alcohol were the most consumed psychoactive substances and had the same prevalence of 91.8% (n = 56). Followed by marijuana use with 83.6% (n = 51), cocaine / crack with 75.4% (n = 46). </w:t>
      </w:r>
      <w:proofErr w:type="gramStart"/>
      <w:r w:rsidRPr="0063067E">
        <w:rPr>
          <w:rFonts w:ascii="Arial" w:hAnsi="Arial" w:cs="Arial"/>
          <w:sz w:val="24"/>
          <w:szCs w:val="24"/>
          <w:lang w:val="en-US"/>
        </w:rPr>
        <w:t>100%</w:t>
      </w:r>
      <w:proofErr w:type="gramEnd"/>
      <w:r w:rsidRPr="0063067E">
        <w:rPr>
          <w:rFonts w:ascii="Arial" w:hAnsi="Arial" w:cs="Arial"/>
          <w:sz w:val="24"/>
          <w:szCs w:val="24"/>
          <w:lang w:val="en-US"/>
        </w:rPr>
        <w:t xml:space="preserve"> (n = 61) of the participants consumed more than two types, with an average of 5.39 ± 1.81 substance types per user. In article 2, it was shown that the item of the scale of greatest importance to the interviewees is item 25, related to the individuals' beliefs about the existence of a superior being. This item is very important for 78.7% (n = 48), it is </w:t>
      </w:r>
      <w:r w:rsidRPr="0063067E">
        <w:rPr>
          <w:rFonts w:ascii="Arial" w:hAnsi="Arial" w:cs="Arial"/>
          <w:sz w:val="24"/>
          <w:szCs w:val="24"/>
          <w:lang w:val="en-US"/>
        </w:rPr>
        <w:lastRenderedPageBreak/>
        <w:t xml:space="preserve">important for 11.5% (n = 7), it is unimportant for 1.6% (n = 1) and unimportant for 8.2% (n = 5) of respondents. The second item that presented the highest frequency of answers as very important was item </w:t>
      </w:r>
      <w:proofErr w:type="gramStart"/>
      <w:r w:rsidRPr="0063067E">
        <w:rPr>
          <w:rFonts w:ascii="Arial" w:hAnsi="Arial" w:cs="Arial"/>
          <w:sz w:val="24"/>
          <w:szCs w:val="24"/>
          <w:lang w:val="en-US"/>
        </w:rPr>
        <w:t>3</w:t>
      </w:r>
      <w:proofErr w:type="gramEnd"/>
      <w:r w:rsidRPr="0063067E">
        <w:rPr>
          <w:rFonts w:ascii="Arial" w:hAnsi="Arial" w:cs="Arial"/>
          <w:sz w:val="24"/>
          <w:szCs w:val="24"/>
          <w:lang w:val="en-US"/>
        </w:rPr>
        <w:t xml:space="preserve">, related to family life. Beliefs and family life items 26 and 29 </w:t>
      </w:r>
      <w:proofErr w:type="gramStart"/>
      <w:r w:rsidRPr="0063067E">
        <w:rPr>
          <w:rFonts w:ascii="Arial" w:hAnsi="Arial" w:cs="Arial"/>
          <w:sz w:val="24"/>
          <w:szCs w:val="24"/>
          <w:lang w:val="en-US"/>
        </w:rPr>
        <w:t>were classified</w:t>
      </w:r>
      <w:proofErr w:type="gramEnd"/>
      <w:r w:rsidRPr="0063067E">
        <w:rPr>
          <w:rFonts w:ascii="Arial" w:hAnsi="Arial" w:cs="Arial"/>
          <w:sz w:val="24"/>
          <w:szCs w:val="24"/>
          <w:lang w:val="en-US"/>
        </w:rPr>
        <w:t xml:space="preserve"> as very important. The reasons that presented the highest number of answers classified as unimportant are items 9 followed by 14 and 18, which is consistent with the importance that the individual gives to enjoy the protection that the family provides, 16.4% (n = 10) stated that this item is not important. </w:t>
      </w:r>
      <w:proofErr w:type="gramStart"/>
      <w:r w:rsidRPr="0063067E">
        <w:rPr>
          <w:rFonts w:ascii="Arial" w:hAnsi="Arial" w:cs="Arial"/>
          <w:sz w:val="24"/>
          <w:szCs w:val="24"/>
          <w:lang w:val="en-US"/>
        </w:rPr>
        <w:t>And</w:t>
      </w:r>
      <w:proofErr w:type="gramEnd"/>
      <w:r w:rsidRPr="0063067E">
        <w:rPr>
          <w:rFonts w:ascii="Arial" w:hAnsi="Arial" w:cs="Arial"/>
          <w:sz w:val="24"/>
          <w:szCs w:val="24"/>
          <w:lang w:val="en-US"/>
        </w:rPr>
        <w:t xml:space="preserve"> 14.8% (n = 9) of users serving as an example is not important, 1% (n = 8) for the will to live. </w:t>
      </w:r>
      <w:r w:rsidRPr="0063067E">
        <w:rPr>
          <w:rFonts w:ascii="Arial" w:hAnsi="Arial" w:cs="Arial"/>
          <w:b/>
          <w:sz w:val="24"/>
          <w:szCs w:val="24"/>
          <w:lang w:val="en-US"/>
        </w:rPr>
        <w:t xml:space="preserve">Final Thoughts: </w:t>
      </w:r>
      <w:r w:rsidR="00CC04EA" w:rsidRPr="00CC04EA">
        <w:rPr>
          <w:rFonts w:ascii="Arial" w:hAnsi="Arial" w:cs="Arial"/>
          <w:sz w:val="24"/>
          <w:szCs w:val="24"/>
          <w:lang w:val="en-US"/>
        </w:rPr>
        <w:t xml:space="preserve">Illicit substances such as marijuana, cocaine and crack are the drugs most commonly used by alcohol and tobacco users and inmates. Regarding the application of the EMVIVER </w:t>
      </w:r>
      <w:proofErr w:type="gramStart"/>
      <w:r w:rsidR="00CC04EA" w:rsidRPr="00CC04EA">
        <w:rPr>
          <w:rFonts w:ascii="Arial" w:hAnsi="Arial" w:cs="Arial"/>
          <w:sz w:val="24"/>
          <w:szCs w:val="24"/>
          <w:lang w:val="en-US"/>
        </w:rPr>
        <w:t>scale</w:t>
      </w:r>
      <w:proofErr w:type="gramEnd"/>
      <w:r w:rsidR="00CC04EA" w:rsidRPr="00CC04EA">
        <w:rPr>
          <w:rFonts w:ascii="Arial" w:hAnsi="Arial" w:cs="Arial"/>
          <w:sz w:val="24"/>
          <w:szCs w:val="24"/>
          <w:lang w:val="en-US"/>
        </w:rPr>
        <w:t xml:space="preserve"> it was possible to identify that the answers of the 61 candidates in all items are in an intermediate position. </w:t>
      </w:r>
      <w:proofErr w:type="gramStart"/>
      <w:r w:rsidR="00CC04EA" w:rsidRPr="00CC04EA">
        <w:rPr>
          <w:rFonts w:ascii="Arial" w:hAnsi="Arial" w:cs="Arial"/>
          <w:sz w:val="24"/>
          <w:szCs w:val="24"/>
          <w:lang w:val="en-US"/>
        </w:rPr>
        <w:t>The Very Important classification considered by the items that had the highest digit of evaluation is associated with what the subject believes about the fact of the existence of a greater being, living in the family environment, the way to see life as a divine blessing and the desire spreading only good things is considered by addicts as important reasons for continuing to live.</w:t>
      </w:r>
      <w:proofErr w:type="gramEnd"/>
      <w:r w:rsidR="00CC04EA" w:rsidRPr="00CC04EA">
        <w:rPr>
          <w:rFonts w:ascii="Arial" w:hAnsi="Arial" w:cs="Arial"/>
          <w:sz w:val="24"/>
          <w:szCs w:val="24"/>
          <w:lang w:val="en-US"/>
        </w:rPr>
        <w:t xml:space="preserve"> However, the study reveals that one needs to look at the drug user as a chronically ill person who needs constant care to have reason to live.</w:t>
      </w:r>
    </w:p>
    <w:p w14:paraId="007BC611" w14:textId="77777777" w:rsidR="004654CB" w:rsidRPr="000C3DCF" w:rsidRDefault="004654CB" w:rsidP="004654CB">
      <w:pPr>
        <w:spacing w:after="0"/>
        <w:jc w:val="both"/>
        <w:rPr>
          <w:rFonts w:ascii="Arial" w:hAnsi="Arial" w:cs="Arial"/>
          <w:sz w:val="24"/>
          <w:szCs w:val="24"/>
          <w:lang w:val="en-US"/>
        </w:rPr>
      </w:pPr>
    </w:p>
    <w:p w14:paraId="53C46EAA" w14:textId="77777777" w:rsidR="00AD2F84" w:rsidRDefault="004654CB" w:rsidP="004654CB">
      <w:pPr>
        <w:pStyle w:val="Ttulo1"/>
        <w:keepNext w:val="0"/>
        <w:widowControl w:val="0"/>
        <w:tabs>
          <w:tab w:val="left" w:pos="567"/>
        </w:tabs>
        <w:rPr>
          <w:rFonts w:cs="Arial"/>
          <w:b w:val="0"/>
          <w:szCs w:val="24"/>
        </w:rPr>
      </w:pPr>
      <w:r w:rsidRPr="000C3DCF">
        <w:rPr>
          <w:rFonts w:cs="Arial"/>
          <w:szCs w:val="24"/>
          <w:lang w:val="en-US"/>
        </w:rPr>
        <w:t xml:space="preserve">Keywords: </w:t>
      </w:r>
      <w:r w:rsidRPr="000C3DCF">
        <w:rPr>
          <w:rFonts w:cs="Arial"/>
          <w:b w:val="0"/>
          <w:szCs w:val="24"/>
          <w:lang w:val="en-US"/>
        </w:rPr>
        <w:t xml:space="preserve">Use of drugs. Treatment. </w:t>
      </w:r>
      <w:proofErr w:type="spellStart"/>
      <w:r w:rsidRPr="004654CB">
        <w:rPr>
          <w:rFonts w:cs="Arial"/>
          <w:b w:val="0"/>
          <w:szCs w:val="24"/>
        </w:rPr>
        <w:t>Lifestyle</w:t>
      </w:r>
      <w:proofErr w:type="spellEnd"/>
      <w:r w:rsidRPr="004654CB">
        <w:rPr>
          <w:rFonts w:cs="Arial"/>
          <w:b w:val="0"/>
          <w:szCs w:val="24"/>
        </w:rPr>
        <w:t xml:space="preserve">. </w:t>
      </w:r>
      <w:proofErr w:type="spellStart"/>
      <w:r w:rsidRPr="004654CB">
        <w:rPr>
          <w:rFonts w:cs="Arial"/>
          <w:b w:val="0"/>
          <w:szCs w:val="24"/>
        </w:rPr>
        <w:t>Motivation</w:t>
      </w:r>
      <w:proofErr w:type="spellEnd"/>
      <w:r w:rsidRPr="00057FFC">
        <w:rPr>
          <w:rFonts w:cs="Arial"/>
          <w:b w:val="0"/>
          <w:szCs w:val="24"/>
        </w:rPr>
        <w:t>.</w:t>
      </w:r>
      <w:r w:rsidR="00AD2F84">
        <w:rPr>
          <w:rFonts w:cs="Arial"/>
          <w:b w:val="0"/>
          <w:szCs w:val="24"/>
        </w:rPr>
        <w:br w:type="page"/>
      </w:r>
    </w:p>
    <w:p w14:paraId="366933E9" w14:textId="77777777" w:rsidR="00AD2F84" w:rsidRPr="00AD2F84" w:rsidRDefault="00AD2F84" w:rsidP="00AD2F84">
      <w:pPr>
        <w:pStyle w:val="Ttulo1"/>
        <w:widowControl w:val="0"/>
        <w:tabs>
          <w:tab w:val="left" w:pos="567"/>
        </w:tabs>
        <w:jc w:val="center"/>
        <w:rPr>
          <w:rFonts w:cs="Arial"/>
          <w:szCs w:val="24"/>
        </w:rPr>
      </w:pPr>
      <w:r w:rsidRPr="00AD2F84">
        <w:rPr>
          <w:rFonts w:cs="Arial"/>
          <w:szCs w:val="24"/>
        </w:rPr>
        <w:lastRenderedPageBreak/>
        <w:t>RESUMEN</w:t>
      </w:r>
    </w:p>
    <w:p w14:paraId="7CF93214" w14:textId="77777777" w:rsidR="00AD2F84" w:rsidRPr="00AD2F84" w:rsidRDefault="00AD2F84" w:rsidP="00AD2F84">
      <w:pPr>
        <w:pStyle w:val="Ttulo1"/>
        <w:widowControl w:val="0"/>
        <w:tabs>
          <w:tab w:val="left" w:pos="567"/>
        </w:tabs>
        <w:jc w:val="center"/>
        <w:rPr>
          <w:rFonts w:cs="Arial"/>
          <w:szCs w:val="24"/>
        </w:rPr>
      </w:pPr>
    </w:p>
    <w:p w14:paraId="332D403B" w14:textId="6A05EA9A" w:rsidR="00AD2F84" w:rsidRPr="00AD2F84" w:rsidRDefault="00AD2F84" w:rsidP="00AD2F84">
      <w:pPr>
        <w:pStyle w:val="Ttulo1"/>
        <w:keepNext w:val="0"/>
        <w:widowControl w:val="0"/>
        <w:tabs>
          <w:tab w:val="left" w:pos="567"/>
        </w:tabs>
        <w:jc w:val="center"/>
        <w:rPr>
          <w:rFonts w:cs="Arial"/>
          <w:b w:val="0"/>
          <w:szCs w:val="24"/>
        </w:rPr>
      </w:pPr>
      <w:proofErr w:type="spellStart"/>
      <w:r w:rsidRPr="00AD2F84">
        <w:rPr>
          <w:rFonts w:cs="Arial"/>
          <w:szCs w:val="24"/>
        </w:rPr>
        <w:t>Hombres</w:t>
      </w:r>
      <w:proofErr w:type="spellEnd"/>
      <w:r w:rsidRPr="00AD2F84">
        <w:rPr>
          <w:rFonts w:cs="Arial"/>
          <w:szCs w:val="24"/>
        </w:rPr>
        <w:t xml:space="preserve"> </w:t>
      </w:r>
      <w:proofErr w:type="spellStart"/>
      <w:r w:rsidRPr="00AD2F84">
        <w:rPr>
          <w:rFonts w:cs="Arial"/>
          <w:szCs w:val="24"/>
        </w:rPr>
        <w:t>en</w:t>
      </w:r>
      <w:proofErr w:type="spellEnd"/>
      <w:r w:rsidRPr="00AD2F84">
        <w:rPr>
          <w:rFonts w:cs="Arial"/>
          <w:szCs w:val="24"/>
        </w:rPr>
        <w:t xml:space="preserve"> </w:t>
      </w:r>
      <w:proofErr w:type="spellStart"/>
      <w:r w:rsidRPr="00AD2F84">
        <w:rPr>
          <w:rFonts w:cs="Arial"/>
          <w:szCs w:val="24"/>
        </w:rPr>
        <w:t>tratamiento</w:t>
      </w:r>
      <w:proofErr w:type="spellEnd"/>
      <w:r w:rsidRPr="00AD2F84">
        <w:rPr>
          <w:rFonts w:cs="Arial"/>
          <w:szCs w:val="24"/>
        </w:rPr>
        <w:t xml:space="preserve"> por uso de drogas y </w:t>
      </w:r>
      <w:proofErr w:type="spellStart"/>
      <w:r w:rsidRPr="00AD2F84">
        <w:rPr>
          <w:rFonts w:cs="Arial"/>
          <w:szCs w:val="24"/>
        </w:rPr>
        <w:t>razones</w:t>
      </w:r>
      <w:proofErr w:type="spellEnd"/>
      <w:r w:rsidRPr="00AD2F84">
        <w:rPr>
          <w:rFonts w:cs="Arial"/>
          <w:szCs w:val="24"/>
        </w:rPr>
        <w:t xml:space="preserve"> para </w:t>
      </w:r>
      <w:proofErr w:type="spellStart"/>
      <w:r w:rsidRPr="00AD2F84">
        <w:rPr>
          <w:rFonts w:cs="Arial"/>
          <w:szCs w:val="24"/>
        </w:rPr>
        <w:t>vivir</w:t>
      </w:r>
      <w:proofErr w:type="spellEnd"/>
    </w:p>
    <w:p w14:paraId="0006079E" w14:textId="025EDA92" w:rsidR="00AD2F84" w:rsidRPr="00AD2F84" w:rsidRDefault="00AD2F84" w:rsidP="00AD2F84">
      <w:pPr>
        <w:spacing w:after="0"/>
        <w:jc w:val="both"/>
        <w:rPr>
          <w:rFonts w:ascii="Arial" w:hAnsi="Arial" w:cs="Arial"/>
          <w:sz w:val="24"/>
          <w:szCs w:val="24"/>
          <w:lang w:eastAsia="pt-BR"/>
        </w:rPr>
      </w:pPr>
    </w:p>
    <w:p w14:paraId="4173D7CD" w14:textId="53590F03" w:rsidR="00AD2F84" w:rsidRPr="00AD2F84" w:rsidRDefault="00AD2F84" w:rsidP="00AD2F84">
      <w:pPr>
        <w:spacing w:after="0"/>
        <w:jc w:val="both"/>
        <w:rPr>
          <w:rFonts w:ascii="Arial" w:hAnsi="Arial" w:cs="Arial"/>
          <w:sz w:val="24"/>
          <w:szCs w:val="24"/>
          <w:lang w:eastAsia="pt-BR"/>
        </w:rPr>
      </w:pPr>
      <w:proofErr w:type="spellStart"/>
      <w:r w:rsidRPr="00AD2F84">
        <w:rPr>
          <w:rFonts w:ascii="Arial" w:hAnsi="Arial" w:cs="Arial"/>
          <w:b/>
          <w:sz w:val="24"/>
          <w:szCs w:val="24"/>
          <w:lang w:eastAsia="pt-BR"/>
        </w:rPr>
        <w:t>Introducción</w:t>
      </w:r>
      <w:proofErr w:type="spellEnd"/>
      <w:r w:rsidRPr="00AD2F84">
        <w:rPr>
          <w:rFonts w:ascii="Arial" w:hAnsi="Arial" w:cs="Arial"/>
          <w:b/>
          <w:sz w:val="24"/>
          <w:szCs w:val="24"/>
          <w:lang w:eastAsia="pt-BR"/>
        </w:rPr>
        <w:t>:</w:t>
      </w:r>
      <w:r w:rsidRPr="00AD2F84">
        <w:rPr>
          <w:rFonts w:ascii="Arial" w:hAnsi="Arial" w:cs="Arial"/>
          <w:sz w:val="24"/>
          <w:szCs w:val="24"/>
          <w:lang w:eastAsia="pt-BR"/>
        </w:rPr>
        <w:t xml:space="preserve"> Esta es una </w:t>
      </w:r>
      <w:proofErr w:type="spellStart"/>
      <w:r w:rsidRPr="00AD2F84">
        <w:rPr>
          <w:rFonts w:ascii="Arial" w:hAnsi="Arial" w:cs="Arial"/>
          <w:sz w:val="24"/>
          <w:szCs w:val="24"/>
          <w:lang w:eastAsia="pt-BR"/>
        </w:rPr>
        <w:t>investigación</w:t>
      </w:r>
      <w:proofErr w:type="spellEnd"/>
      <w:r w:rsidRPr="00AD2F84">
        <w:rPr>
          <w:rFonts w:ascii="Arial" w:hAnsi="Arial" w:cs="Arial"/>
          <w:sz w:val="24"/>
          <w:szCs w:val="24"/>
          <w:lang w:eastAsia="pt-BR"/>
        </w:rPr>
        <w:t xml:space="preserve"> sobre </w:t>
      </w:r>
      <w:proofErr w:type="spellStart"/>
      <w:r w:rsidRPr="00AD2F84">
        <w:rPr>
          <w:rFonts w:ascii="Arial" w:hAnsi="Arial" w:cs="Arial"/>
          <w:sz w:val="24"/>
          <w:szCs w:val="24"/>
          <w:lang w:eastAsia="pt-BR"/>
        </w:rPr>
        <w:t>el</w:t>
      </w:r>
      <w:proofErr w:type="spellEnd"/>
      <w:r w:rsidRPr="00AD2F84">
        <w:rPr>
          <w:rFonts w:ascii="Arial" w:hAnsi="Arial" w:cs="Arial"/>
          <w:sz w:val="24"/>
          <w:szCs w:val="24"/>
          <w:lang w:eastAsia="pt-BR"/>
        </w:rPr>
        <w:t xml:space="preserve"> tema de </w:t>
      </w:r>
      <w:proofErr w:type="spellStart"/>
      <w:r w:rsidRPr="00AD2F84">
        <w:rPr>
          <w:rFonts w:ascii="Arial" w:hAnsi="Arial" w:cs="Arial"/>
          <w:sz w:val="24"/>
          <w:szCs w:val="24"/>
          <w:lang w:eastAsia="pt-BR"/>
        </w:rPr>
        <w:t>las</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razones</w:t>
      </w:r>
      <w:proofErr w:type="spellEnd"/>
      <w:r w:rsidRPr="00AD2F84">
        <w:rPr>
          <w:rFonts w:ascii="Arial" w:hAnsi="Arial" w:cs="Arial"/>
          <w:sz w:val="24"/>
          <w:szCs w:val="24"/>
          <w:lang w:eastAsia="pt-BR"/>
        </w:rPr>
        <w:t xml:space="preserve"> para </w:t>
      </w:r>
      <w:proofErr w:type="spellStart"/>
      <w:r w:rsidRPr="00AD2F84">
        <w:rPr>
          <w:rFonts w:ascii="Arial" w:hAnsi="Arial" w:cs="Arial"/>
          <w:sz w:val="24"/>
          <w:szCs w:val="24"/>
          <w:lang w:eastAsia="pt-BR"/>
        </w:rPr>
        <w:t>vivir</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en</w:t>
      </w:r>
      <w:proofErr w:type="spellEnd"/>
      <w:r w:rsidRPr="00AD2F84">
        <w:rPr>
          <w:rFonts w:ascii="Arial" w:hAnsi="Arial" w:cs="Arial"/>
          <w:sz w:val="24"/>
          <w:szCs w:val="24"/>
          <w:lang w:eastAsia="pt-BR"/>
        </w:rPr>
        <w:t xml:space="preserve"> personas que </w:t>
      </w:r>
      <w:proofErr w:type="spellStart"/>
      <w:r w:rsidRPr="00AD2F84">
        <w:rPr>
          <w:rFonts w:ascii="Arial" w:hAnsi="Arial" w:cs="Arial"/>
          <w:sz w:val="24"/>
          <w:szCs w:val="24"/>
          <w:lang w:eastAsia="pt-BR"/>
        </w:rPr>
        <w:t>usaron</w:t>
      </w:r>
      <w:proofErr w:type="spellEnd"/>
      <w:r w:rsidRPr="00AD2F84">
        <w:rPr>
          <w:rFonts w:ascii="Arial" w:hAnsi="Arial" w:cs="Arial"/>
          <w:sz w:val="24"/>
          <w:szCs w:val="24"/>
          <w:lang w:eastAsia="pt-BR"/>
        </w:rPr>
        <w:t xml:space="preserve"> drogas y que </w:t>
      </w:r>
      <w:proofErr w:type="spellStart"/>
      <w:r w:rsidRPr="00AD2F84">
        <w:rPr>
          <w:rFonts w:ascii="Arial" w:hAnsi="Arial" w:cs="Arial"/>
          <w:sz w:val="24"/>
          <w:szCs w:val="24"/>
          <w:lang w:eastAsia="pt-BR"/>
        </w:rPr>
        <w:t>actualmente</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están</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en</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tratamiento</w:t>
      </w:r>
      <w:proofErr w:type="spellEnd"/>
      <w:r w:rsidRPr="00AD2F84">
        <w:rPr>
          <w:rFonts w:ascii="Arial" w:hAnsi="Arial" w:cs="Arial"/>
          <w:sz w:val="24"/>
          <w:szCs w:val="24"/>
          <w:lang w:eastAsia="pt-BR"/>
        </w:rPr>
        <w:t xml:space="preserve">. Motivado por </w:t>
      </w:r>
      <w:proofErr w:type="spellStart"/>
      <w:r w:rsidRPr="00AD2F84">
        <w:rPr>
          <w:rFonts w:ascii="Arial" w:hAnsi="Arial" w:cs="Arial"/>
          <w:sz w:val="24"/>
          <w:szCs w:val="24"/>
          <w:lang w:eastAsia="pt-BR"/>
        </w:rPr>
        <w:t>la</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observación</w:t>
      </w:r>
      <w:proofErr w:type="spellEnd"/>
      <w:r w:rsidRPr="00AD2F84">
        <w:rPr>
          <w:rFonts w:ascii="Arial" w:hAnsi="Arial" w:cs="Arial"/>
          <w:sz w:val="24"/>
          <w:szCs w:val="24"/>
          <w:lang w:eastAsia="pt-BR"/>
        </w:rPr>
        <w:t xml:space="preserve"> de </w:t>
      </w:r>
      <w:proofErr w:type="spellStart"/>
      <w:r w:rsidRPr="00AD2F84">
        <w:rPr>
          <w:rFonts w:ascii="Arial" w:hAnsi="Arial" w:cs="Arial"/>
          <w:sz w:val="24"/>
          <w:szCs w:val="24"/>
          <w:lang w:eastAsia="pt-BR"/>
        </w:rPr>
        <w:t>los</w:t>
      </w:r>
      <w:proofErr w:type="spellEnd"/>
      <w:r w:rsidRPr="00AD2F84">
        <w:rPr>
          <w:rFonts w:ascii="Arial" w:hAnsi="Arial" w:cs="Arial"/>
          <w:sz w:val="24"/>
          <w:szCs w:val="24"/>
          <w:lang w:eastAsia="pt-BR"/>
        </w:rPr>
        <w:t xml:space="preserve"> dilemas sobre </w:t>
      </w:r>
      <w:proofErr w:type="spellStart"/>
      <w:r w:rsidRPr="00AD2F84">
        <w:rPr>
          <w:rFonts w:ascii="Arial" w:hAnsi="Arial" w:cs="Arial"/>
          <w:sz w:val="24"/>
          <w:szCs w:val="24"/>
          <w:lang w:eastAsia="pt-BR"/>
        </w:rPr>
        <w:t>el</w:t>
      </w:r>
      <w:proofErr w:type="spellEnd"/>
      <w:r w:rsidRPr="00AD2F84">
        <w:rPr>
          <w:rFonts w:ascii="Arial" w:hAnsi="Arial" w:cs="Arial"/>
          <w:sz w:val="24"/>
          <w:szCs w:val="24"/>
          <w:lang w:eastAsia="pt-BR"/>
        </w:rPr>
        <w:t xml:space="preserve"> uso de </w:t>
      </w:r>
      <w:proofErr w:type="spellStart"/>
      <w:r w:rsidRPr="00AD2F84">
        <w:rPr>
          <w:rFonts w:ascii="Arial" w:hAnsi="Arial" w:cs="Arial"/>
          <w:sz w:val="24"/>
          <w:szCs w:val="24"/>
          <w:lang w:eastAsia="pt-BR"/>
        </w:rPr>
        <w:t>sustancias</w:t>
      </w:r>
      <w:proofErr w:type="spellEnd"/>
      <w:r w:rsidRPr="00AD2F84">
        <w:rPr>
          <w:rFonts w:ascii="Arial" w:hAnsi="Arial" w:cs="Arial"/>
          <w:sz w:val="24"/>
          <w:szCs w:val="24"/>
          <w:lang w:eastAsia="pt-BR"/>
        </w:rPr>
        <w:t xml:space="preserve"> tóxicas y sus </w:t>
      </w:r>
      <w:proofErr w:type="spellStart"/>
      <w:r w:rsidRPr="00AD2F84">
        <w:rPr>
          <w:rFonts w:ascii="Arial" w:hAnsi="Arial" w:cs="Arial"/>
          <w:sz w:val="24"/>
          <w:szCs w:val="24"/>
          <w:lang w:eastAsia="pt-BR"/>
        </w:rPr>
        <w:t>consecuencias</w:t>
      </w:r>
      <w:proofErr w:type="spellEnd"/>
      <w:r w:rsidRPr="00AD2F84">
        <w:rPr>
          <w:rFonts w:ascii="Arial" w:hAnsi="Arial" w:cs="Arial"/>
          <w:sz w:val="24"/>
          <w:szCs w:val="24"/>
          <w:lang w:eastAsia="pt-BR"/>
        </w:rPr>
        <w:t xml:space="preserve"> para </w:t>
      </w:r>
      <w:proofErr w:type="spellStart"/>
      <w:r w:rsidRPr="00AD2F84">
        <w:rPr>
          <w:rFonts w:ascii="Arial" w:hAnsi="Arial" w:cs="Arial"/>
          <w:sz w:val="24"/>
          <w:szCs w:val="24"/>
          <w:lang w:eastAsia="pt-BR"/>
        </w:rPr>
        <w:t>el</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sujeto</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cuando</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están</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siendo</w:t>
      </w:r>
      <w:proofErr w:type="spellEnd"/>
      <w:r w:rsidRPr="00AD2F84">
        <w:rPr>
          <w:rFonts w:ascii="Arial" w:hAnsi="Arial" w:cs="Arial"/>
          <w:sz w:val="24"/>
          <w:szCs w:val="24"/>
          <w:lang w:eastAsia="pt-BR"/>
        </w:rPr>
        <w:t xml:space="preserve"> tratados. A </w:t>
      </w:r>
      <w:proofErr w:type="spellStart"/>
      <w:r w:rsidRPr="00AD2F84">
        <w:rPr>
          <w:rFonts w:ascii="Arial" w:hAnsi="Arial" w:cs="Arial"/>
          <w:sz w:val="24"/>
          <w:szCs w:val="24"/>
          <w:lang w:eastAsia="pt-BR"/>
        </w:rPr>
        <w:t>veces</w:t>
      </w:r>
      <w:proofErr w:type="spellEnd"/>
      <w:r w:rsidRPr="00AD2F84">
        <w:rPr>
          <w:rFonts w:ascii="Arial" w:hAnsi="Arial" w:cs="Arial"/>
          <w:sz w:val="24"/>
          <w:szCs w:val="24"/>
          <w:lang w:eastAsia="pt-BR"/>
        </w:rPr>
        <w:t xml:space="preserve"> se observa que </w:t>
      </w:r>
      <w:proofErr w:type="spellStart"/>
      <w:r w:rsidRPr="00AD2F84">
        <w:rPr>
          <w:rFonts w:ascii="Arial" w:hAnsi="Arial" w:cs="Arial"/>
          <w:sz w:val="24"/>
          <w:szCs w:val="24"/>
          <w:lang w:eastAsia="pt-BR"/>
        </w:rPr>
        <w:t>cuando</w:t>
      </w:r>
      <w:proofErr w:type="spellEnd"/>
      <w:r w:rsidRPr="00AD2F84">
        <w:rPr>
          <w:rFonts w:ascii="Arial" w:hAnsi="Arial" w:cs="Arial"/>
          <w:sz w:val="24"/>
          <w:szCs w:val="24"/>
          <w:lang w:eastAsia="pt-BR"/>
        </w:rPr>
        <w:t xml:space="preserve"> se trata de </w:t>
      </w:r>
      <w:proofErr w:type="spellStart"/>
      <w:r w:rsidRPr="00AD2F84">
        <w:rPr>
          <w:rFonts w:ascii="Arial" w:hAnsi="Arial" w:cs="Arial"/>
          <w:sz w:val="24"/>
          <w:szCs w:val="24"/>
          <w:lang w:eastAsia="pt-BR"/>
        </w:rPr>
        <w:t>las</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razones</w:t>
      </w:r>
      <w:proofErr w:type="spellEnd"/>
      <w:r w:rsidRPr="00AD2F84">
        <w:rPr>
          <w:rFonts w:ascii="Arial" w:hAnsi="Arial" w:cs="Arial"/>
          <w:sz w:val="24"/>
          <w:szCs w:val="24"/>
          <w:lang w:eastAsia="pt-BR"/>
        </w:rPr>
        <w:t xml:space="preserve"> por </w:t>
      </w:r>
      <w:proofErr w:type="spellStart"/>
      <w:r w:rsidRPr="00AD2F84">
        <w:rPr>
          <w:rFonts w:ascii="Arial" w:hAnsi="Arial" w:cs="Arial"/>
          <w:sz w:val="24"/>
          <w:szCs w:val="24"/>
          <w:lang w:eastAsia="pt-BR"/>
        </w:rPr>
        <w:t>el</w:t>
      </w:r>
      <w:proofErr w:type="spellEnd"/>
      <w:r w:rsidRPr="00AD2F84">
        <w:rPr>
          <w:rFonts w:ascii="Arial" w:hAnsi="Arial" w:cs="Arial"/>
          <w:sz w:val="24"/>
          <w:szCs w:val="24"/>
          <w:lang w:eastAsia="pt-BR"/>
        </w:rPr>
        <w:t xml:space="preserve"> uso de drogas, se examina </w:t>
      </w:r>
      <w:proofErr w:type="spellStart"/>
      <w:r w:rsidRPr="00AD2F84">
        <w:rPr>
          <w:rFonts w:ascii="Arial" w:hAnsi="Arial" w:cs="Arial"/>
          <w:sz w:val="24"/>
          <w:szCs w:val="24"/>
          <w:lang w:eastAsia="pt-BR"/>
        </w:rPr>
        <w:t>en</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el</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punto</w:t>
      </w:r>
      <w:proofErr w:type="spellEnd"/>
      <w:r w:rsidRPr="00AD2F84">
        <w:rPr>
          <w:rFonts w:ascii="Arial" w:hAnsi="Arial" w:cs="Arial"/>
          <w:sz w:val="24"/>
          <w:szCs w:val="24"/>
          <w:lang w:eastAsia="pt-BR"/>
        </w:rPr>
        <w:t xml:space="preserve"> de vista respectivo desde </w:t>
      </w:r>
      <w:proofErr w:type="spellStart"/>
      <w:r w:rsidRPr="00AD2F84">
        <w:rPr>
          <w:rFonts w:ascii="Arial" w:hAnsi="Arial" w:cs="Arial"/>
          <w:sz w:val="24"/>
          <w:szCs w:val="24"/>
          <w:lang w:eastAsia="pt-BR"/>
        </w:rPr>
        <w:t>el</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cual</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llevaron</w:t>
      </w:r>
      <w:proofErr w:type="spellEnd"/>
      <w:r w:rsidRPr="00AD2F84">
        <w:rPr>
          <w:rFonts w:ascii="Arial" w:hAnsi="Arial" w:cs="Arial"/>
          <w:sz w:val="24"/>
          <w:szCs w:val="24"/>
          <w:lang w:eastAsia="pt-BR"/>
        </w:rPr>
        <w:t xml:space="preserve"> a </w:t>
      </w:r>
      <w:proofErr w:type="spellStart"/>
      <w:r w:rsidRPr="00AD2F84">
        <w:rPr>
          <w:rFonts w:ascii="Arial" w:hAnsi="Arial" w:cs="Arial"/>
          <w:sz w:val="24"/>
          <w:szCs w:val="24"/>
          <w:lang w:eastAsia="pt-BR"/>
        </w:rPr>
        <w:t>la</w:t>
      </w:r>
      <w:proofErr w:type="spellEnd"/>
      <w:r w:rsidRPr="00AD2F84">
        <w:rPr>
          <w:rFonts w:ascii="Arial" w:hAnsi="Arial" w:cs="Arial"/>
          <w:sz w:val="24"/>
          <w:szCs w:val="24"/>
          <w:lang w:eastAsia="pt-BR"/>
        </w:rPr>
        <w:t xml:space="preserve"> persona a </w:t>
      </w:r>
      <w:proofErr w:type="spellStart"/>
      <w:r w:rsidRPr="00AD2F84">
        <w:rPr>
          <w:rFonts w:ascii="Arial" w:hAnsi="Arial" w:cs="Arial"/>
          <w:sz w:val="24"/>
          <w:szCs w:val="24"/>
          <w:lang w:eastAsia="pt-BR"/>
        </w:rPr>
        <w:t>usarlo</w:t>
      </w:r>
      <w:proofErr w:type="spellEnd"/>
      <w:r w:rsidRPr="00AD2F84">
        <w:rPr>
          <w:rFonts w:ascii="Arial" w:hAnsi="Arial" w:cs="Arial"/>
          <w:sz w:val="24"/>
          <w:szCs w:val="24"/>
          <w:lang w:eastAsia="pt-BR"/>
        </w:rPr>
        <w:t xml:space="preserve"> y no </w:t>
      </w:r>
      <w:proofErr w:type="spellStart"/>
      <w:r w:rsidRPr="00AD2F84">
        <w:rPr>
          <w:rFonts w:ascii="Arial" w:hAnsi="Arial" w:cs="Arial"/>
          <w:sz w:val="24"/>
          <w:szCs w:val="24"/>
          <w:lang w:eastAsia="pt-BR"/>
        </w:rPr>
        <w:t>en</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la</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razón</w:t>
      </w:r>
      <w:proofErr w:type="spellEnd"/>
      <w:r w:rsidRPr="00AD2F84">
        <w:rPr>
          <w:rFonts w:ascii="Arial" w:hAnsi="Arial" w:cs="Arial"/>
          <w:sz w:val="24"/>
          <w:szCs w:val="24"/>
          <w:lang w:eastAsia="pt-BR"/>
        </w:rPr>
        <w:t xml:space="preserve"> por </w:t>
      </w:r>
      <w:proofErr w:type="spellStart"/>
      <w:r w:rsidRPr="00AD2F84">
        <w:rPr>
          <w:rFonts w:ascii="Arial" w:hAnsi="Arial" w:cs="Arial"/>
          <w:sz w:val="24"/>
          <w:szCs w:val="24"/>
          <w:lang w:eastAsia="pt-BR"/>
        </w:rPr>
        <w:t>la</w:t>
      </w:r>
      <w:proofErr w:type="spellEnd"/>
      <w:r w:rsidRPr="00AD2F84">
        <w:rPr>
          <w:rFonts w:ascii="Arial" w:hAnsi="Arial" w:cs="Arial"/>
          <w:sz w:val="24"/>
          <w:szCs w:val="24"/>
          <w:lang w:eastAsia="pt-BR"/>
        </w:rPr>
        <w:t xml:space="preserve"> que se </w:t>
      </w:r>
      <w:proofErr w:type="spellStart"/>
      <w:r w:rsidRPr="00AD2F84">
        <w:rPr>
          <w:rFonts w:ascii="Arial" w:hAnsi="Arial" w:cs="Arial"/>
          <w:sz w:val="24"/>
          <w:szCs w:val="24"/>
          <w:lang w:eastAsia="pt-BR"/>
        </w:rPr>
        <w:t>abstuvo</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del</w:t>
      </w:r>
      <w:proofErr w:type="spellEnd"/>
      <w:r w:rsidRPr="00AD2F84">
        <w:rPr>
          <w:rFonts w:ascii="Arial" w:hAnsi="Arial" w:cs="Arial"/>
          <w:sz w:val="24"/>
          <w:szCs w:val="24"/>
          <w:lang w:eastAsia="pt-BR"/>
        </w:rPr>
        <w:t xml:space="preserve"> uso de drogas </w:t>
      </w:r>
      <w:proofErr w:type="spellStart"/>
      <w:r w:rsidRPr="00AD2F84">
        <w:rPr>
          <w:rFonts w:ascii="Arial" w:hAnsi="Arial" w:cs="Arial"/>
          <w:sz w:val="24"/>
          <w:szCs w:val="24"/>
          <w:lang w:eastAsia="pt-BR"/>
        </w:rPr>
        <w:t>mientras</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estaba</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en</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tratamiento</w:t>
      </w:r>
      <w:proofErr w:type="spellEnd"/>
      <w:r w:rsidRPr="00AD2F84">
        <w:rPr>
          <w:rFonts w:ascii="Arial" w:hAnsi="Arial" w:cs="Arial"/>
          <w:sz w:val="24"/>
          <w:szCs w:val="24"/>
          <w:lang w:eastAsia="pt-BR"/>
        </w:rPr>
        <w:t xml:space="preserve">, y </w:t>
      </w:r>
      <w:proofErr w:type="spellStart"/>
      <w:r w:rsidRPr="00AD2F84">
        <w:rPr>
          <w:rFonts w:ascii="Arial" w:hAnsi="Arial" w:cs="Arial"/>
          <w:sz w:val="24"/>
          <w:szCs w:val="24"/>
          <w:lang w:eastAsia="pt-BR"/>
        </w:rPr>
        <w:t>reanudará</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así</w:t>
      </w:r>
      <w:proofErr w:type="spellEnd"/>
      <w:r w:rsidRPr="00AD2F84">
        <w:rPr>
          <w:rFonts w:ascii="Arial" w:hAnsi="Arial" w:cs="Arial"/>
          <w:sz w:val="24"/>
          <w:szCs w:val="24"/>
          <w:lang w:eastAsia="pt-BR"/>
        </w:rPr>
        <w:t xml:space="preserve"> sus relaciones </w:t>
      </w:r>
      <w:proofErr w:type="spellStart"/>
      <w:r w:rsidRPr="00AD2F84">
        <w:rPr>
          <w:rFonts w:ascii="Arial" w:hAnsi="Arial" w:cs="Arial"/>
          <w:sz w:val="24"/>
          <w:szCs w:val="24"/>
          <w:lang w:eastAsia="pt-BR"/>
        </w:rPr>
        <w:t>sociales</w:t>
      </w:r>
      <w:proofErr w:type="spellEnd"/>
      <w:r w:rsidRPr="00AD2F84">
        <w:rPr>
          <w:rFonts w:ascii="Arial" w:hAnsi="Arial" w:cs="Arial"/>
          <w:sz w:val="24"/>
          <w:szCs w:val="24"/>
          <w:lang w:eastAsia="pt-BR"/>
        </w:rPr>
        <w:t xml:space="preserve">. </w:t>
      </w:r>
      <w:r w:rsidRPr="00AD2F84">
        <w:rPr>
          <w:rFonts w:ascii="Arial" w:hAnsi="Arial" w:cs="Arial"/>
          <w:b/>
          <w:sz w:val="24"/>
          <w:szCs w:val="24"/>
          <w:lang w:eastAsia="pt-BR"/>
        </w:rPr>
        <w:t>Objetivo:</w:t>
      </w:r>
      <w:r w:rsidRPr="00AD2F84">
        <w:rPr>
          <w:rFonts w:ascii="Arial" w:hAnsi="Arial" w:cs="Arial"/>
          <w:sz w:val="24"/>
          <w:szCs w:val="24"/>
          <w:lang w:eastAsia="pt-BR"/>
        </w:rPr>
        <w:t xml:space="preserve"> verificar </w:t>
      </w:r>
      <w:proofErr w:type="spellStart"/>
      <w:r w:rsidRPr="00AD2F84">
        <w:rPr>
          <w:rFonts w:ascii="Arial" w:hAnsi="Arial" w:cs="Arial"/>
          <w:sz w:val="24"/>
          <w:szCs w:val="24"/>
          <w:lang w:eastAsia="pt-BR"/>
        </w:rPr>
        <w:t>las</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razones</w:t>
      </w:r>
      <w:proofErr w:type="spellEnd"/>
      <w:r w:rsidRPr="00AD2F84">
        <w:rPr>
          <w:rFonts w:ascii="Arial" w:hAnsi="Arial" w:cs="Arial"/>
          <w:sz w:val="24"/>
          <w:szCs w:val="24"/>
          <w:lang w:eastAsia="pt-BR"/>
        </w:rPr>
        <w:t xml:space="preserve"> para </w:t>
      </w:r>
      <w:proofErr w:type="spellStart"/>
      <w:r w:rsidRPr="00AD2F84">
        <w:rPr>
          <w:rFonts w:ascii="Arial" w:hAnsi="Arial" w:cs="Arial"/>
          <w:sz w:val="24"/>
          <w:szCs w:val="24"/>
          <w:lang w:eastAsia="pt-BR"/>
        </w:rPr>
        <w:t>vivir</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en</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hombres</w:t>
      </w:r>
      <w:proofErr w:type="spellEnd"/>
      <w:r w:rsidRPr="00AD2F84">
        <w:rPr>
          <w:rFonts w:ascii="Arial" w:hAnsi="Arial" w:cs="Arial"/>
          <w:sz w:val="24"/>
          <w:szCs w:val="24"/>
          <w:lang w:eastAsia="pt-BR"/>
        </w:rPr>
        <w:t xml:space="preserve"> que </w:t>
      </w:r>
      <w:proofErr w:type="spellStart"/>
      <w:r w:rsidRPr="00AD2F84">
        <w:rPr>
          <w:rFonts w:ascii="Arial" w:hAnsi="Arial" w:cs="Arial"/>
          <w:sz w:val="24"/>
          <w:szCs w:val="24"/>
          <w:lang w:eastAsia="pt-BR"/>
        </w:rPr>
        <w:t>en</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algún</w:t>
      </w:r>
      <w:proofErr w:type="spellEnd"/>
      <w:r w:rsidRPr="00AD2F84">
        <w:rPr>
          <w:rFonts w:ascii="Arial" w:hAnsi="Arial" w:cs="Arial"/>
          <w:sz w:val="24"/>
          <w:szCs w:val="24"/>
          <w:lang w:eastAsia="pt-BR"/>
        </w:rPr>
        <w:t xml:space="preserve"> momento de </w:t>
      </w:r>
      <w:proofErr w:type="spellStart"/>
      <w:r w:rsidRPr="00AD2F84">
        <w:rPr>
          <w:rFonts w:ascii="Arial" w:hAnsi="Arial" w:cs="Arial"/>
          <w:sz w:val="24"/>
          <w:szCs w:val="24"/>
          <w:lang w:eastAsia="pt-BR"/>
        </w:rPr>
        <w:t>su</w:t>
      </w:r>
      <w:proofErr w:type="spellEnd"/>
      <w:r w:rsidRPr="00AD2F84">
        <w:rPr>
          <w:rFonts w:ascii="Arial" w:hAnsi="Arial" w:cs="Arial"/>
          <w:sz w:val="24"/>
          <w:szCs w:val="24"/>
          <w:lang w:eastAsia="pt-BR"/>
        </w:rPr>
        <w:t xml:space="preserve"> vida </w:t>
      </w:r>
      <w:proofErr w:type="spellStart"/>
      <w:r w:rsidRPr="00AD2F84">
        <w:rPr>
          <w:rFonts w:ascii="Arial" w:hAnsi="Arial" w:cs="Arial"/>
          <w:sz w:val="24"/>
          <w:szCs w:val="24"/>
          <w:lang w:eastAsia="pt-BR"/>
        </w:rPr>
        <w:t>usaron</w:t>
      </w:r>
      <w:proofErr w:type="spellEnd"/>
      <w:r w:rsidRPr="00AD2F84">
        <w:rPr>
          <w:rFonts w:ascii="Arial" w:hAnsi="Arial" w:cs="Arial"/>
          <w:sz w:val="24"/>
          <w:szCs w:val="24"/>
          <w:lang w:eastAsia="pt-BR"/>
        </w:rPr>
        <w:t xml:space="preserve"> drogas y </w:t>
      </w:r>
      <w:proofErr w:type="spellStart"/>
      <w:r w:rsidRPr="00AD2F84">
        <w:rPr>
          <w:rFonts w:ascii="Arial" w:hAnsi="Arial" w:cs="Arial"/>
          <w:sz w:val="24"/>
          <w:szCs w:val="24"/>
          <w:lang w:eastAsia="pt-BR"/>
        </w:rPr>
        <w:t>están</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siendo</w:t>
      </w:r>
      <w:proofErr w:type="spellEnd"/>
      <w:r w:rsidRPr="00AD2F84">
        <w:rPr>
          <w:rFonts w:ascii="Arial" w:hAnsi="Arial" w:cs="Arial"/>
          <w:sz w:val="24"/>
          <w:szCs w:val="24"/>
          <w:lang w:eastAsia="pt-BR"/>
        </w:rPr>
        <w:t xml:space="preserve"> tratados </w:t>
      </w:r>
      <w:proofErr w:type="spellStart"/>
      <w:r w:rsidRPr="00AD2F84">
        <w:rPr>
          <w:rFonts w:ascii="Arial" w:hAnsi="Arial" w:cs="Arial"/>
          <w:sz w:val="24"/>
          <w:szCs w:val="24"/>
          <w:lang w:eastAsia="pt-BR"/>
        </w:rPr>
        <w:t>en</w:t>
      </w:r>
      <w:proofErr w:type="spellEnd"/>
      <w:r w:rsidRPr="00AD2F84">
        <w:rPr>
          <w:rFonts w:ascii="Arial" w:hAnsi="Arial" w:cs="Arial"/>
          <w:sz w:val="24"/>
          <w:szCs w:val="24"/>
          <w:lang w:eastAsia="pt-BR"/>
        </w:rPr>
        <w:t xml:space="preserve"> una clínica de </w:t>
      </w:r>
      <w:proofErr w:type="spellStart"/>
      <w:r w:rsidRPr="00AD2F84">
        <w:rPr>
          <w:rFonts w:ascii="Arial" w:hAnsi="Arial" w:cs="Arial"/>
          <w:sz w:val="24"/>
          <w:szCs w:val="24"/>
          <w:lang w:eastAsia="pt-BR"/>
        </w:rPr>
        <w:t>dependencia</w:t>
      </w:r>
      <w:proofErr w:type="spellEnd"/>
      <w:r w:rsidRPr="00AD2F84">
        <w:rPr>
          <w:rFonts w:ascii="Arial" w:hAnsi="Arial" w:cs="Arial"/>
          <w:sz w:val="24"/>
          <w:szCs w:val="24"/>
          <w:lang w:eastAsia="pt-BR"/>
        </w:rPr>
        <w:t xml:space="preserve"> química </w:t>
      </w:r>
      <w:proofErr w:type="spellStart"/>
      <w:r w:rsidRPr="00AD2F84">
        <w:rPr>
          <w:rFonts w:ascii="Arial" w:hAnsi="Arial" w:cs="Arial"/>
          <w:sz w:val="24"/>
          <w:szCs w:val="24"/>
          <w:lang w:eastAsia="pt-BR"/>
        </w:rPr>
        <w:t>en</w:t>
      </w:r>
      <w:proofErr w:type="spellEnd"/>
      <w:r w:rsidRPr="00AD2F84">
        <w:rPr>
          <w:rFonts w:ascii="Arial" w:hAnsi="Arial" w:cs="Arial"/>
          <w:sz w:val="24"/>
          <w:szCs w:val="24"/>
          <w:lang w:eastAsia="pt-BR"/>
        </w:rPr>
        <w:t xml:space="preserve"> una </w:t>
      </w:r>
      <w:proofErr w:type="spellStart"/>
      <w:r w:rsidRPr="00AD2F84">
        <w:rPr>
          <w:rFonts w:ascii="Arial" w:hAnsi="Arial" w:cs="Arial"/>
          <w:sz w:val="24"/>
          <w:szCs w:val="24"/>
          <w:lang w:eastAsia="pt-BR"/>
        </w:rPr>
        <w:t>ciudad</w:t>
      </w:r>
      <w:proofErr w:type="spellEnd"/>
      <w:r w:rsidRPr="00AD2F84">
        <w:rPr>
          <w:rFonts w:ascii="Arial" w:hAnsi="Arial" w:cs="Arial"/>
          <w:sz w:val="24"/>
          <w:szCs w:val="24"/>
          <w:lang w:eastAsia="pt-BR"/>
        </w:rPr>
        <w:t xml:space="preserve"> mediana; </w:t>
      </w:r>
      <w:proofErr w:type="spellStart"/>
      <w:r w:rsidRPr="00AD2F84">
        <w:rPr>
          <w:rFonts w:ascii="Arial" w:hAnsi="Arial" w:cs="Arial"/>
          <w:sz w:val="24"/>
          <w:szCs w:val="24"/>
          <w:lang w:eastAsia="pt-BR"/>
        </w:rPr>
        <w:t>en</w:t>
      </w:r>
      <w:proofErr w:type="spellEnd"/>
      <w:r w:rsidRPr="00AD2F84">
        <w:rPr>
          <w:rFonts w:ascii="Arial" w:hAnsi="Arial" w:cs="Arial"/>
          <w:sz w:val="24"/>
          <w:szCs w:val="24"/>
          <w:lang w:eastAsia="pt-BR"/>
        </w:rPr>
        <w:t xml:space="preserve"> pautas </w:t>
      </w:r>
      <w:proofErr w:type="spellStart"/>
      <w:r w:rsidRPr="00AD2F84">
        <w:rPr>
          <w:rFonts w:ascii="Arial" w:hAnsi="Arial" w:cs="Arial"/>
          <w:sz w:val="24"/>
          <w:szCs w:val="24"/>
          <w:lang w:eastAsia="pt-BR"/>
        </w:rPr>
        <w:t>generales</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Específicamente</w:t>
      </w:r>
      <w:proofErr w:type="spellEnd"/>
      <w:r w:rsidRPr="00AD2F84">
        <w:rPr>
          <w:rFonts w:ascii="Arial" w:hAnsi="Arial" w:cs="Arial"/>
          <w:sz w:val="24"/>
          <w:szCs w:val="24"/>
          <w:lang w:eastAsia="pt-BR"/>
        </w:rPr>
        <w:t xml:space="preserve">, identifique </w:t>
      </w:r>
      <w:proofErr w:type="spellStart"/>
      <w:r w:rsidRPr="00AD2F84">
        <w:rPr>
          <w:rFonts w:ascii="Arial" w:hAnsi="Arial" w:cs="Arial"/>
          <w:sz w:val="24"/>
          <w:szCs w:val="24"/>
          <w:lang w:eastAsia="pt-BR"/>
        </w:rPr>
        <w:t>el</w:t>
      </w:r>
      <w:proofErr w:type="spellEnd"/>
      <w:r w:rsidRPr="00AD2F84">
        <w:rPr>
          <w:rFonts w:ascii="Arial" w:hAnsi="Arial" w:cs="Arial"/>
          <w:sz w:val="24"/>
          <w:szCs w:val="24"/>
          <w:lang w:eastAsia="pt-BR"/>
        </w:rPr>
        <w:t xml:space="preserve"> perfil </w:t>
      </w:r>
      <w:proofErr w:type="spellStart"/>
      <w:r w:rsidRPr="00AD2F84">
        <w:rPr>
          <w:rFonts w:ascii="Arial" w:hAnsi="Arial" w:cs="Arial"/>
          <w:sz w:val="24"/>
          <w:szCs w:val="24"/>
          <w:lang w:eastAsia="pt-BR"/>
        </w:rPr>
        <w:t>del</w:t>
      </w:r>
      <w:proofErr w:type="spellEnd"/>
      <w:r w:rsidRPr="00AD2F84">
        <w:rPr>
          <w:rFonts w:ascii="Arial" w:hAnsi="Arial" w:cs="Arial"/>
          <w:sz w:val="24"/>
          <w:szCs w:val="24"/>
          <w:lang w:eastAsia="pt-BR"/>
        </w:rPr>
        <w:t xml:space="preserve"> uso de </w:t>
      </w:r>
      <w:proofErr w:type="spellStart"/>
      <w:r w:rsidRPr="00AD2F84">
        <w:rPr>
          <w:rFonts w:ascii="Arial" w:hAnsi="Arial" w:cs="Arial"/>
          <w:sz w:val="24"/>
          <w:szCs w:val="24"/>
          <w:lang w:eastAsia="pt-BR"/>
        </w:rPr>
        <w:t>sustancias</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psicoactivas</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en</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los</w:t>
      </w:r>
      <w:proofErr w:type="spellEnd"/>
      <w:r w:rsidRPr="00AD2F84">
        <w:rPr>
          <w:rFonts w:ascii="Arial" w:hAnsi="Arial" w:cs="Arial"/>
          <w:sz w:val="24"/>
          <w:szCs w:val="24"/>
          <w:lang w:eastAsia="pt-BR"/>
        </w:rPr>
        <w:t xml:space="preserve"> participantes; y para verificar </w:t>
      </w:r>
      <w:proofErr w:type="spellStart"/>
      <w:r w:rsidRPr="00AD2F84">
        <w:rPr>
          <w:rFonts w:ascii="Arial" w:hAnsi="Arial" w:cs="Arial"/>
          <w:sz w:val="24"/>
          <w:szCs w:val="24"/>
          <w:lang w:eastAsia="pt-BR"/>
        </w:rPr>
        <w:t>las</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razones</w:t>
      </w:r>
      <w:proofErr w:type="spellEnd"/>
      <w:r w:rsidRPr="00AD2F84">
        <w:rPr>
          <w:rFonts w:ascii="Arial" w:hAnsi="Arial" w:cs="Arial"/>
          <w:sz w:val="24"/>
          <w:szCs w:val="24"/>
          <w:lang w:eastAsia="pt-BR"/>
        </w:rPr>
        <w:t xml:space="preserve"> para </w:t>
      </w:r>
      <w:proofErr w:type="spellStart"/>
      <w:r w:rsidRPr="00AD2F84">
        <w:rPr>
          <w:rFonts w:ascii="Arial" w:hAnsi="Arial" w:cs="Arial"/>
          <w:sz w:val="24"/>
          <w:szCs w:val="24"/>
          <w:lang w:eastAsia="pt-BR"/>
        </w:rPr>
        <w:t>vivir</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del</w:t>
      </w:r>
      <w:proofErr w:type="spellEnd"/>
      <w:r w:rsidRPr="00AD2F84">
        <w:rPr>
          <w:rFonts w:ascii="Arial" w:hAnsi="Arial" w:cs="Arial"/>
          <w:sz w:val="24"/>
          <w:szCs w:val="24"/>
          <w:lang w:eastAsia="pt-BR"/>
        </w:rPr>
        <w:t xml:space="preserve"> uso de </w:t>
      </w:r>
      <w:proofErr w:type="spellStart"/>
      <w:r w:rsidRPr="00AD2F84">
        <w:rPr>
          <w:rFonts w:ascii="Arial" w:hAnsi="Arial" w:cs="Arial"/>
          <w:sz w:val="24"/>
          <w:szCs w:val="24"/>
          <w:lang w:eastAsia="pt-BR"/>
        </w:rPr>
        <w:t>la</w:t>
      </w:r>
      <w:proofErr w:type="spellEnd"/>
      <w:r w:rsidRPr="00AD2F84">
        <w:rPr>
          <w:rFonts w:ascii="Arial" w:hAnsi="Arial" w:cs="Arial"/>
          <w:sz w:val="24"/>
          <w:szCs w:val="24"/>
          <w:lang w:eastAsia="pt-BR"/>
        </w:rPr>
        <w:t xml:space="preserve"> escala EMVIVER. </w:t>
      </w:r>
      <w:proofErr w:type="spellStart"/>
      <w:r w:rsidRPr="00AD2F84">
        <w:rPr>
          <w:rFonts w:ascii="Arial" w:hAnsi="Arial" w:cs="Arial"/>
          <w:b/>
          <w:sz w:val="24"/>
          <w:szCs w:val="24"/>
          <w:lang w:eastAsia="pt-BR"/>
        </w:rPr>
        <w:t>Materiales</w:t>
      </w:r>
      <w:proofErr w:type="spellEnd"/>
      <w:r w:rsidRPr="00AD2F84">
        <w:rPr>
          <w:rFonts w:ascii="Arial" w:hAnsi="Arial" w:cs="Arial"/>
          <w:b/>
          <w:sz w:val="24"/>
          <w:szCs w:val="24"/>
          <w:lang w:eastAsia="pt-BR"/>
        </w:rPr>
        <w:t xml:space="preserve"> y métodos:</w:t>
      </w:r>
      <w:r w:rsidRPr="00AD2F84">
        <w:rPr>
          <w:rFonts w:ascii="Arial" w:hAnsi="Arial" w:cs="Arial"/>
          <w:sz w:val="24"/>
          <w:szCs w:val="24"/>
          <w:lang w:eastAsia="pt-BR"/>
        </w:rPr>
        <w:t xml:space="preserve"> Esta es una </w:t>
      </w:r>
      <w:proofErr w:type="spellStart"/>
      <w:r w:rsidRPr="00AD2F84">
        <w:rPr>
          <w:rFonts w:ascii="Arial" w:hAnsi="Arial" w:cs="Arial"/>
          <w:sz w:val="24"/>
          <w:szCs w:val="24"/>
          <w:lang w:eastAsia="pt-BR"/>
        </w:rPr>
        <w:t>intervención</w:t>
      </w:r>
      <w:proofErr w:type="spellEnd"/>
      <w:r w:rsidRPr="00AD2F84">
        <w:rPr>
          <w:rFonts w:ascii="Arial" w:hAnsi="Arial" w:cs="Arial"/>
          <w:sz w:val="24"/>
          <w:szCs w:val="24"/>
          <w:lang w:eastAsia="pt-BR"/>
        </w:rPr>
        <w:t xml:space="preserve"> de </w:t>
      </w:r>
      <w:proofErr w:type="spellStart"/>
      <w:r w:rsidRPr="00AD2F84">
        <w:rPr>
          <w:rFonts w:ascii="Arial" w:hAnsi="Arial" w:cs="Arial"/>
          <w:sz w:val="24"/>
          <w:szCs w:val="24"/>
          <w:lang w:eastAsia="pt-BR"/>
        </w:rPr>
        <w:t>investigación</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cualitativa</w:t>
      </w:r>
      <w:proofErr w:type="spellEnd"/>
      <w:r w:rsidRPr="00AD2F84">
        <w:rPr>
          <w:rFonts w:ascii="Arial" w:hAnsi="Arial" w:cs="Arial"/>
          <w:sz w:val="24"/>
          <w:szCs w:val="24"/>
          <w:lang w:eastAsia="pt-BR"/>
        </w:rPr>
        <w:t xml:space="preserve"> que </w:t>
      </w:r>
      <w:proofErr w:type="spellStart"/>
      <w:r w:rsidRPr="00AD2F84">
        <w:rPr>
          <w:rFonts w:ascii="Arial" w:hAnsi="Arial" w:cs="Arial"/>
          <w:sz w:val="24"/>
          <w:szCs w:val="24"/>
          <w:lang w:eastAsia="pt-BR"/>
        </w:rPr>
        <w:t>utilizó</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un</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taller</w:t>
      </w:r>
      <w:proofErr w:type="spellEnd"/>
      <w:r w:rsidRPr="00AD2F84">
        <w:rPr>
          <w:rFonts w:ascii="Arial" w:hAnsi="Arial" w:cs="Arial"/>
          <w:sz w:val="24"/>
          <w:szCs w:val="24"/>
          <w:lang w:eastAsia="pt-BR"/>
        </w:rPr>
        <w:t xml:space="preserve"> grupal para </w:t>
      </w:r>
      <w:proofErr w:type="spellStart"/>
      <w:r w:rsidRPr="00AD2F84">
        <w:rPr>
          <w:rFonts w:ascii="Arial" w:hAnsi="Arial" w:cs="Arial"/>
          <w:sz w:val="24"/>
          <w:szCs w:val="24"/>
          <w:lang w:eastAsia="pt-BR"/>
        </w:rPr>
        <w:t>producir</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la</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descripción</w:t>
      </w:r>
      <w:proofErr w:type="spellEnd"/>
      <w:r w:rsidRPr="00AD2F84">
        <w:rPr>
          <w:rFonts w:ascii="Arial" w:hAnsi="Arial" w:cs="Arial"/>
          <w:sz w:val="24"/>
          <w:szCs w:val="24"/>
          <w:lang w:eastAsia="pt-BR"/>
        </w:rPr>
        <w:t xml:space="preserve"> y </w:t>
      </w:r>
      <w:proofErr w:type="spellStart"/>
      <w:r w:rsidRPr="00AD2F84">
        <w:rPr>
          <w:rFonts w:ascii="Arial" w:hAnsi="Arial" w:cs="Arial"/>
          <w:sz w:val="24"/>
          <w:szCs w:val="24"/>
          <w:lang w:eastAsia="pt-BR"/>
        </w:rPr>
        <w:t>la</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reflexión</w:t>
      </w:r>
      <w:proofErr w:type="spellEnd"/>
      <w:r w:rsidRPr="00AD2F84">
        <w:rPr>
          <w:rFonts w:ascii="Arial" w:hAnsi="Arial" w:cs="Arial"/>
          <w:sz w:val="24"/>
          <w:szCs w:val="24"/>
          <w:lang w:eastAsia="pt-BR"/>
        </w:rPr>
        <w:t xml:space="preserve"> sobre </w:t>
      </w:r>
      <w:proofErr w:type="spellStart"/>
      <w:r w:rsidRPr="00AD2F84">
        <w:rPr>
          <w:rFonts w:ascii="Arial" w:hAnsi="Arial" w:cs="Arial"/>
          <w:sz w:val="24"/>
          <w:szCs w:val="24"/>
          <w:lang w:eastAsia="pt-BR"/>
        </w:rPr>
        <w:t>las</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razones</w:t>
      </w:r>
      <w:proofErr w:type="spellEnd"/>
      <w:r w:rsidRPr="00AD2F84">
        <w:rPr>
          <w:rFonts w:ascii="Arial" w:hAnsi="Arial" w:cs="Arial"/>
          <w:sz w:val="24"/>
          <w:szCs w:val="24"/>
          <w:lang w:eastAsia="pt-BR"/>
        </w:rPr>
        <w:t xml:space="preserve"> para </w:t>
      </w:r>
      <w:proofErr w:type="spellStart"/>
      <w:r w:rsidRPr="00AD2F84">
        <w:rPr>
          <w:rFonts w:ascii="Arial" w:hAnsi="Arial" w:cs="Arial"/>
          <w:sz w:val="24"/>
          <w:szCs w:val="24"/>
          <w:lang w:eastAsia="pt-BR"/>
        </w:rPr>
        <w:t>vivir</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Teniendo</w:t>
      </w:r>
      <w:proofErr w:type="spellEnd"/>
      <w:r w:rsidRPr="00AD2F84">
        <w:rPr>
          <w:rFonts w:ascii="Arial" w:hAnsi="Arial" w:cs="Arial"/>
          <w:sz w:val="24"/>
          <w:szCs w:val="24"/>
          <w:lang w:eastAsia="pt-BR"/>
        </w:rPr>
        <w:t xml:space="preserve"> como instrumento de </w:t>
      </w:r>
      <w:proofErr w:type="spellStart"/>
      <w:r w:rsidRPr="00AD2F84">
        <w:rPr>
          <w:rFonts w:ascii="Arial" w:hAnsi="Arial" w:cs="Arial"/>
          <w:sz w:val="24"/>
          <w:szCs w:val="24"/>
          <w:lang w:eastAsia="pt-BR"/>
        </w:rPr>
        <w:t>investigación</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el</w:t>
      </w:r>
      <w:proofErr w:type="spellEnd"/>
      <w:r w:rsidRPr="00AD2F84">
        <w:rPr>
          <w:rFonts w:ascii="Arial" w:hAnsi="Arial" w:cs="Arial"/>
          <w:sz w:val="24"/>
          <w:szCs w:val="24"/>
          <w:lang w:eastAsia="pt-BR"/>
        </w:rPr>
        <w:t xml:space="preserve"> uso de </w:t>
      </w:r>
      <w:proofErr w:type="spellStart"/>
      <w:r w:rsidRPr="00AD2F84">
        <w:rPr>
          <w:rFonts w:ascii="Arial" w:hAnsi="Arial" w:cs="Arial"/>
          <w:sz w:val="24"/>
          <w:szCs w:val="24"/>
          <w:lang w:eastAsia="pt-BR"/>
        </w:rPr>
        <w:t>la</w:t>
      </w:r>
      <w:proofErr w:type="spellEnd"/>
      <w:r w:rsidRPr="00AD2F84">
        <w:rPr>
          <w:rFonts w:ascii="Arial" w:hAnsi="Arial" w:cs="Arial"/>
          <w:sz w:val="24"/>
          <w:szCs w:val="24"/>
          <w:lang w:eastAsia="pt-BR"/>
        </w:rPr>
        <w:t xml:space="preserve"> Escala de </w:t>
      </w:r>
      <w:proofErr w:type="spellStart"/>
      <w:r w:rsidRPr="00AD2F84">
        <w:rPr>
          <w:rFonts w:ascii="Arial" w:hAnsi="Arial" w:cs="Arial"/>
          <w:sz w:val="24"/>
          <w:szCs w:val="24"/>
          <w:lang w:eastAsia="pt-BR"/>
        </w:rPr>
        <w:t>Razón</w:t>
      </w:r>
      <w:proofErr w:type="spellEnd"/>
      <w:r w:rsidRPr="00AD2F84">
        <w:rPr>
          <w:rFonts w:ascii="Arial" w:hAnsi="Arial" w:cs="Arial"/>
          <w:sz w:val="24"/>
          <w:szCs w:val="24"/>
          <w:lang w:eastAsia="pt-BR"/>
        </w:rPr>
        <w:t xml:space="preserve"> para </w:t>
      </w:r>
      <w:proofErr w:type="spellStart"/>
      <w:r w:rsidRPr="00AD2F84">
        <w:rPr>
          <w:rFonts w:ascii="Arial" w:hAnsi="Arial" w:cs="Arial"/>
          <w:sz w:val="24"/>
          <w:szCs w:val="24"/>
          <w:lang w:eastAsia="pt-BR"/>
        </w:rPr>
        <w:t>Vivir</w:t>
      </w:r>
      <w:proofErr w:type="spellEnd"/>
      <w:r w:rsidRPr="00AD2F84">
        <w:rPr>
          <w:rFonts w:ascii="Arial" w:hAnsi="Arial" w:cs="Arial"/>
          <w:sz w:val="24"/>
          <w:szCs w:val="24"/>
          <w:lang w:eastAsia="pt-BR"/>
        </w:rPr>
        <w:t xml:space="preserve"> (EMVIVER) y </w:t>
      </w:r>
      <w:proofErr w:type="spellStart"/>
      <w:r w:rsidRPr="00AD2F84">
        <w:rPr>
          <w:rFonts w:ascii="Arial" w:hAnsi="Arial" w:cs="Arial"/>
          <w:sz w:val="24"/>
          <w:szCs w:val="24"/>
          <w:lang w:eastAsia="pt-BR"/>
        </w:rPr>
        <w:t>un</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Cuestionario</w:t>
      </w:r>
      <w:proofErr w:type="spellEnd"/>
      <w:r w:rsidRPr="00AD2F84">
        <w:rPr>
          <w:rFonts w:ascii="Arial" w:hAnsi="Arial" w:cs="Arial"/>
          <w:sz w:val="24"/>
          <w:szCs w:val="24"/>
          <w:lang w:eastAsia="pt-BR"/>
        </w:rPr>
        <w:t xml:space="preserve">. El </w:t>
      </w:r>
      <w:proofErr w:type="spellStart"/>
      <w:r w:rsidRPr="00AD2F84">
        <w:rPr>
          <w:rFonts w:ascii="Arial" w:hAnsi="Arial" w:cs="Arial"/>
          <w:sz w:val="24"/>
          <w:szCs w:val="24"/>
          <w:lang w:eastAsia="pt-BR"/>
        </w:rPr>
        <w:t>estudio</w:t>
      </w:r>
      <w:proofErr w:type="spellEnd"/>
      <w:r w:rsidRPr="00AD2F84">
        <w:rPr>
          <w:rFonts w:ascii="Arial" w:hAnsi="Arial" w:cs="Arial"/>
          <w:sz w:val="24"/>
          <w:szCs w:val="24"/>
          <w:lang w:eastAsia="pt-BR"/>
        </w:rPr>
        <w:t xml:space="preserve"> se </w:t>
      </w:r>
      <w:proofErr w:type="spellStart"/>
      <w:r w:rsidRPr="00AD2F84">
        <w:rPr>
          <w:rFonts w:ascii="Arial" w:hAnsi="Arial" w:cs="Arial"/>
          <w:sz w:val="24"/>
          <w:szCs w:val="24"/>
          <w:lang w:eastAsia="pt-BR"/>
        </w:rPr>
        <w:t>realizó</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en</w:t>
      </w:r>
      <w:proofErr w:type="spellEnd"/>
      <w:r w:rsidRPr="00AD2F84">
        <w:rPr>
          <w:rFonts w:ascii="Arial" w:hAnsi="Arial" w:cs="Arial"/>
          <w:sz w:val="24"/>
          <w:szCs w:val="24"/>
          <w:lang w:eastAsia="pt-BR"/>
        </w:rPr>
        <w:t xml:space="preserve"> una Clínica de </w:t>
      </w:r>
      <w:proofErr w:type="spellStart"/>
      <w:r w:rsidRPr="00AD2F84">
        <w:rPr>
          <w:rFonts w:ascii="Arial" w:hAnsi="Arial" w:cs="Arial"/>
          <w:sz w:val="24"/>
          <w:szCs w:val="24"/>
          <w:lang w:eastAsia="pt-BR"/>
        </w:rPr>
        <w:t>Dependencia</w:t>
      </w:r>
      <w:proofErr w:type="spellEnd"/>
      <w:r w:rsidRPr="00AD2F84">
        <w:rPr>
          <w:rFonts w:ascii="Arial" w:hAnsi="Arial" w:cs="Arial"/>
          <w:sz w:val="24"/>
          <w:szCs w:val="24"/>
          <w:lang w:eastAsia="pt-BR"/>
        </w:rPr>
        <w:t xml:space="preserve"> Química restringida al cuidado masculino </w:t>
      </w:r>
      <w:proofErr w:type="spellStart"/>
      <w:r w:rsidRPr="00AD2F84">
        <w:rPr>
          <w:rFonts w:ascii="Arial" w:hAnsi="Arial" w:cs="Arial"/>
          <w:sz w:val="24"/>
          <w:szCs w:val="24"/>
          <w:lang w:eastAsia="pt-BR"/>
        </w:rPr>
        <w:t>con</w:t>
      </w:r>
      <w:proofErr w:type="spellEnd"/>
      <w:r w:rsidRPr="00AD2F84">
        <w:rPr>
          <w:rFonts w:ascii="Arial" w:hAnsi="Arial" w:cs="Arial"/>
          <w:sz w:val="24"/>
          <w:szCs w:val="24"/>
          <w:lang w:eastAsia="pt-BR"/>
        </w:rPr>
        <w:t xml:space="preserve"> 100 internos, de una </w:t>
      </w:r>
      <w:proofErr w:type="spellStart"/>
      <w:r w:rsidRPr="00AD2F84">
        <w:rPr>
          <w:rFonts w:ascii="Arial" w:hAnsi="Arial" w:cs="Arial"/>
          <w:sz w:val="24"/>
          <w:szCs w:val="24"/>
          <w:lang w:eastAsia="pt-BR"/>
        </w:rPr>
        <w:t>ciudad</w:t>
      </w:r>
      <w:proofErr w:type="spellEnd"/>
      <w:r w:rsidRPr="00AD2F84">
        <w:rPr>
          <w:rFonts w:ascii="Arial" w:hAnsi="Arial" w:cs="Arial"/>
          <w:sz w:val="24"/>
          <w:szCs w:val="24"/>
          <w:lang w:eastAsia="pt-BR"/>
        </w:rPr>
        <w:t xml:space="preserve"> de </w:t>
      </w:r>
      <w:proofErr w:type="spellStart"/>
      <w:r w:rsidRPr="00AD2F84">
        <w:rPr>
          <w:rFonts w:ascii="Arial" w:hAnsi="Arial" w:cs="Arial"/>
          <w:sz w:val="24"/>
          <w:szCs w:val="24"/>
          <w:lang w:eastAsia="pt-BR"/>
        </w:rPr>
        <w:t>tamaño</w:t>
      </w:r>
      <w:proofErr w:type="spellEnd"/>
      <w:r w:rsidRPr="00AD2F84">
        <w:rPr>
          <w:rFonts w:ascii="Arial" w:hAnsi="Arial" w:cs="Arial"/>
          <w:sz w:val="24"/>
          <w:szCs w:val="24"/>
          <w:lang w:eastAsia="pt-BR"/>
        </w:rPr>
        <w:t xml:space="preserve"> mediano </w:t>
      </w:r>
      <w:proofErr w:type="spellStart"/>
      <w:r w:rsidRPr="00AD2F84">
        <w:rPr>
          <w:rFonts w:ascii="Arial" w:hAnsi="Arial" w:cs="Arial"/>
          <w:sz w:val="24"/>
          <w:szCs w:val="24"/>
          <w:lang w:eastAsia="pt-BR"/>
        </w:rPr>
        <w:t>en</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la</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región</w:t>
      </w:r>
      <w:proofErr w:type="spellEnd"/>
      <w:r w:rsidRPr="00AD2F84">
        <w:rPr>
          <w:rFonts w:ascii="Arial" w:hAnsi="Arial" w:cs="Arial"/>
          <w:sz w:val="24"/>
          <w:szCs w:val="24"/>
          <w:lang w:eastAsia="pt-BR"/>
        </w:rPr>
        <w:t xml:space="preserve"> de Alto Paranaíba, estado de Minas Gerais, Brasil. Por </w:t>
      </w:r>
      <w:proofErr w:type="spellStart"/>
      <w:r w:rsidRPr="00AD2F84">
        <w:rPr>
          <w:rFonts w:ascii="Arial" w:hAnsi="Arial" w:cs="Arial"/>
          <w:sz w:val="24"/>
          <w:szCs w:val="24"/>
          <w:lang w:eastAsia="pt-BR"/>
        </w:rPr>
        <w:t>lo</w:t>
      </w:r>
      <w:proofErr w:type="spellEnd"/>
      <w:r w:rsidRPr="00AD2F84">
        <w:rPr>
          <w:rFonts w:ascii="Arial" w:hAnsi="Arial" w:cs="Arial"/>
          <w:sz w:val="24"/>
          <w:szCs w:val="24"/>
          <w:lang w:eastAsia="pt-BR"/>
        </w:rPr>
        <w:t xml:space="preserve"> tanto, </w:t>
      </w:r>
      <w:proofErr w:type="spellStart"/>
      <w:r w:rsidRPr="00AD2F84">
        <w:rPr>
          <w:rFonts w:ascii="Arial" w:hAnsi="Arial" w:cs="Arial"/>
          <w:sz w:val="24"/>
          <w:szCs w:val="24"/>
          <w:lang w:eastAsia="pt-BR"/>
        </w:rPr>
        <w:t>la</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muestra</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fue</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compuesta</w:t>
      </w:r>
      <w:proofErr w:type="spellEnd"/>
      <w:r w:rsidRPr="00AD2F84">
        <w:rPr>
          <w:rFonts w:ascii="Arial" w:hAnsi="Arial" w:cs="Arial"/>
          <w:sz w:val="24"/>
          <w:szCs w:val="24"/>
          <w:lang w:eastAsia="pt-BR"/>
        </w:rPr>
        <w:t xml:space="preserve"> intencionalmente al azar por 61 </w:t>
      </w:r>
      <w:proofErr w:type="spellStart"/>
      <w:r w:rsidRPr="00AD2F84">
        <w:rPr>
          <w:rFonts w:ascii="Arial" w:hAnsi="Arial" w:cs="Arial"/>
          <w:sz w:val="24"/>
          <w:szCs w:val="24"/>
          <w:lang w:eastAsia="pt-BR"/>
        </w:rPr>
        <w:t>hombres</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mayores</w:t>
      </w:r>
      <w:proofErr w:type="spellEnd"/>
      <w:r w:rsidRPr="00AD2F84">
        <w:rPr>
          <w:rFonts w:ascii="Arial" w:hAnsi="Arial" w:cs="Arial"/>
          <w:sz w:val="24"/>
          <w:szCs w:val="24"/>
          <w:lang w:eastAsia="pt-BR"/>
        </w:rPr>
        <w:t xml:space="preserve"> de 18 </w:t>
      </w:r>
      <w:proofErr w:type="spellStart"/>
      <w:r w:rsidRPr="00AD2F84">
        <w:rPr>
          <w:rFonts w:ascii="Arial" w:hAnsi="Arial" w:cs="Arial"/>
          <w:sz w:val="24"/>
          <w:szCs w:val="24"/>
          <w:lang w:eastAsia="pt-BR"/>
        </w:rPr>
        <w:t>años</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con</w:t>
      </w:r>
      <w:proofErr w:type="spellEnd"/>
      <w:r w:rsidRPr="00AD2F84">
        <w:rPr>
          <w:rFonts w:ascii="Arial" w:hAnsi="Arial" w:cs="Arial"/>
          <w:sz w:val="24"/>
          <w:szCs w:val="24"/>
          <w:lang w:eastAsia="pt-BR"/>
        </w:rPr>
        <w:t xml:space="preserve"> al menos 7 </w:t>
      </w:r>
      <w:proofErr w:type="spellStart"/>
      <w:r w:rsidRPr="00AD2F84">
        <w:rPr>
          <w:rFonts w:ascii="Arial" w:hAnsi="Arial" w:cs="Arial"/>
          <w:sz w:val="24"/>
          <w:szCs w:val="24"/>
          <w:lang w:eastAsia="pt-BR"/>
        </w:rPr>
        <w:t>días</w:t>
      </w:r>
      <w:proofErr w:type="spellEnd"/>
      <w:r w:rsidRPr="00AD2F84">
        <w:rPr>
          <w:rFonts w:ascii="Arial" w:hAnsi="Arial" w:cs="Arial"/>
          <w:sz w:val="24"/>
          <w:szCs w:val="24"/>
          <w:lang w:eastAsia="pt-BR"/>
        </w:rPr>
        <w:t xml:space="preserve"> de </w:t>
      </w:r>
      <w:proofErr w:type="spellStart"/>
      <w:r w:rsidRPr="00AD2F84">
        <w:rPr>
          <w:rFonts w:ascii="Arial" w:hAnsi="Arial" w:cs="Arial"/>
          <w:sz w:val="24"/>
          <w:szCs w:val="24"/>
          <w:lang w:eastAsia="pt-BR"/>
        </w:rPr>
        <w:t>residencia</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en</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la</w:t>
      </w:r>
      <w:proofErr w:type="spellEnd"/>
      <w:r w:rsidRPr="00AD2F84">
        <w:rPr>
          <w:rFonts w:ascii="Arial" w:hAnsi="Arial" w:cs="Arial"/>
          <w:sz w:val="24"/>
          <w:szCs w:val="24"/>
          <w:lang w:eastAsia="pt-BR"/>
        </w:rPr>
        <w:t xml:space="preserve"> clínica. </w:t>
      </w:r>
      <w:proofErr w:type="spellStart"/>
      <w:r w:rsidRPr="00AD2F84">
        <w:rPr>
          <w:rFonts w:ascii="Arial" w:hAnsi="Arial" w:cs="Arial"/>
          <w:sz w:val="24"/>
          <w:szCs w:val="24"/>
          <w:lang w:eastAsia="pt-BR"/>
        </w:rPr>
        <w:t>Con</w:t>
      </w:r>
      <w:proofErr w:type="spellEnd"/>
      <w:r w:rsidRPr="00AD2F84">
        <w:rPr>
          <w:rFonts w:ascii="Arial" w:hAnsi="Arial" w:cs="Arial"/>
          <w:sz w:val="24"/>
          <w:szCs w:val="24"/>
          <w:lang w:eastAsia="pt-BR"/>
        </w:rPr>
        <w:t xml:space="preserve"> este </w:t>
      </w:r>
      <w:proofErr w:type="spellStart"/>
      <w:r w:rsidRPr="00AD2F84">
        <w:rPr>
          <w:rFonts w:ascii="Arial" w:hAnsi="Arial" w:cs="Arial"/>
          <w:sz w:val="24"/>
          <w:szCs w:val="24"/>
          <w:lang w:eastAsia="pt-BR"/>
        </w:rPr>
        <w:t>fin</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la</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investigación</w:t>
      </w:r>
      <w:proofErr w:type="spellEnd"/>
      <w:r w:rsidRPr="00AD2F84">
        <w:rPr>
          <w:rFonts w:ascii="Arial" w:hAnsi="Arial" w:cs="Arial"/>
          <w:sz w:val="24"/>
          <w:szCs w:val="24"/>
          <w:lang w:eastAsia="pt-BR"/>
        </w:rPr>
        <w:t xml:space="preserve"> se </w:t>
      </w:r>
      <w:proofErr w:type="spellStart"/>
      <w:r w:rsidRPr="00AD2F84">
        <w:rPr>
          <w:rFonts w:ascii="Arial" w:hAnsi="Arial" w:cs="Arial"/>
          <w:sz w:val="24"/>
          <w:szCs w:val="24"/>
          <w:lang w:eastAsia="pt-BR"/>
        </w:rPr>
        <w:t>sometió</w:t>
      </w:r>
      <w:proofErr w:type="spellEnd"/>
      <w:r w:rsidRPr="00AD2F84">
        <w:rPr>
          <w:rFonts w:ascii="Arial" w:hAnsi="Arial" w:cs="Arial"/>
          <w:sz w:val="24"/>
          <w:szCs w:val="24"/>
          <w:lang w:eastAsia="pt-BR"/>
        </w:rPr>
        <w:t xml:space="preserve"> a </w:t>
      </w:r>
      <w:proofErr w:type="spellStart"/>
      <w:r w:rsidRPr="00AD2F84">
        <w:rPr>
          <w:rFonts w:ascii="Arial" w:hAnsi="Arial" w:cs="Arial"/>
          <w:sz w:val="24"/>
          <w:szCs w:val="24"/>
          <w:lang w:eastAsia="pt-BR"/>
        </w:rPr>
        <w:t>consideración</w:t>
      </w:r>
      <w:proofErr w:type="spellEnd"/>
      <w:r w:rsidRPr="00AD2F84">
        <w:rPr>
          <w:rFonts w:ascii="Arial" w:hAnsi="Arial" w:cs="Arial"/>
          <w:sz w:val="24"/>
          <w:szCs w:val="24"/>
          <w:lang w:eastAsia="pt-BR"/>
        </w:rPr>
        <w:t xml:space="preserve">, a través de </w:t>
      </w:r>
      <w:proofErr w:type="spellStart"/>
      <w:r w:rsidRPr="00AD2F84">
        <w:rPr>
          <w:rFonts w:ascii="Arial" w:hAnsi="Arial" w:cs="Arial"/>
          <w:sz w:val="24"/>
          <w:szCs w:val="24"/>
          <w:lang w:eastAsia="pt-BR"/>
        </w:rPr>
        <w:t>la</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documentación</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necesaria</w:t>
      </w:r>
      <w:proofErr w:type="spellEnd"/>
      <w:r w:rsidRPr="00AD2F84">
        <w:rPr>
          <w:rFonts w:ascii="Arial" w:hAnsi="Arial" w:cs="Arial"/>
          <w:sz w:val="24"/>
          <w:szCs w:val="24"/>
          <w:lang w:eastAsia="pt-BR"/>
        </w:rPr>
        <w:t xml:space="preserve"> para </w:t>
      </w:r>
      <w:proofErr w:type="spellStart"/>
      <w:r w:rsidRPr="00AD2F84">
        <w:rPr>
          <w:rFonts w:ascii="Arial" w:hAnsi="Arial" w:cs="Arial"/>
          <w:sz w:val="24"/>
          <w:szCs w:val="24"/>
          <w:lang w:eastAsia="pt-BR"/>
        </w:rPr>
        <w:t>el</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análisis</w:t>
      </w:r>
      <w:proofErr w:type="spellEnd"/>
      <w:r w:rsidRPr="00AD2F84">
        <w:rPr>
          <w:rFonts w:ascii="Arial" w:hAnsi="Arial" w:cs="Arial"/>
          <w:sz w:val="24"/>
          <w:szCs w:val="24"/>
          <w:lang w:eastAsia="pt-BR"/>
        </w:rPr>
        <w:t xml:space="preserve"> ético y </w:t>
      </w:r>
      <w:proofErr w:type="spellStart"/>
      <w:r w:rsidRPr="00AD2F84">
        <w:rPr>
          <w:rFonts w:ascii="Arial" w:hAnsi="Arial" w:cs="Arial"/>
          <w:sz w:val="24"/>
          <w:szCs w:val="24"/>
          <w:lang w:eastAsia="pt-BR"/>
        </w:rPr>
        <w:t>el</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seguimiento</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del</w:t>
      </w:r>
      <w:proofErr w:type="spellEnd"/>
      <w:r w:rsidRPr="00AD2F84">
        <w:rPr>
          <w:rFonts w:ascii="Arial" w:hAnsi="Arial" w:cs="Arial"/>
          <w:sz w:val="24"/>
          <w:szCs w:val="24"/>
          <w:lang w:eastAsia="pt-BR"/>
        </w:rPr>
        <w:t xml:space="preserve"> Comité de Ética </w:t>
      </w:r>
      <w:proofErr w:type="spellStart"/>
      <w:r w:rsidRPr="00AD2F84">
        <w:rPr>
          <w:rFonts w:ascii="Arial" w:hAnsi="Arial" w:cs="Arial"/>
          <w:sz w:val="24"/>
          <w:szCs w:val="24"/>
          <w:lang w:eastAsia="pt-BR"/>
        </w:rPr>
        <w:t>en</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Investigación</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del</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Colegio</w:t>
      </w:r>
      <w:proofErr w:type="spellEnd"/>
      <w:r w:rsidRPr="00AD2F84">
        <w:rPr>
          <w:rFonts w:ascii="Arial" w:hAnsi="Arial" w:cs="Arial"/>
          <w:sz w:val="24"/>
          <w:szCs w:val="24"/>
          <w:lang w:eastAsia="pt-BR"/>
        </w:rPr>
        <w:t xml:space="preserve"> Patos de Minas. Solo se realiza </w:t>
      </w:r>
      <w:proofErr w:type="spellStart"/>
      <w:r w:rsidRPr="00AD2F84">
        <w:rPr>
          <w:rFonts w:ascii="Arial" w:hAnsi="Arial" w:cs="Arial"/>
          <w:sz w:val="24"/>
          <w:szCs w:val="24"/>
          <w:lang w:eastAsia="pt-BR"/>
        </w:rPr>
        <w:t>después</w:t>
      </w:r>
      <w:proofErr w:type="spellEnd"/>
      <w:r w:rsidRPr="00AD2F84">
        <w:rPr>
          <w:rFonts w:ascii="Arial" w:hAnsi="Arial" w:cs="Arial"/>
          <w:sz w:val="24"/>
          <w:szCs w:val="24"/>
          <w:lang w:eastAsia="pt-BR"/>
        </w:rPr>
        <w:t xml:space="preserve"> de </w:t>
      </w:r>
      <w:proofErr w:type="spellStart"/>
      <w:r w:rsidRPr="00AD2F84">
        <w:rPr>
          <w:rFonts w:ascii="Arial" w:hAnsi="Arial" w:cs="Arial"/>
          <w:sz w:val="24"/>
          <w:szCs w:val="24"/>
          <w:lang w:eastAsia="pt-BR"/>
        </w:rPr>
        <w:t>la</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aprobación</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del</w:t>
      </w:r>
      <w:proofErr w:type="spellEnd"/>
      <w:r w:rsidRPr="00AD2F84">
        <w:rPr>
          <w:rFonts w:ascii="Arial" w:hAnsi="Arial" w:cs="Arial"/>
          <w:sz w:val="24"/>
          <w:szCs w:val="24"/>
          <w:lang w:eastAsia="pt-BR"/>
        </w:rPr>
        <w:t xml:space="preserve"> CEP / FPM a través </w:t>
      </w:r>
      <w:proofErr w:type="spellStart"/>
      <w:r w:rsidRPr="00AD2F84">
        <w:rPr>
          <w:rFonts w:ascii="Arial" w:hAnsi="Arial" w:cs="Arial"/>
          <w:sz w:val="24"/>
          <w:szCs w:val="24"/>
          <w:lang w:eastAsia="pt-BR"/>
        </w:rPr>
        <w:t>del</w:t>
      </w:r>
      <w:proofErr w:type="spellEnd"/>
      <w:r w:rsidRPr="00AD2F84">
        <w:rPr>
          <w:rFonts w:ascii="Arial" w:hAnsi="Arial" w:cs="Arial"/>
          <w:sz w:val="24"/>
          <w:szCs w:val="24"/>
          <w:lang w:eastAsia="pt-BR"/>
        </w:rPr>
        <w:t xml:space="preserve"> CAEE: 97694718.0.0000.8078 </w:t>
      </w:r>
      <w:proofErr w:type="spellStart"/>
      <w:r w:rsidRPr="00AD2F84">
        <w:rPr>
          <w:rFonts w:ascii="Arial" w:hAnsi="Arial" w:cs="Arial"/>
          <w:sz w:val="24"/>
          <w:szCs w:val="24"/>
          <w:lang w:eastAsia="pt-BR"/>
        </w:rPr>
        <w:t>con</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el</w:t>
      </w:r>
      <w:proofErr w:type="spellEnd"/>
      <w:r w:rsidRPr="00AD2F84">
        <w:rPr>
          <w:rFonts w:ascii="Arial" w:hAnsi="Arial" w:cs="Arial"/>
          <w:sz w:val="24"/>
          <w:szCs w:val="24"/>
          <w:lang w:eastAsia="pt-BR"/>
        </w:rPr>
        <w:t xml:space="preserve"> número de </w:t>
      </w:r>
      <w:proofErr w:type="spellStart"/>
      <w:r w:rsidRPr="00AD2F84">
        <w:rPr>
          <w:rFonts w:ascii="Arial" w:hAnsi="Arial" w:cs="Arial"/>
          <w:sz w:val="24"/>
          <w:szCs w:val="24"/>
          <w:lang w:eastAsia="pt-BR"/>
        </w:rPr>
        <w:t>opinión</w:t>
      </w:r>
      <w:proofErr w:type="spellEnd"/>
      <w:r w:rsidRPr="00AD2F84">
        <w:rPr>
          <w:rFonts w:ascii="Arial" w:hAnsi="Arial" w:cs="Arial"/>
          <w:sz w:val="24"/>
          <w:szCs w:val="24"/>
          <w:lang w:eastAsia="pt-BR"/>
        </w:rPr>
        <w:t xml:space="preserve"> 2.925.579. Para </w:t>
      </w:r>
      <w:proofErr w:type="spellStart"/>
      <w:r w:rsidRPr="00AD2F84">
        <w:rPr>
          <w:rFonts w:ascii="Arial" w:hAnsi="Arial" w:cs="Arial"/>
          <w:sz w:val="24"/>
          <w:szCs w:val="24"/>
          <w:lang w:eastAsia="pt-BR"/>
        </w:rPr>
        <w:t>la</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recolección</w:t>
      </w:r>
      <w:proofErr w:type="spellEnd"/>
      <w:r w:rsidRPr="00AD2F84">
        <w:rPr>
          <w:rFonts w:ascii="Arial" w:hAnsi="Arial" w:cs="Arial"/>
          <w:sz w:val="24"/>
          <w:szCs w:val="24"/>
          <w:lang w:eastAsia="pt-BR"/>
        </w:rPr>
        <w:t xml:space="preserve"> de </w:t>
      </w:r>
      <w:proofErr w:type="spellStart"/>
      <w:r w:rsidRPr="00AD2F84">
        <w:rPr>
          <w:rFonts w:ascii="Arial" w:hAnsi="Arial" w:cs="Arial"/>
          <w:sz w:val="24"/>
          <w:szCs w:val="24"/>
          <w:lang w:eastAsia="pt-BR"/>
        </w:rPr>
        <w:t>datos</w:t>
      </w:r>
      <w:proofErr w:type="spellEnd"/>
      <w:r w:rsidRPr="00AD2F84">
        <w:rPr>
          <w:rFonts w:ascii="Arial" w:hAnsi="Arial" w:cs="Arial"/>
          <w:sz w:val="24"/>
          <w:szCs w:val="24"/>
          <w:lang w:eastAsia="pt-BR"/>
        </w:rPr>
        <w:t xml:space="preserve">, se </w:t>
      </w:r>
      <w:proofErr w:type="spellStart"/>
      <w:r w:rsidRPr="00AD2F84">
        <w:rPr>
          <w:rFonts w:ascii="Arial" w:hAnsi="Arial" w:cs="Arial"/>
          <w:sz w:val="24"/>
          <w:szCs w:val="24"/>
          <w:lang w:eastAsia="pt-BR"/>
        </w:rPr>
        <w:t>constituyó</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un</w:t>
      </w:r>
      <w:proofErr w:type="spellEnd"/>
      <w:r w:rsidRPr="00AD2F84">
        <w:rPr>
          <w:rFonts w:ascii="Arial" w:hAnsi="Arial" w:cs="Arial"/>
          <w:sz w:val="24"/>
          <w:szCs w:val="24"/>
          <w:lang w:eastAsia="pt-BR"/>
        </w:rPr>
        <w:t xml:space="preserve"> doble </w:t>
      </w:r>
      <w:proofErr w:type="spellStart"/>
      <w:r w:rsidRPr="00AD2F84">
        <w:rPr>
          <w:rFonts w:ascii="Arial" w:hAnsi="Arial" w:cs="Arial"/>
          <w:sz w:val="24"/>
          <w:szCs w:val="24"/>
          <w:lang w:eastAsia="pt-BR"/>
        </w:rPr>
        <w:t>trabajo</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en</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el</w:t>
      </w:r>
      <w:proofErr w:type="spellEnd"/>
      <w:r w:rsidRPr="00AD2F84">
        <w:rPr>
          <w:rFonts w:ascii="Arial" w:hAnsi="Arial" w:cs="Arial"/>
          <w:sz w:val="24"/>
          <w:szCs w:val="24"/>
          <w:lang w:eastAsia="pt-BR"/>
        </w:rPr>
        <w:t xml:space="preserve"> que </w:t>
      </w:r>
      <w:proofErr w:type="spellStart"/>
      <w:r w:rsidRPr="00AD2F84">
        <w:rPr>
          <w:rFonts w:ascii="Arial" w:hAnsi="Arial" w:cs="Arial"/>
          <w:sz w:val="24"/>
          <w:szCs w:val="24"/>
          <w:lang w:eastAsia="pt-BR"/>
        </w:rPr>
        <w:t>participaron</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estudiantes</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universitarios</w:t>
      </w:r>
      <w:proofErr w:type="spellEnd"/>
      <w:r w:rsidRPr="00AD2F84">
        <w:rPr>
          <w:rFonts w:ascii="Arial" w:hAnsi="Arial" w:cs="Arial"/>
          <w:sz w:val="24"/>
          <w:szCs w:val="24"/>
          <w:lang w:eastAsia="pt-BR"/>
        </w:rPr>
        <w:t xml:space="preserve"> supervisados ​​</w:t>
      </w:r>
      <w:proofErr w:type="spellStart"/>
      <w:r w:rsidRPr="00AD2F84">
        <w:rPr>
          <w:rFonts w:ascii="Arial" w:hAnsi="Arial" w:cs="Arial"/>
          <w:sz w:val="24"/>
          <w:szCs w:val="24"/>
          <w:lang w:eastAsia="pt-BR"/>
        </w:rPr>
        <w:t>en</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la</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modalidad</w:t>
      </w:r>
      <w:proofErr w:type="spellEnd"/>
      <w:r w:rsidRPr="00AD2F84">
        <w:rPr>
          <w:rFonts w:ascii="Arial" w:hAnsi="Arial" w:cs="Arial"/>
          <w:sz w:val="24"/>
          <w:szCs w:val="24"/>
          <w:lang w:eastAsia="pt-BR"/>
        </w:rPr>
        <w:t xml:space="preserve"> de psicodrama </w:t>
      </w:r>
      <w:proofErr w:type="spellStart"/>
      <w:r w:rsidRPr="00AD2F84">
        <w:rPr>
          <w:rFonts w:ascii="Arial" w:hAnsi="Arial" w:cs="Arial"/>
          <w:sz w:val="24"/>
          <w:szCs w:val="24"/>
          <w:lang w:eastAsia="pt-BR"/>
        </w:rPr>
        <w:t>del</w:t>
      </w:r>
      <w:proofErr w:type="spellEnd"/>
      <w:r w:rsidRPr="00AD2F84">
        <w:rPr>
          <w:rFonts w:ascii="Arial" w:hAnsi="Arial" w:cs="Arial"/>
          <w:sz w:val="24"/>
          <w:szCs w:val="24"/>
          <w:lang w:eastAsia="pt-BR"/>
        </w:rPr>
        <w:t xml:space="preserve"> curso de </w:t>
      </w:r>
      <w:proofErr w:type="spellStart"/>
      <w:r w:rsidRPr="00AD2F84">
        <w:rPr>
          <w:rFonts w:ascii="Arial" w:hAnsi="Arial" w:cs="Arial"/>
          <w:sz w:val="24"/>
          <w:szCs w:val="24"/>
          <w:lang w:eastAsia="pt-BR"/>
        </w:rPr>
        <w:t>Psicología</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del</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Colegio</w:t>
      </w:r>
      <w:proofErr w:type="spellEnd"/>
      <w:r w:rsidRPr="00AD2F84">
        <w:rPr>
          <w:rFonts w:ascii="Arial" w:hAnsi="Arial" w:cs="Arial"/>
          <w:sz w:val="24"/>
          <w:szCs w:val="24"/>
          <w:lang w:eastAsia="pt-BR"/>
        </w:rPr>
        <w:t xml:space="preserve"> Patos de Minas. </w:t>
      </w:r>
      <w:proofErr w:type="spellStart"/>
      <w:r w:rsidRPr="00AD2F84">
        <w:rPr>
          <w:rFonts w:ascii="Arial" w:hAnsi="Arial" w:cs="Arial"/>
          <w:sz w:val="24"/>
          <w:szCs w:val="24"/>
          <w:lang w:eastAsia="pt-BR"/>
        </w:rPr>
        <w:t>Teniendo</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en</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cuenta</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los</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hallazgos</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en</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la</w:t>
      </w:r>
      <w:proofErr w:type="spellEnd"/>
      <w:r w:rsidRPr="00AD2F84">
        <w:rPr>
          <w:rFonts w:ascii="Arial" w:hAnsi="Arial" w:cs="Arial"/>
          <w:sz w:val="24"/>
          <w:szCs w:val="24"/>
          <w:lang w:eastAsia="pt-BR"/>
        </w:rPr>
        <w:t xml:space="preserve"> escala y </w:t>
      </w:r>
      <w:proofErr w:type="spellStart"/>
      <w:r w:rsidRPr="00AD2F84">
        <w:rPr>
          <w:rFonts w:ascii="Arial" w:hAnsi="Arial" w:cs="Arial"/>
          <w:sz w:val="24"/>
          <w:szCs w:val="24"/>
          <w:lang w:eastAsia="pt-BR"/>
        </w:rPr>
        <w:t>el</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cuestionario</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los</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análisis</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cuantitativos</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fueron</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descriptivos</w:t>
      </w:r>
      <w:proofErr w:type="spellEnd"/>
      <w:r w:rsidRPr="00AD2F84">
        <w:rPr>
          <w:rFonts w:ascii="Arial" w:hAnsi="Arial" w:cs="Arial"/>
          <w:sz w:val="24"/>
          <w:szCs w:val="24"/>
          <w:lang w:eastAsia="pt-BR"/>
        </w:rPr>
        <w:t xml:space="preserve"> e </w:t>
      </w:r>
      <w:proofErr w:type="spellStart"/>
      <w:r w:rsidRPr="00AD2F84">
        <w:rPr>
          <w:rFonts w:ascii="Arial" w:hAnsi="Arial" w:cs="Arial"/>
          <w:sz w:val="24"/>
          <w:szCs w:val="24"/>
          <w:lang w:eastAsia="pt-BR"/>
        </w:rPr>
        <w:t>inferenciales</w:t>
      </w:r>
      <w:proofErr w:type="spellEnd"/>
      <w:r w:rsidRPr="00AD2F84">
        <w:rPr>
          <w:rFonts w:ascii="Arial" w:hAnsi="Arial" w:cs="Arial"/>
          <w:sz w:val="24"/>
          <w:szCs w:val="24"/>
          <w:lang w:eastAsia="pt-BR"/>
        </w:rPr>
        <w:t xml:space="preserve">, utilizando </w:t>
      </w:r>
      <w:proofErr w:type="spellStart"/>
      <w:r w:rsidRPr="00AD2F84">
        <w:rPr>
          <w:rFonts w:ascii="Arial" w:hAnsi="Arial" w:cs="Arial"/>
          <w:sz w:val="24"/>
          <w:szCs w:val="24"/>
          <w:lang w:eastAsia="pt-BR"/>
        </w:rPr>
        <w:t>las</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variaciones</w:t>
      </w:r>
      <w:proofErr w:type="spellEnd"/>
      <w:r w:rsidRPr="00AD2F84">
        <w:rPr>
          <w:rFonts w:ascii="Arial" w:hAnsi="Arial" w:cs="Arial"/>
          <w:sz w:val="24"/>
          <w:szCs w:val="24"/>
          <w:lang w:eastAsia="pt-BR"/>
        </w:rPr>
        <w:t xml:space="preserve"> que </w:t>
      </w:r>
      <w:proofErr w:type="spellStart"/>
      <w:r w:rsidRPr="00AD2F84">
        <w:rPr>
          <w:rFonts w:ascii="Arial" w:hAnsi="Arial" w:cs="Arial"/>
          <w:sz w:val="24"/>
          <w:szCs w:val="24"/>
          <w:lang w:eastAsia="pt-BR"/>
        </w:rPr>
        <w:t>luego</w:t>
      </w:r>
      <w:proofErr w:type="spellEnd"/>
      <w:r w:rsidRPr="00AD2F84">
        <w:rPr>
          <w:rFonts w:ascii="Arial" w:hAnsi="Arial" w:cs="Arial"/>
          <w:sz w:val="24"/>
          <w:szCs w:val="24"/>
          <w:lang w:eastAsia="pt-BR"/>
        </w:rPr>
        <w:t xml:space="preserve"> se </w:t>
      </w:r>
      <w:proofErr w:type="spellStart"/>
      <w:r w:rsidRPr="00AD2F84">
        <w:rPr>
          <w:rFonts w:ascii="Arial" w:hAnsi="Arial" w:cs="Arial"/>
          <w:sz w:val="24"/>
          <w:szCs w:val="24"/>
          <w:lang w:eastAsia="pt-BR"/>
        </w:rPr>
        <w:t>describieron</w:t>
      </w:r>
      <w:proofErr w:type="spellEnd"/>
      <w:r w:rsidRPr="00AD2F84">
        <w:rPr>
          <w:rFonts w:ascii="Arial" w:hAnsi="Arial" w:cs="Arial"/>
          <w:sz w:val="24"/>
          <w:szCs w:val="24"/>
          <w:lang w:eastAsia="pt-BR"/>
        </w:rPr>
        <w:t xml:space="preserve"> por sus </w:t>
      </w:r>
      <w:proofErr w:type="spellStart"/>
      <w:r w:rsidRPr="00AD2F84">
        <w:rPr>
          <w:rFonts w:ascii="Arial" w:hAnsi="Arial" w:cs="Arial"/>
          <w:sz w:val="24"/>
          <w:szCs w:val="24"/>
          <w:lang w:eastAsia="pt-BR"/>
        </w:rPr>
        <w:t>medios</w:t>
      </w:r>
      <w:proofErr w:type="spellEnd"/>
      <w:r w:rsidRPr="00AD2F84">
        <w:rPr>
          <w:rFonts w:ascii="Arial" w:hAnsi="Arial" w:cs="Arial"/>
          <w:sz w:val="24"/>
          <w:szCs w:val="24"/>
          <w:lang w:eastAsia="pt-BR"/>
        </w:rPr>
        <w:t xml:space="preserve"> y sus respectivas </w:t>
      </w:r>
      <w:proofErr w:type="spellStart"/>
      <w:r w:rsidRPr="00AD2F84">
        <w:rPr>
          <w:rFonts w:ascii="Arial" w:hAnsi="Arial" w:cs="Arial"/>
          <w:sz w:val="24"/>
          <w:szCs w:val="24"/>
          <w:lang w:eastAsia="pt-BR"/>
        </w:rPr>
        <w:t>desviaciones</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estándar</w:t>
      </w:r>
      <w:proofErr w:type="spellEnd"/>
      <w:r w:rsidRPr="00AD2F84">
        <w:rPr>
          <w:rFonts w:ascii="Arial" w:hAnsi="Arial" w:cs="Arial"/>
          <w:sz w:val="24"/>
          <w:szCs w:val="24"/>
          <w:lang w:eastAsia="pt-BR"/>
        </w:rPr>
        <w:t xml:space="preserve">, valor mínimo, valor máximo, </w:t>
      </w:r>
      <w:proofErr w:type="spellStart"/>
      <w:r w:rsidRPr="00AD2F84">
        <w:rPr>
          <w:rFonts w:ascii="Arial" w:hAnsi="Arial" w:cs="Arial"/>
          <w:sz w:val="24"/>
          <w:szCs w:val="24"/>
          <w:lang w:eastAsia="pt-BR"/>
        </w:rPr>
        <w:t>límites</w:t>
      </w:r>
      <w:proofErr w:type="spellEnd"/>
      <w:r w:rsidRPr="00AD2F84">
        <w:rPr>
          <w:rFonts w:ascii="Arial" w:hAnsi="Arial" w:cs="Arial"/>
          <w:sz w:val="24"/>
          <w:szCs w:val="24"/>
          <w:lang w:eastAsia="pt-BR"/>
        </w:rPr>
        <w:t xml:space="preserve"> inferior y superior </w:t>
      </w:r>
      <w:proofErr w:type="spellStart"/>
      <w:r w:rsidRPr="00AD2F84">
        <w:rPr>
          <w:rFonts w:ascii="Arial" w:hAnsi="Arial" w:cs="Arial"/>
          <w:sz w:val="24"/>
          <w:szCs w:val="24"/>
          <w:lang w:eastAsia="pt-BR"/>
        </w:rPr>
        <w:t>del</w:t>
      </w:r>
      <w:proofErr w:type="spellEnd"/>
      <w:r w:rsidRPr="00AD2F84">
        <w:rPr>
          <w:rFonts w:ascii="Arial" w:hAnsi="Arial" w:cs="Arial"/>
          <w:sz w:val="24"/>
          <w:szCs w:val="24"/>
          <w:lang w:eastAsia="pt-BR"/>
        </w:rPr>
        <w:t xml:space="preserve"> rango. 95% de </w:t>
      </w:r>
      <w:proofErr w:type="spellStart"/>
      <w:r w:rsidRPr="00AD2F84">
        <w:rPr>
          <w:rFonts w:ascii="Arial" w:hAnsi="Arial" w:cs="Arial"/>
          <w:sz w:val="24"/>
          <w:szCs w:val="24"/>
          <w:lang w:eastAsia="pt-BR"/>
        </w:rPr>
        <w:t>confianza</w:t>
      </w:r>
      <w:proofErr w:type="spellEnd"/>
      <w:r w:rsidRPr="00AD2F84">
        <w:rPr>
          <w:rFonts w:ascii="Arial" w:hAnsi="Arial" w:cs="Arial"/>
          <w:sz w:val="24"/>
          <w:szCs w:val="24"/>
          <w:lang w:eastAsia="pt-BR"/>
        </w:rPr>
        <w:t xml:space="preserve">. Los </w:t>
      </w:r>
      <w:proofErr w:type="spellStart"/>
      <w:r w:rsidRPr="00AD2F84">
        <w:rPr>
          <w:rFonts w:ascii="Arial" w:hAnsi="Arial" w:cs="Arial"/>
          <w:sz w:val="24"/>
          <w:szCs w:val="24"/>
          <w:lang w:eastAsia="pt-BR"/>
        </w:rPr>
        <w:t>análisis</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inferenciales</w:t>
      </w:r>
      <w:proofErr w:type="spellEnd"/>
      <w:r w:rsidRPr="00AD2F84">
        <w:rPr>
          <w:rFonts w:ascii="Arial" w:hAnsi="Arial" w:cs="Arial"/>
          <w:sz w:val="24"/>
          <w:szCs w:val="24"/>
          <w:lang w:eastAsia="pt-BR"/>
        </w:rPr>
        <w:t xml:space="preserve"> se </w:t>
      </w:r>
      <w:proofErr w:type="spellStart"/>
      <w:r w:rsidRPr="00AD2F84">
        <w:rPr>
          <w:rFonts w:ascii="Arial" w:hAnsi="Arial" w:cs="Arial"/>
          <w:sz w:val="24"/>
          <w:szCs w:val="24"/>
          <w:lang w:eastAsia="pt-BR"/>
        </w:rPr>
        <w:t>realizaron</w:t>
      </w:r>
      <w:proofErr w:type="spellEnd"/>
      <w:r w:rsidRPr="00AD2F84">
        <w:rPr>
          <w:rFonts w:ascii="Arial" w:hAnsi="Arial" w:cs="Arial"/>
          <w:sz w:val="24"/>
          <w:szCs w:val="24"/>
          <w:lang w:eastAsia="pt-BR"/>
        </w:rPr>
        <w:t xml:space="preserve"> utilizando estadísticas F y </w:t>
      </w:r>
      <w:proofErr w:type="spellStart"/>
      <w:r w:rsidRPr="00AD2F84">
        <w:rPr>
          <w:rFonts w:ascii="Arial" w:hAnsi="Arial" w:cs="Arial"/>
          <w:sz w:val="24"/>
          <w:szCs w:val="24"/>
          <w:lang w:eastAsia="pt-BR"/>
        </w:rPr>
        <w:t>análisis</w:t>
      </w:r>
      <w:proofErr w:type="spellEnd"/>
      <w:r w:rsidRPr="00AD2F84">
        <w:rPr>
          <w:rFonts w:ascii="Arial" w:hAnsi="Arial" w:cs="Arial"/>
          <w:sz w:val="24"/>
          <w:szCs w:val="24"/>
          <w:lang w:eastAsia="pt-BR"/>
        </w:rPr>
        <w:t xml:space="preserve"> de </w:t>
      </w:r>
      <w:proofErr w:type="spellStart"/>
      <w:r w:rsidRPr="00AD2F84">
        <w:rPr>
          <w:rFonts w:ascii="Arial" w:hAnsi="Arial" w:cs="Arial"/>
          <w:sz w:val="24"/>
          <w:szCs w:val="24"/>
          <w:lang w:eastAsia="pt-BR"/>
        </w:rPr>
        <w:t>varianza</w:t>
      </w:r>
      <w:proofErr w:type="spellEnd"/>
      <w:r w:rsidRPr="00AD2F84">
        <w:rPr>
          <w:rFonts w:ascii="Arial" w:hAnsi="Arial" w:cs="Arial"/>
          <w:sz w:val="24"/>
          <w:szCs w:val="24"/>
          <w:lang w:eastAsia="pt-BR"/>
        </w:rPr>
        <w:t xml:space="preserve"> (ANOVA), y para </w:t>
      </w:r>
      <w:proofErr w:type="spellStart"/>
      <w:r w:rsidRPr="00AD2F84">
        <w:rPr>
          <w:rFonts w:ascii="Arial" w:hAnsi="Arial" w:cs="Arial"/>
          <w:sz w:val="24"/>
          <w:szCs w:val="24"/>
          <w:lang w:eastAsia="pt-BR"/>
        </w:rPr>
        <w:t>los</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análisis</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cualitativos</w:t>
      </w:r>
      <w:proofErr w:type="spellEnd"/>
      <w:r w:rsidRPr="00AD2F84">
        <w:rPr>
          <w:rFonts w:ascii="Arial" w:hAnsi="Arial" w:cs="Arial"/>
          <w:sz w:val="24"/>
          <w:szCs w:val="24"/>
          <w:lang w:eastAsia="pt-BR"/>
        </w:rPr>
        <w:t xml:space="preserve"> utilizamos </w:t>
      </w:r>
      <w:proofErr w:type="spellStart"/>
      <w:r w:rsidRPr="00AD2F84">
        <w:rPr>
          <w:rFonts w:ascii="Arial" w:hAnsi="Arial" w:cs="Arial"/>
          <w:sz w:val="24"/>
          <w:szCs w:val="24"/>
          <w:lang w:eastAsia="pt-BR"/>
        </w:rPr>
        <w:t>análisis</w:t>
      </w:r>
      <w:proofErr w:type="spellEnd"/>
      <w:r w:rsidRPr="00AD2F84">
        <w:rPr>
          <w:rFonts w:ascii="Arial" w:hAnsi="Arial" w:cs="Arial"/>
          <w:sz w:val="24"/>
          <w:szCs w:val="24"/>
          <w:lang w:eastAsia="pt-BR"/>
        </w:rPr>
        <w:t xml:space="preserve"> de </w:t>
      </w:r>
      <w:proofErr w:type="spellStart"/>
      <w:r w:rsidRPr="00AD2F84">
        <w:rPr>
          <w:rFonts w:ascii="Arial" w:hAnsi="Arial" w:cs="Arial"/>
          <w:sz w:val="24"/>
          <w:szCs w:val="24"/>
          <w:lang w:eastAsia="pt-BR"/>
        </w:rPr>
        <w:t>contenido</w:t>
      </w:r>
      <w:proofErr w:type="spellEnd"/>
      <w:r w:rsidRPr="00AD2F84">
        <w:rPr>
          <w:rFonts w:ascii="Arial" w:hAnsi="Arial" w:cs="Arial"/>
          <w:sz w:val="24"/>
          <w:szCs w:val="24"/>
          <w:lang w:eastAsia="pt-BR"/>
        </w:rPr>
        <w:t xml:space="preserve">. </w:t>
      </w:r>
      <w:r w:rsidRPr="00AD2F84">
        <w:rPr>
          <w:rFonts w:ascii="Arial" w:hAnsi="Arial" w:cs="Arial"/>
          <w:b/>
          <w:sz w:val="24"/>
          <w:szCs w:val="24"/>
          <w:lang w:eastAsia="pt-BR"/>
        </w:rPr>
        <w:t>Resultados:</w:t>
      </w:r>
      <w:r w:rsidRPr="00AD2F84">
        <w:rPr>
          <w:rFonts w:ascii="Arial" w:hAnsi="Arial" w:cs="Arial"/>
          <w:sz w:val="24"/>
          <w:szCs w:val="24"/>
          <w:lang w:eastAsia="pt-BR"/>
        </w:rPr>
        <w:t xml:space="preserve"> Se </w:t>
      </w:r>
      <w:proofErr w:type="spellStart"/>
      <w:r w:rsidRPr="00AD2F84">
        <w:rPr>
          <w:rFonts w:ascii="Arial" w:hAnsi="Arial" w:cs="Arial"/>
          <w:sz w:val="24"/>
          <w:szCs w:val="24"/>
          <w:lang w:eastAsia="pt-BR"/>
        </w:rPr>
        <w:t>presentaron</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en</w:t>
      </w:r>
      <w:proofErr w:type="spellEnd"/>
      <w:r w:rsidRPr="00AD2F84">
        <w:rPr>
          <w:rFonts w:ascii="Arial" w:hAnsi="Arial" w:cs="Arial"/>
          <w:sz w:val="24"/>
          <w:szCs w:val="24"/>
          <w:lang w:eastAsia="pt-BR"/>
        </w:rPr>
        <w:t xml:space="preserve"> dos temas relacionados </w:t>
      </w:r>
      <w:proofErr w:type="spellStart"/>
      <w:r w:rsidRPr="00AD2F84">
        <w:rPr>
          <w:rFonts w:ascii="Arial" w:hAnsi="Arial" w:cs="Arial"/>
          <w:sz w:val="24"/>
          <w:szCs w:val="24"/>
          <w:lang w:eastAsia="pt-BR"/>
        </w:rPr>
        <w:t>con</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el</w:t>
      </w:r>
      <w:proofErr w:type="spellEnd"/>
      <w:r w:rsidRPr="00AD2F84">
        <w:rPr>
          <w:rFonts w:ascii="Arial" w:hAnsi="Arial" w:cs="Arial"/>
          <w:sz w:val="24"/>
          <w:szCs w:val="24"/>
          <w:lang w:eastAsia="pt-BR"/>
        </w:rPr>
        <w:t xml:space="preserve"> Perfil de </w:t>
      </w:r>
      <w:proofErr w:type="spellStart"/>
      <w:r w:rsidRPr="00AD2F84">
        <w:rPr>
          <w:rFonts w:ascii="Arial" w:hAnsi="Arial" w:cs="Arial"/>
          <w:sz w:val="24"/>
          <w:szCs w:val="24"/>
          <w:lang w:eastAsia="pt-BR"/>
        </w:rPr>
        <w:t>los</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hombres</w:t>
      </w:r>
      <w:proofErr w:type="spellEnd"/>
      <w:r w:rsidRPr="00AD2F84">
        <w:rPr>
          <w:rFonts w:ascii="Arial" w:hAnsi="Arial" w:cs="Arial"/>
          <w:sz w:val="24"/>
          <w:szCs w:val="24"/>
          <w:lang w:eastAsia="pt-BR"/>
        </w:rPr>
        <w:t xml:space="preserve"> que </w:t>
      </w:r>
      <w:proofErr w:type="spellStart"/>
      <w:r w:rsidRPr="00AD2F84">
        <w:rPr>
          <w:rFonts w:ascii="Arial" w:hAnsi="Arial" w:cs="Arial"/>
          <w:sz w:val="24"/>
          <w:szCs w:val="24"/>
          <w:lang w:eastAsia="pt-BR"/>
        </w:rPr>
        <w:t>participan</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en</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el</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estudio</w:t>
      </w:r>
      <w:proofErr w:type="spellEnd"/>
      <w:r w:rsidRPr="00AD2F84">
        <w:rPr>
          <w:rFonts w:ascii="Arial" w:hAnsi="Arial" w:cs="Arial"/>
          <w:sz w:val="24"/>
          <w:szCs w:val="24"/>
          <w:lang w:eastAsia="pt-BR"/>
        </w:rPr>
        <w:t xml:space="preserve"> y </w:t>
      </w:r>
      <w:proofErr w:type="spellStart"/>
      <w:r w:rsidRPr="00AD2F84">
        <w:rPr>
          <w:rFonts w:ascii="Arial" w:hAnsi="Arial" w:cs="Arial"/>
          <w:sz w:val="24"/>
          <w:szCs w:val="24"/>
          <w:lang w:eastAsia="pt-BR"/>
        </w:rPr>
        <w:t>las</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Razones</w:t>
      </w:r>
      <w:proofErr w:type="spellEnd"/>
      <w:r w:rsidRPr="00AD2F84">
        <w:rPr>
          <w:rFonts w:ascii="Arial" w:hAnsi="Arial" w:cs="Arial"/>
          <w:sz w:val="24"/>
          <w:szCs w:val="24"/>
          <w:lang w:eastAsia="pt-BR"/>
        </w:rPr>
        <w:t xml:space="preserve"> para </w:t>
      </w:r>
      <w:proofErr w:type="spellStart"/>
      <w:r w:rsidRPr="00AD2F84">
        <w:rPr>
          <w:rFonts w:ascii="Arial" w:hAnsi="Arial" w:cs="Arial"/>
          <w:sz w:val="24"/>
          <w:szCs w:val="24"/>
          <w:lang w:eastAsia="pt-BR"/>
        </w:rPr>
        <w:t>vivir</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en</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usuarios</w:t>
      </w:r>
      <w:proofErr w:type="spellEnd"/>
      <w:r w:rsidRPr="00AD2F84">
        <w:rPr>
          <w:rFonts w:ascii="Arial" w:hAnsi="Arial" w:cs="Arial"/>
          <w:sz w:val="24"/>
          <w:szCs w:val="24"/>
          <w:lang w:eastAsia="pt-BR"/>
        </w:rPr>
        <w:t xml:space="preserve"> de drogas, </w:t>
      </w:r>
      <w:proofErr w:type="spellStart"/>
      <w:r w:rsidRPr="00AD2F84">
        <w:rPr>
          <w:rFonts w:ascii="Arial" w:hAnsi="Arial" w:cs="Arial"/>
          <w:sz w:val="24"/>
          <w:szCs w:val="24"/>
          <w:lang w:eastAsia="pt-BR"/>
        </w:rPr>
        <w:t>lo</w:t>
      </w:r>
      <w:proofErr w:type="spellEnd"/>
      <w:r w:rsidRPr="00AD2F84">
        <w:rPr>
          <w:rFonts w:ascii="Arial" w:hAnsi="Arial" w:cs="Arial"/>
          <w:sz w:val="24"/>
          <w:szCs w:val="24"/>
          <w:lang w:eastAsia="pt-BR"/>
        </w:rPr>
        <w:t xml:space="preserve"> que </w:t>
      </w:r>
      <w:proofErr w:type="spellStart"/>
      <w:r w:rsidRPr="00AD2F84">
        <w:rPr>
          <w:rFonts w:ascii="Arial" w:hAnsi="Arial" w:cs="Arial"/>
          <w:sz w:val="24"/>
          <w:szCs w:val="24"/>
          <w:lang w:eastAsia="pt-BR"/>
        </w:rPr>
        <w:t>resultó</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en</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la</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construcción</w:t>
      </w:r>
      <w:proofErr w:type="spellEnd"/>
      <w:r w:rsidRPr="00AD2F84">
        <w:rPr>
          <w:rFonts w:ascii="Arial" w:hAnsi="Arial" w:cs="Arial"/>
          <w:sz w:val="24"/>
          <w:szCs w:val="24"/>
          <w:lang w:eastAsia="pt-BR"/>
        </w:rPr>
        <w:t xml:space="preserve"> de dos artículos </w:t>
      </w:r>
      <w:proofErr w:type="spellStart"/>
      <w:r w:rsidRPr="00AD2F84">
        <w:rPr>
          <w:rFonts w:ascii="Arial" w:hAnsi="Arial" w:cs="Arial"/>
          <w:sz w:val="24"/>
          <w:szCs w:val="24"/>
          <w:lang w:eastAsia="pt-BR"/>
        </w:rPr>
        <w:t>con</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el</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fin</w:t>
      </w:r>
      <w:proofErr w:type="spellEnd"/>
      <w:r w:rsidRPr="00AD2F84">
        <w:rPr>
          <w:rFonts w:ascii="Arial" w:hAnsi="Arial" w:cs="Arial"/>
          <w:sz w:val="24"/>
          <w:szCs w:val="24"/>
          <w:lang w:eastAsia="pt-BR"/>
        </w:rPr>
        <w:t xml:space="preserve"> de publicar </w:t>
      </w:r>
      <w:proofErr w:type="spellStart"/>
      <w:r w:rsidRPr="00AD2F84">
        <w:rPr>
          <w:rFonts w:ascii="Arial" w:hAnsi="Arial" w:cs="Arial"/>
          <w:sz w:val="24"/>
          <w:szCs w:val="24"/>
          <w:lang w:eastAsia="pt-BR"/>
        </w:rPr>
        <w:t>los</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hallazgos</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En</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el</w:t>
      </w:r>
      <w:proofErr w:type="spellEnd"/>
      <w:r w:rsidRPr="00AD2F84">
        <w:rPr>
          <w:rFonts w:ascii="Arial" w:hAnsi="Arial" w:cs="Arial"/>
          <w:sz w:val="24"/>
          <w:szCs w:val="24"/>
          <w:lang w:eastAsia="pt-BR"/>
        </w:rPr>
        <w:t xml:space="preserve"> artículo 1 se </w:t>
      </w:r>
      <w:proofErr w:type="spellStart"/>
      <w:r w:rsidRPr="00AD2F84">
        <w:rPr>
          <w:rFonts w:ascii="Arial" w:hAnsi="Arial" w:cs="Arial"/>
          <w:sz w:val="24"/>
          <w:szCs w:val="24"/>
          <w:lang w:eastAsia="pt-BR"/>
        </w:rPr>
        <w:t>demostró</w:t>
      </w:r>
      <w:proofErr w:type="spellEnd"/>
      <w:r w:rsidRPr="00AD2F84">
        <w:rPr>
          <w:rFonts w:ascii="Arial" w:hAnsi="Arial" w:cs="Arial"/>
          <w:sz w:val="24"/>
          <w:szCs w:val="24"/>
          <w:lang w:eastAsia="pt-BR"/>
        </w:rPr>
        <w:t xml:space="preserve"> que </w:t>
      </w:r>
      <w:proofErr w:type="spellStart"/>
      <w:r w:rsidRPr="00AD2F84">
        <w:rPr>
          <w:rFonts w:ascii="Arial" w:hAnsi="Arial" w:cs="Arial"/>
          <w:sz w:val="24"/>
          <w:szCs w:val="24"/>
          <w:lang w:eastAsia="pt-BR"/>
        </w:rPr>
        <w:t>la</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edad</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promedio</w:t>
      </w:r>
      <w:proofErr w:type="spellEnd"/>
      <w:r w:rsidRPr="00AD2F84">
        <w:rPr>
          <w:rFonts w:ascii="Arial" w:hAnsi="Arial" w:cs="Arial"/>
          <w:sz w:val="24"/>
          <w:szCs w:val="24"/>
          <w:lang w:eastAsia="pt-BR"/>
        </w:rPr>
        <w:t xml:space="preserve"> de </w:t>
      </w:r>
      <w:proofErr w:type="spellStart"/>
      <w:r w:rsidRPr="00AD2F84">
        <w:rPr>
          <w:rFonts w:ascii="Arial" w:hAnsi="Arial" w:cs="Arial"/>
          <w:sz w:val="24"/>
          <w:szCs w:val="24"/>
          <w:lang w:eastAsia="pt-BR"/>
        </w:rPr>
        <w:t>los</w:t>
      </w:r>
      <w:proofErr w:type="spellEnd"/>
      <w:r w:rsidRPr="00AD2F84">
        <w:rPr>
          <w:rFonts w:ascii="Arial" w:hAnsi="Arial" w:cs="Arial"/>
          <w:sz w:val="24"/>
          <w:szCs w:val="24"/>
          <w:lang w:eastAsia="pt-BR"/>
        </w:rPr>
        <w:t xml:space="preserve"> participantes (n = 61) era de 34.44 ± 10.79 </w:t>
      </w:r>
      <w:proofErr w:type="spellStart"/>
      <w:r w:rsidRPr="00AD2F84">
        <w:rPr>
          <w:rFonts w:ascii="Arial" w:hAnsi="Arial" w:cs="Arial"/>
          <w:sz w:val="24"/>
          <w:szCs w:val="24"/>
          <w:lang w:eastAsia="pt-BR"/>
        </w:rPr>
        <w:t>años</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con</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un</w:t>
      </w:r>
      <w:proofErr w:type="spellEnd"/>
      <w:r w:rsidRPr="00AD2F84">
        <w:rPr>
          <w:rFonts w:ascii="Arial" w:hAnsi="Arial" w:cs="Arial"/>
          <w:sz w:val="24"/>
          <w:szCs w:val="24"/>
          <w:lang w:eastAsia="pt-BR"/>
        </w:rPr>
        <w:t xml:space="preserve"> rango de 14 a 62 </w:t>
      </w:r>
      <w:proofErr w:type="spellStart"/>
      <w:r w:rsidRPr="00AD2F84">
        <w:rPr>
          <w:rFonts w:ascii="Arial" w:hAnsi="Arial" w:cs="Arial"/>
          <w:sz w:val="24"/>
          <w:szCs w:val="24"/>
          <w:lang w:eastAsia="pt-BR"/>
        </w:rPr>
        <w:t>años</w:t>
      </w:r>
      <w:proofErr w:type="spellEnd"/>
      <w:r w:rsidRPr="00AD2F84">
        <w:rPr>
          <w:rFonts w:ascii="Arial" w:hAnsi="Arial" w:cs="Arial"/>
          <w:sz w:val="24"/>
          <w:szCs w:val="24"/>
          <w:lang w:eastAsia="pt-BR"/>
        </w:rPr>
        <w:t xml:space="preserve">. Los derivados </w:t>
      </w:r>
      <w:proofErr w:type="spellStart"/>
      <w:r w:rsidRPr="00AD2F84">
        <w:rPr>
          <w:rFonts w:ascii="Arial" w:hAnsi="Arial" w:cs="Arial"/>
          <w:sz w:val="24"/>
          <w:szCs w:val="24"/>
          <w:lang w:eastAsia="pt-BR"/>
        </w:rPr>
        <w:t>del</w:t>
      </w:r>
      <w:proofErr w:type="spellEnd"/>
      <w:r w:rsidRPr="00AD2F84">
        <w:rPr>
          <w:rFonts w:ascii="Arial" w:hAnsi="Arial" w:cs="Arial"/>
          <w:sz w:val="24"/>
          <w:szCs w:val="24"/>
          <w:lang w:eastAsia="pt-BR"/>
        </w:rPr>
        <w:t xml:space="preserve"> tabaco y </w:t>
      </w:r>
      <w:proofErr w:type="spellStart"/>
      <w:r w:rsidRPr="00AD2F84">
        <w:rPr>
          <w:rFonts w:ascii="Arial" w:hAnsi="Arial" w:cs="Arial"/>
          <w:sz w:val="24"/>
          <w:szCs w:val="24"/>
          <w:lang w:eastAsia="pt-BR"/>
        </w:rPr>
        <w:t>el</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alcohol</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fueron</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las</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sustancias</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psicoactivas</w:t>
      </w:r>
      <w:proofErr w:type="spellEnd"/>
      <w:r w:rsidRPr="00AD2F84">
        <w:rPr>
          <w:rFonts w:ascii="Arial" w:hAnsi="Arial" w:cs="Arial"/>
          <w:sz w:val="24"/>
          <w:szCs w:val="24"/>
          <w:lang w:eastAsia="pt-BR"/>
        </w:rPr>
        <w:t xml:space="preserve"> más consumidas y </w:t>
      </w:r>
      <w:proofErr w:type="spellStart"/>
      <w:r w:rsidRPr="00AD2F84">
        <w:rPr>
          <w:rFonts w:ascii="Arial" w:hAnsi="Arial" w:cs="Arial"/>
          <w:sz w:val="24"/>
          <w:szCs w:val="24"/>
          <w:lang w:eastAsia="pt-BR"/>
        </w:rPr>
        <w:t>tuvieron</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la</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misma</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prevalencia</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del</w:t>
      </w:r>
      <w:proofErr w:type="spellEnd"/>
      <w:r w:rsidRPr="00AD2F84">
        <w:rPr>
          <w:rFonts w:ascii="Arial" w:hAnsi="Arial" w:cs="Arial"/>
          <w:sz w:val="24"/>
          <w:szCs w:val="24"/>
          <w:lang w:eastAsia="pt-BR"/>
        </w:rPr>
        <w:t xml:space="preserve"> 91,8% (n = 56). Seguido </w:t>
      </w:r>
      <w:proofErr w:type="spellStart"/>
      <w:r w:rsidRPr="00AD2F84">
        <w:rPr>
          <w:rFonts w:ascii="Arial" w:hAnsi="Arial" w:cs="Arial"/>
          <w:sz w:val="24"/>
          <w:szCs w:val="24"/>
          <w:lang w:eastAsia="pt-BR"/>
        </w:rPr>
        <w:t>del</w:t>
      </w:r>
      <w:proofErr w:type="spellEnd"/>
      <w:r w:rsidRPr="00AD2F84">
        <w:rPr>
          <w:rFonts w:ascii="Arial" w:hAnsi="Arial" w:cs="Arial"/>
          <w:sz w:val="24"/>
          <w:szCs w:val="24"/>
          <w:lang w:eastAsia="pt-BR"/>
        </w:rPr>
        <w:t xml:space="preserve"> consumo de </w:t>
      </w:r>
      <w:proofErr w:type="spellStart"/>
      <w:r w:rsidRPr="00AD2F84">
        <w:rPr>
          <w:rFonts w:ascii="Arial" w:hAnsi="Arial" w:cs="Arial"/>
          <w:sz w:val="24"/>
          <w:szCs w:val="24"/>
          <w:lang w:eastAsia="pt-BR"/>
        </w:rPr>
        <w:t>marihuana</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con</w:t>
      </w:r>
      <w:proofErr w:type="spellEnd"/>
      <w:r w:rsidRPr="00AD2F84">
        <w:rPr>
          <w:rFonts w:ascii="Arial" w:hAnsi="Arial" w:cs="Arial"/>
          <w:sz w:val="24"/>
          <w:szCs w:val="24"/>
          <w:lang w:eastAsia="pt-BR"/>
        </w:rPr>
        <w:t xml:space="preserve"> 83.6% (n = 51), cocaína / crack </w:t>
      </w:r>
      <w:proofErr w:type="spellStart"/>
      <w:r w:rsidRPr="00AD2F84">
        <w:rPr>
          <w:rFonts w:ascii="Arial" w:hAnsi="Arial" w:cs="Arial"/>
          <w:sz w:val="24"/>
          <w:szCs w:val="24"/>
          <w:lang w:eastAsia="pt-BR"/>
        </w:rPr>
        <w:t>con</w:t>
      </w:r>
      <w:proofErr w:type="spellEnd"/>
      <w:r w:rsidRPr="00AD2F84">
        <w:rPr>
          <w:rFonts w:ascii="Arial" w:hAnsi="Arial" w:cs="Arial"/>
          <w:sz w:val="24"/>
          <w:szCs w:val="24"/>
          <w:lang w:eastAsia="pt-BR"/>
        </w:rPr>
        <w:t xml:space="preserve"> 75.4% (n = 46). El </w:t>
      </w:r>
      <w:r w:rsidRPr="00AD2F84">
        <w:rPr>
          <w:rFonts w:ascii="Arial" w:hAnsi="Arial" w:cs="Arial"/>
          <w:sz w:val="24"/>
          <w:szCs w:val="24"/>
          <w:lang w:eastAsia="pt-BR"/>
        </w:rPr>
        <w:lastRenderedPageBreak/>
        <w:t xml:space="preserve">100% (n = 61) de </w:t>
      </w:r>
      <w:proofErr w:type="spellStart"/>
      <w:r w:rsidRPr="00AD2F84">
        <w:rPr>
          <w:rFonts w:ascii="Arial" w:hAnsi="Arial" w:cs="Arial"/>
          <w:sz w:val="24"/>
          <w:szCs w:val="24"/>
          <w:lang w:eastAsia="pt-BR"/>
        </w:rPr>
        <w:t>los</w:t>
      </w:r>
      <w:proofErr w:type="spellEnd"/>
      <w:r w:rsidRPr="00AD2F84">
        <w:rPr>
          <w:rFonts w:ascii="Arial" w:hAnsi="Arial" w:cs="Arial"/>
          <w:sz w:val="24"/>
          <w:szCs w:val="24"/>
          <w:lang w:eastAsia="pt-BR"/>
        </w:rPr>
        <w:t xml:space="preserve"> participantes </w:t>
      </w:r>
      <w:proofErr w:type="spellStart"/>
      <w:r w:rsidRPr="00AD2F84">
        <w:rPr>
          <w:rFonts w:ascii="Arial" w:hAnsi="Arial" w:cs="Arial"/>
          <w:sz w:val="24"/>
          <w:szCs w:val="24"/>
          <w:lang w:eastAsia="pt-BR"/>
        </w:rPr>
        <w:t>consumieron</w:t>
      </w:r>
      <w:proofErr w:type="spellEnd"/>
      <w:r w:rsidRPr="00AD2F84">
        <w:rPr>
          <w:rFonts w:ascii="Arial" w:hAnsi="Arial" w:cs="Arial"/>
          <w:sz w:val="24"/>
          <w:szCs w:val="24"/>
          <w:lang w:eastAsia="pt-BR"/>
        </w:rPr>
        <w:t xml:space="preserve"> más de dos tipos, </w:t>
      </w:r>
      <w:proofErr w:type="spellStart"/>
      <w:r w:rsidRPr="00AD2F84">
        <w:rPr>
          <w:rFonts w:ascii="Arial" w:hAnsi="Arial" w:cs="Arial"/>
          <w:sz w:val="24"/>
          <w:szCs w:val="24"/>
          <w:lang w:eastAsia="pt-BR"/>
        </w:rPr>
        <w:t>con</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un</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promedio</w:t>
      </w:r>
      <w:proofErr w:type="spellEnd"/>
      <w:r w:rsidRPr="00AD2F84">
        <w:rPr>
          <w:rFonts w:ascii="Arial" w:hAnsi="Arial" w:cs="Arial"/>
          <w:sz w:val="24"/>
          <w:szCs w:val="24"/>
          <w:lang w:eastAsia="pt-BR"/>
        </w:rPr>
        <w:t xml:space="preserve"> de 5.39 ± 1.81 tipos de </w:t>
      </w:r>
      <w:proofErr w:type="spellStart"/>
      <w:r w:rsidRPr="00AD2F84">
        <w:rPr>
          <w:rFonts w:ascii="Arial" w:hAnsi="Arial" w:cs="Arial"/>
          <w:sz w:val="24"/>
          <w:szCs w:val="24"/>
          <w:lang w:eastAsia="pt-BR"/>
        </w:rPr>
        <w:t>sustancias</w:t>
      </w:r>
      <w:proofErr w:type="spellEnd"/>
      <w:r w:rsidRPr="00AD2F84">
        <w:rPr>
          <w:rFonts w:ascii="Arial" w:hAnsi="Arial" w:cs="Arial"/>
          <w:sz w:val="24"/>
          <w:szCs w:val="24"/>
          <w:lang w:eastAsia="pt-BR"/>
        </w:rPr>
        <w:t xml:space="preserve"> por </w:t>
      </w:r>
      <w:proofErr w:type="spellStart"/>
      <w:r w:rsidRPr="00AD2F84">
        <w:rPr>
          <w:rFonts w:ascii="Arial" w:hAnsi="Arial" w:cs="Arial"/>
          <w:sz w:val="24"/>
          <w:szCs w:val="24"/>
          <w:lang w:eastAsia="pt-BR"/>
        </w:rPr>
        <w:t>usuario</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En</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el</w:t>
      </w:r>
      <w:proofErr w:type="spellEnd"/>
      <w:r w:rsidRPr="00AD2F84">
        <w:rPr>
          <w:rFonts w:ascii="Arial" w:hAnsi="Arial" w:cs="Arial"/>
          <w:sz w:val="24"/>
          <w:szCs w:val="24"/>
          <w:lang w:eastAsia="pt-BR"/>
        </w:rPr>
        <w:t xml:space="preserve"> artículo 2, se </w:t>
      </w:r>
      <w:proofErr w:type="spellStart"/>
      <w:r w:rsidRPr="00AD2F84">
        <w:rPr>
          <w:rFonts w:ascii="Arial" w:hAnsi="Arial" w:cs="Arial"/>
          <w:sz w:val="24"/>
          <w:szCs w:val="24"/>
          <w:lang w:eastAsia="pt-BR"/>
        </w:rPr>
        <w:t>demostró</w:t>
      </w:r>
      <w:proofErr w:type="spellEnd"/>
      <w:r w:rsidRPr="00AD2F84">
        <w:rPr>
          <w:rFonts w:ascii="Arial" w:hAnsi="Arial" w:cs="Arial"/>
          <w:sz w:val="24"/>
          <w:szCs w:val="24"/>
          <w:lang w:eastAsia="pt-BR"/>
        </w:rPr>
        <w:t xml:space="preserve"> que </w:t>
      </w:r>
      <w:proofErr w:type="spellStart"/>
      <w:r w:rsidRPr="00AD2F84">
        <w:rPr>
          <w:rFonts w:ascii="Arial" w:hAnsi="Arial" w:cs="Arial"/>
          <w:sz w:val="24"/>
          <w:szCs w:val="24"/>
          <w:lang w:eastAsia="pt-BR"/>
        </w:rPr>
        <w:t>el</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ítem</w:t>
      </w:r>
      <w:proofErr w:type="spellEnd"/>
      <w:r w:rsidRPr="00AD2F84">
        <w:rPr>
          <w:rFonts w:ascii="Arial" w:hAnsi="Arial" w:cs="Arial"/>
          <w:sz w:val="24"/>
          <w:szCs w:val="24"/>
          <w:lang w:eastAsia="pt-BR"/>
        </w:rPr>
        <w:t xml:space="preserve"> de </w:t>
      </w:r>
      <w:proofErr w:type="spellStart"/>
      <w:r w:rsidRPr="00AD2F84">
        <w:rPr>
          <w:rFonts w:ascii="Arial" w:hAnsi="Arial" w:cs="Arial"/>
          <w:sz w:val="24"/>
          <w:szCs w:val="24"/>
          <w:lang w:eastAsia="pt-BR"/>
        </w:rPr>
        <w:t>la</w:t>
      </w:r>
      <w:proofErr w:type="spellEnd"/>
      <w:r w:rsidRPr="00AD2F84">
        <w:rPr>
          <w:rFonts w:ascii="Arial" w:hAnsi="Arial" w:cs="Arial"/>
          <w:sz w:val="24"/>
          <w:szCs w:val="24"/>
          <w:lang w:eastAsia="pt-BR"/>
        </w:rPr>
        <w:t xml:space="preserve"> escala de </w:t>
      </w:r>
      <w:proofErr w:type="spellStart"/>
      <w:r w:rsidRPr="00AD2F84">
        <w:rPr>
          <w:rFonts w:ascii="Arial" w:hAnsi="Arial" w:cs="Arial"/>
          <w:sz w:val="24"/>
          <w:szCs w:val="24"/>
          <w:lang w:eastAsia="pt-BR"/>
        </w:rPr>
        <w:t>mayor</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importancia</w:t>
      </w:r>
      <w:proofErr w:type="spellEnd"/>
      <w:r w:rsidRPr="00AD2F84">
        <w:rPr>
          <w:rFonts w:ascii="Arial" w:hAnsi="Arial" w:cs="Arial"/>
          <w:sz w:val="24"/>
          <w:szCs w:val="24"/>
          <w:lang w:eastAsia="pt-BR"/>
        </w:rPr>
        <w:t xml:space="preserve"> para </w:t>
      </w:r>
      <w:proofErr w:type="spellStart"/>
      <w:r w:rsidRPr="00AD2F84">
        <w:rPr>
          <w:rFonts w:ascii="Arial" w:hAnsi="Arial" w:cs="Arial"/>
          <w:sz w:val="24"/>
          <w:szCs w:val="24"/>
          <w:lang w:eastAsia="pt-BR"/>
        </w:rPr>
        <w:t>los</w:t>
      </w:r>
      <w:proofErr w:type="spellEnd"/>
      <w:r w:rsidRPr="00AD2F84">
        <w:rPr>
          <w:rFonts w:ascii="Arial" w:hAnsi="Arial" w:cs="Arial"/>
          <w:sz w:val="24"/>
          <w:szCs w:val="24"/>
          <w:lang w:eastAsia="pt-BR"/>
        </w:rPr>
        <w:t xml:space="preserve"> entrevistados es </w:t>
      </w:r>
      <w:proofErr w:type="spellStart"/>
      <w:r w:rsidRPr="00AD2F84">
        <w:rPr>
          <w:rFonts w:ascii="Arial" w:hAnsi="Arial" w:cs="Arial"/>
          <w:sz w:val="24"/>
          <w:szCs w:val="24"/>
          <w:lang w:eastAsia="pt-BR"/>
        </w:rPr>
        <w:t>el</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ítem</w:t>
      </w:r>
      <w:proofErr w:type="spellEnd"/>
      <w:r w:rsidRPr="00AD2F84">
        <w:rPr>
          <w:rFonts w:ascii="Arial" w:hAnsi="Arial" w:cs="Arial"/>
          <w:sz w:val="24"/>
          <w:szCs w:val="24"/>
          <w:lang w:eastAsia="pt-BR"/>
        </w:rPr>
        <w:t xml:space="preserve"> 25, relacionado </w:t>
      </w:r>
      <w:proofErr w:type="spellStart"/>
      <w:r w:rsidRPr="00AD2F84">
        <w:rPr>
          <w:rFonts w:ascii="Arial" w:hAnsi="Arial" w:cs="Arial"/>
          <w:sz w:val="24"/>
          <w:szCs w:val="24"/>
          <w:lang w:eastAsia="pt-BR"/>
        </w:rPr>
        <w:t>con</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las</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creencias</w:t>
      </w:r>
      <w:proofErr w:type="spellEnd"/>
      <w:r w:rsidRPr="00AD2F84">
        <w:rPr>
          <w:rFonts w:ascii="Arial" w:hAnsi="Arial" w:cs="Arial"/>
          <w:sz w:val="24"/>
          <w:szCs w:val="24"/>
          <w:lang w:eastAsia="pt-BR"/>
        </w:rPr>
        <w:t xml:space="preserve"> de </w:t>
      </w:r>
      <w:proofErr w:type="spellStart"/>
      <w:r w:rsidRPr="00AD2F84">
        <w:rPr>
          <w:rFonts w:ascii="Arial" w:hAnsi="Arial" w:cs="Arial"/>
          <w:sz w:val="24"/>
          <w:szCs w:val="24"/>
          <w:lang w:eastAsia="pt-BR"/>
        </w:rPr>
        <w:t>los</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individuos</w:t>
      </w:r>
      <w:proofErr w:type="spellEnd"/>
      <w:r w:rsidRPr="00AD2F84">
        <w:rPr>
          <w:rFonts w:ascii="Arial" w:hAnsi="Arial" w:cs="Arial"/>
          <w:sz w:val="24"/>
          <w:szCs w:val="24"/>
          <w:lang w:eastAsia="pt-BR"/>
        </w:rPr>
        <w:t xml:space="preserve"> sobre </w:t>
      </w:r>
      <w:proofErr w:type="spellStart"/>
      <w:r w:rsidRPr="00AD2F84">
        <w:rPr>
          <w:rFonts w:ascii="Arial" w:hAnsi="Arial" w:cs="Arial"/>
          <w:sz w:val="24"/>
          <w:szCs w:val="24"/>
          <w:lang w:eastAsia="pt-BR"/>
        </w:rPr>
        <w:t>la</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existencia</w:t>
      </w:r>
      <w:proofErr w:type="spellEnd"/>
      <w:r w:rsidRPr="00AD2F84">
        <w:rPr>
          <w:rFonts w:ascii="Arial" w:hAnsi="Arial" w:cs="Arial"/>
          <w:sz w:val="24"/>
          <w:szCs w:val="24"/>
          <w:lang w:eastAsia="pt-BR"/>
        </w:rPr>
        <w:t xml:space="preserve"> de </w:t>
      </w:r>
      <w:proofErr w:type="spellStart"/>
      <w:r w:rsidRPr="00AD2F84">
        <w:rPr>
          <w:rFonts w:ascii="Arial" w:hAnsi="Arial" w:cs="Arial"/>
          <w:sz w:val="24"/>
          <w:szCs w:val="24"/>
          <w:lang w:eastAsia="pt-BR"/>
        </w:rPr>
        <w:t>un</w:t>
      </w:r>
      <w:proofErr w:type="spellEnd"/>
      <w:r w:rsidRPr="00AD2F84">
        <w:rPr>
          <w:rFonts w:ascii="Arial" w:hAnsi="Arial" w:cs="Arial"/>
          <w:sz w:val="24"/>
          <w:szCs w:val="24"/>
          <w:lang w:eastAsia="pt-BR"/>
        </w:rPr>
        <w:t xml:space="preserve"> ser superior. Este </w:t>
      </w:r>
      <w:proofErr w:type="spellStart"/>
      <w:r w:rsidRPr="00AD2F84">
        <w:rPr>
          <w:rFonts w:ascii="Arial" w:hAnsi="Arial" w:cs="Arial"/>
          <w:sz w:val="24"/>
          <w:szCs w:val="24"/>
          <w:lang w:eastAsia="pt-BR"/>
        </w:rPr>
        <w:t>ítem</w:t>
      </w:r>
      <w:proofErr w:type="spellEnd"/>
      <w:r w:rsidRPr="00AD2F84">
        <w:rPr>
          <w:rFonts w:ascii="Arial" w:hAnsi="Arial" w:cs="Arial"/>
          <w:sz w:val="24"/>
          <w:szCs w:val="24"/>
          <w:lang w:eastAsia="pt-BR"/>
        </w:rPr>
        <w:t xml:space="preserve"> es </w:t>
      </w:r>
      <w:proofErr w:type="spellStart"/>
      <w:r w:rsidRPr="00AD2F84">
        <w:rPr>
          <w:rFonts w:ascii="Arial" w:hAnsi="Arial" w:cs="Arial"/>
          <w:sz w:val="24"/>
          <w:szCs w:val="24"/>
          <w:lang w:eastAsia="pt-BR"/>
        </w:rPr>
        <w:t>muy</w:t>
      </w:r>
      <w:proofErr w:type="spellEnd"/>
      <w:r w:rsidRPr="00AD2F84">
        <w:rPr>
          <w:rFonts w:ascii="Arial" w:hAnsi="Arial" w:cs="Arial"/>
          <w:sz w:val="24"/>
          <w:szCs w:val="24"/>
          <w:lang w:eastAsia="pt-BR"/>
        </w:rPr>
        <w:t xml:space="preserve"> importante para 78.7% (n = 48), es importante para 11.5% (n = 7), no es importante para 1.6% (n = 1) y no es importante para 8.2% (n = 5) de </w:t>
      </w:r>
      <w:proofErr w:type="spellStart"/>
      <w:r w:rsidRPr="00AD2F84">
        <w:rPr>
          <w:rFonts w:ascii="Arial" w:hAnsi="Arial" w:cs="Arial"/>
          <w:sz w:val="24"/>
          <w:szCs w:val="24"/>
          <w:lang w:eastAsia="pt-BR"/>
        </w:rPr>
        <w:t>los</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encuestados</w:t>
      </w:r>
      <w:proofErr w:type="spellEnd"/>
      <w:r w:rsidRPr="00AD2F84">
        <w:rPr>
          <w:rFonts w:ascii="Arial" w:hAnsi="Arial" w:cs="Arial"/>
          <w:sz w:val="24"/>
          <w:szCs w:val="24"/>
          <w:lang w:eastAsia="pt-BR"/>
        </w:rPr>
        <w:t xml:space="preserve">. El segundo </w:t>
      </w:r>
      <w:proofErr w:type="spellStart"/>
      <w:r w:rsidRPr="00AD2F84">
        <w:rPr>
          <w:rFonts w:ascii="Arial" w:hAnsi="Arial" w:cs="Arial"/>
          <w:sz w:val="24"/>
          <w:szCs w:val="24"/>
          <w:lang w:eastAsia="pt-BR"/>
        </w:rPr>
        <w:t>ítem</w:t>
      </w:r>
      <w:proofErr w:type="spellEnd"/>
      <w:r w:rsidRPr="00AD2F84">
        <w:rPr>
          <w:rFonts w:ascii="Arial" w:hAnsi="Arial" w:cs="Arial"/>
          <w:sz w:val="24"/>
          <w:szCs w:val="24"/>
          <w:lang w:eastAsia="pt-BR"/>
        </w:rPr>
        <w:t xml:space="preserve"> que </w:t>
      </w:r>
      <w:proofErr w:type="spellStart"/>
      <w:r w:rsidRPr="00AD2F84">
        <w:rPr>
          <w:rFonts w:ascii="Arial" w:hAnsi="Arial" w:cs="Arial"/>
          <w:sz w:val="24"/>
          <w:szCs w:val="24"/>
          <w:lang w:eastAsia="pt-BR"/>
        </w:rPr>
        <w:t>presentó</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la</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frecuencia</w:t>
      </w:r>
      <w:proofErr w:type="spellEnd"/>
      <w:r w:rsidRPr="00AD2F84">
        <w:rPr>
          <w:rFonts w:ascii="Arial" w:hAnsi="Arial" w:cs="Arial"/>
          <w:sz w:val="24"/>
          <w:szCs w:val="24"/>
          <w:lang w:eastAsia="pt-BR"/>
        </w:rPr>
        <w:t xml:space="preserve"> más alta de </w:t>
      </w:r>
      <w:proofErr w:type="spellStart"/>
      <w:r w:rsidRPr="00AD2F84">
        <w:rPr>
          <w:rFonts w:ascii="Arial" w:hAnsi="Arial" w:cs="Arial"/>
          <w:sz w:val="24"/>
          <w:szCs w:val="24"/>
          <w:lang w:eastAsia="pt-BR"/>
        </w:rPr>
        <w:t>respuestas</w:t>
      </w:r>
      <w:proofErr w:type="spellEnd"/>
      <w:r w:rsidRPr="00AD2F84">
        <w:rPr>
          <w:rFonts w:ascii="Arial" w:hAnsi="Arial" w:cs="Arial"/>
          <w:sz w:val="24"/>
          <w:szCs w:val="24"/>
          <w:lang w:eastAsia="pt-BR"/>
        </w:rPr>
        <w:t xml:space="preserve"> como </w:t>
      </w:r>
      <w:proofErr w:type="spellStart"/>
      <w:r w:rsidRPr="00AD2F84">
        <w:rPr>
          <w:rFonts w:ascii="Arial" w:hAnsi="Arial" w:cs="Arial"/>
          <w:sz w:val="24"/>
          <w:szCs w:val="24"/>
          <w:lang w:eastAsia="pt-BR"/>
        </w:rPr>
        <w:t>muy</w:t>
      </w:r>
      <w:proofErr w:type="spellEnd"/>
      <w:r w:rsidRPr="00AD2F84">
        <w:rPr>
          <w:rFonts w:ascii="Arial" w:hAnsi="Arial" w:cs="Arial"/>
          <w:sz w:val="24"/>
          <w:szCs w:val="24"/>
          <w:lang w:eastAsia="pt-BR"/>
        </w:rPr>
        <w:t xml:space="preserve"> importante </w:t>
      </w:r>
      <w:proofErr w:type="spellStart"/>
      <w:r w:rsidRPr="00AD2F84">
        <w:rPr>
          <w:rFonts w:ascii="Arial" w:hAnsi="Arial" w:cs="Arial"/>
          <w:sz w:val="24"/>
          <w:szCs w:val="24"/>
          <w:lang w:eastAsia="pt-BR"/>
        </w:rPr>
        <w:t>fue</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el</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ítem</w:t>
      </w:r>
      <w:proofErr w:type="spellEnd"/>
      <w:r w:rsidRPr="00AD2F84">
        <w:rPr>
          <w:rFonts w:ascii="Arial" w:hAnsi="Arial" w:cs="Arial"/>
          <w:sz w:val="24"/>
          <w:szCs w:val="24"/>
          <w:lang w:eastAsia="pt-BR"/>
        </w:rPr>
        <w:t xml:space="preserve"> 3, relacionado </w:t>
      </w:r>
      <w:proofErr w:type="spellStart"/>
      <w:r w:rsidRPr="00AD2F84">
        <w:rPr>
          <w:rFonts w:ascii="Arial" w:hAnsi="Arial" w:cs="Arial"/>
          <w:sz w:val="24"/>
          <w:szCs w:val="24"/>
          <w:lang w:eastAsia="pt-BR"/>
        </w:rPr>
        <w:t>con</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la</w:t>
      </w:r>
      <w:proofErr w:type="spellEnd"/>
      <w:r w:rsidRPr="00AD2F84">
        <w:rPr>
          <w:rFonts w:ascii="Arial" w:hAnsi="Arial" w:cs="Arial"/>
          <w:sz w:val="24"/>
          <w:szCs w:val="24"/>
          <w:lang w:eastAsia="pt-BR"/>
        </w:rPr>
        <w:t xml:space="preserve"> vida familiar. </w:t>
      </w:r>
      <w:proofErr w:type="spellStart"/>
      <w:r w:rsidRPr="00AD2F84">
        <w:rPr>
          <w:rFonts w:ascii="Arial" w:hAnsi="Arial" w:cs="Arial"/>
          <w:sz w:val="24"/>
          <w:szCs w:val="24"/>
          <w:lang w:eastAsia="pt-BR"/>
        </w:rPr>
        <w:t>Las</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creencias</w:t>
      </w:r>
      <w:proofErr w:type="spellEnd"/>
      <w:r w:rsidRPr="00AD2F84">
        <w:rPr>
          <w:rFonts w:ascii="Arial" w:hAnsi="Arial" w:cs="Arial"/>
          <w:sz w:val="24"/>
          <w:szCs w:val="24"/>
          <w:lang w:eastAsia="pt-BR"/>
        </w:rPr>
        <w:t xml:space="preserve"> y </w:t>
      </w:r>
      <w:proofErr w:type="spellStart"/>
      <w:r w:rsidRPr="00AD2F84">
        <w:rPr>
          <w:rFonts w:ascii="Arial" w:hAnsi="Arial" w:cs="Arial"/>
          <w:sz w:val="24"/>
          <w:szCs w:val="24"/>
          <w:lang w:eastAsia="pt-BR"/>
        </w:rPr>
        <w:t>los</w:t>
      </w:r>
      <w:proofErr w:type="spellEnd"/>
      <w:r w:rsidRPr="00AD2F84">
        <w:rPr>
          <w:rFonts w:ascii="Arial" w:hAnsi="Arial" w:cs="Arial"/>
          <w:sz w:val="24"/>
          <w:szCs w:val="24"/>
          <w:lang w:eastAsia="pt-BR"/>
        </w:rPr>
        <w:t xml:space="preserve"> elementos de </w:t>
      </w:r>
      <w:proofErr w:type="spellStart"/>
      <w:r w:rsidRPr="00AD2F84">
        <w:rPr>
          <w:rFonts w:ascii="Arial" w:hAnsi="Arial" w:cs="Arial"/>
          <w:sz w:val="24"/>
          <w:szCs w:val="24"/>
          <w:lang w:eastAsia="pt-BR"/>
        </w:rPr>
        <w:t>la</w:t>
      </w:r>
      <w:proofErr w:type="spellEnd"/>
      <w:r w:rsidRPr="00AD2F84">
        <w:rPr>
          <w:rFonts w:ascii="Arial" w:hAnsi="Arial" w:cs="Arial"/>
          <w:sz w:val="24"/>
          <w:szCs w:val="24"/>
          <w:lang w:eastAsia="pt-BR"/>
        </w:rPr>
        <w:t xml:space="preserve"> vida familiar 26 y 29 se </w:t>
      </w:r>
      <w:proofErr w:type="spellStart"/>
      <w:r w:rsidRPr="00AD2F84">
        <w:rPr>
          <w:rFonts w:ascii="Arial" w:hAnsi="Arial" w:cs="Arial"/>
          <w:sz w:val="24"/>
          <w:szCs w:val="24"/>
          <w:lang w:eastAsia="pt-BR"/>
        </w:rPr>
        <w:t>clasificaron</w:t>
      </w:r>
      <w:proofErr w:type="spellEnd"/>
      <w:r w:rsidRPr="00AD2F84">
        <w:rPr>
          <w:rFonts w:ascii="Arial" w:hAnsi="Arial" w:cs="Arial"/>
          <w:sz w:val="24"/>
          <w:szCs w:val="24"/>
          <w:lang w:eastAsia="pt-BR"/>
        </w:rPr>
        <w:t xml:space="preserve"> como </w:t>
      </w:r>
      <w:proofErr w:type="spellStart"/>
      <w:r w:rsidRPr="00AD2F84">
        <w:rPr>
          <w:rFonts w:ascii="Arial" w:hAnsi="Arial" w:cs="Arial"/>
          <w:sz w:val="24"/>
          <w:szCs w:val="24"/>
          <w:lang w:eastAsia="pt-BR"/>
        </w:rPr>
        <w:t>muy</w:t>
      </w:r>
      <w:proofErr w:type="spellEnd"/>
      <w:r w:rsidRPr="00AD2F84">
        <w:rPr>
          <w:rFonts w:ascii="Arial" w:hAnsi="Arial" w:cs="Arial"/>
          <w:sz w:val="24"/>
          <w:szCs w:val="24"/>
          <w:lang w:eastAsia="pt-BR"/>
        </w:rPr>
        <w:t xml:space="preserve"> importantes. </w:t>
      </w:r>
      <w:proofErr w:type="spellStart"/>
      <w:r w:rsidRPr="00AD2F84">
        <w:rPr>
          <w:rFonts w:ascii="Arial" w:hAnsi="Arial" w:cs="Arial"/>
          <w:sz w:val="24"/>
          <w:szCs w:val="24"/>
          <w:lang w:eastAsia="pt-BR"/>
        </w:rPr>
        <w:t>Las</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razones</w:t>
      </w:r>
      <w:proofErr w:type="spellEnd"/>
      <w:r w:rsidRPr="00AD2F84">
        <w:rPr>
          <w:rFonts w:ascii="Arial" w:hAnsi="Arial" w:cs="Arial"/>
          <w:sz w:val="24"/>
          <w:szCs w:val="24"/>
          <w:lang w:eastAsia="pt-BR"/>
        </w:rPr>
        <w:t xml:space="preserve"> que </w:t>
      </w:r>
      <w:proofErr w:type="spellStart"/>
      <w:r w:rsidRPr="00AD2F84">
        <w:rPr>
          <w:rFonts w:ascii="Arial" w:hAnsi="Arial" w:cs="Arial"/>
          <w:sz w:val="24"/>
          <w:szCs w:val="24"/>
          <w:lang w:eastAsia="pt-BR"/>
        </w:rPr>
        <w:t>presentaron</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el</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mayor</w:t>
      </w:r>
      <w:proofErr w:type="spellEnd"/>
      <w:r w:rsidRPr="00AD2F84">
        <w:rPr>
          <w:rFonts w:ascii="Arial" w:hAnsi="Arial" w:cs="Arial"/>
          <w:sz w:val="24"/>
          <w:szCs w:val="24"/>
          <w:lang w:eastAsia="pt-BR"/>
        </w:rPr>
        <w:t xml:space="preserve"> número de </w:t>
      </w:r>
      <w:proofErr w:type="spellStart"/>
      <w:r w:rsidRPr="00AD2F84">
        <w:rPr>
          <w:rFonts w:ascii="Arial" w:hAnsi="Arial" w:cs="Arial"/>
          <w:sz w:val="24"/>
          <w:szCs w:val="24"/>
          <w:lang w:eastAsia="pt-BR"/>
        </w:rPr>
        <w:t>respuestas</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clasificadas</w:t>
      </w:r>
      <w:proofErr w:type="spellEnd"/>
      <w:r w:rsidRPr="00AD2F84">
        <w:rPr>
          <w:rFonts w:ascii="Arial" w:hAnsi="Arial" w:cs="Arial"/>
          <w:sz w:val="24"/>
          <w:szCs w:val="24"/>
          <w:lang w:eastAsia="pt-BR"/>
        </w:rPr>
        <w:t xml:space="preserve"> como </w:t>
      </w:r>
      <w:proofErr w:type="spellStart"/>
      <w:r w:rsidRPr="00AD2F84">
        <w:rPr>
          <w:rFonts w:ascii="Arial" w:hAnsi="Arial" w:cs="Arial"/>
          <w:sz w:val="24"/>
          <w:szCs w:val="24"/>
          <w:lang w:eastAsia="pt-BR"/>
        </w:rPr>
        <w:t>sin</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importancia</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son</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los</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ítems</w:t>
      </w:r>
      <w:proofErr w:type="spellEnd"/>
      <w:r w:rsidRPr="00AD2F84">
        <w:rPr>
          <w:rFonts w:ascii="Arial" w:hAnsi="Arial" w:cs="Arial"/>
          <w:sz w:val="24"/>
          <w:szCs w:val="24"/>
          <w:lang w:eastAsia="pt-BR"/>
        </w:rPr>
        <w:t xml:space="preserve"> 9 seguidos de 14 y 18, </w:t>
      </w:r>
      <w:proofErr w:type="spellStart"/>
      <w:r w:rsidRPr="00AD2F84">
        <w:rPr>
          <w:rFonts w:ascii="Arial" w:hAnsi="Arial" w:cs="Arial"/>
          <w:sz w:val="24"/>
          <w:szCs w:val="24"/>
          <w:lang w:eastAsia="pt-BR"/>
        </w:rPr>
        <w:t>lo</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cual</w:t>
      </w:r>
      <w:proofErr w:type="spellEnd"/>
      <w:r w:rsidRPr="00AD2F84">
        <w:rPr>
          <w:rFonts w:ascii="Arial" w:hAnsi="Arial" w:cs="Arial"/>
          <w:sz w:val="24"/>
          <w:szCs w:val="24"/>
          <w:lang w:eastAsia="pt-BR"/>
        </w:rPr>
        <w:t xml:space="preserve"> es consistente </w:t>
      </w:r>
      <w:proofErr w:type="spellStart"/>
      <w:r w:rsidRPr="00AD2F84">
        <w:rPr>
          <w:rFonts w:ascii="Arial" w:hAnsi="Arial" w:cs="Arial"/>
          <w:sz w:val="24"/>
          <w:szCs w:val="24"/>
          <w:lang w:eastAsia="pt-BR"/>
        </w:rPr>
        <w:t>con</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la</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importancia</w:t>
      </w:r>
      <w:proofErr w:type="spellEnd"/>
      <w:r w:rsidRPr="00AD2F84">
        <w:rPr>
          <w:rFonts w:ascii="Arial" w:hAnsi="Arial" w:cs="Arial"/>
          <w:sz w:val="24"/>
          <w:szCs w:val="24"/>
          <w:lang w:eastAsia="pt-BR"/>
        </w:rPr>
        <w:t xml:space="preserve"> que </w:t>
      </w:r>
      <w:proofErr w:type="spellStart"/>
      <w:r w:rsidRPr="00AD2F84">
        <w:rPr>
          <w:rFonts w:ascii="Arial" w:hAnsi="Arial" w:cs="Arial"/>
          <w:sz w:val="24"/>
          <w:szCs w:val="24"/>
          <w:lang w:eastAsia="pt-BR"/>
        </w:rPr>
        <w:t>el</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individuo</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otorga</w:t>
      </w:r>
      <w:proofErr w:type="spellEnd"/>
      <w:r w:rsidRPr="00AD2F84">
        <w:rPr>
          <w:rFonts w:ascii="Arial" w:hAnsi="Arial" w:cs="Arial"/>
          <w:sz w:val="24"/>
          <w:szCs w:val="24"/>
          <w:lang w:eastAsia="pt-BR"/>
        </w:rPr>
        <w:t xml:space="preserve"> para disfrutar de </w:t>
      </w:r>
      <w:proofErr w:type="spellStart"/>
      <w:r w:rsidRPr="00AD2F84">
        <w:rPr>
          <w:rFonts w:ascii="Arial" w:hAnsi="Arial" w:cs="Arial"/>
          <w:sz w:val="24"/>
          <w:szCs w:val="24"/>
          <w:lang w:eastAsia="pt-BR"/>
        </w:rPr>
        <w:t>la</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protección</w:t>
      </w:r>
      <w:proofErr w:type="spellEnd"/>
      <w:r w:rsidRPr="00AD2F84">
        <w:rPr>
          <w:rFonts w:ascii="Arial" w:hAnsi="Arial" w:cs="Arial"/>
          <w:sz w:val="24"/>
          <w:szCs w:val="24"/>
          <w:lang w:eastAsia="pt-BR"/>
        </w:rPr>
        <w:t xml:space="preserve"> que brinda </w:t>
      </w:r>
      <w:proofErr w:type="spellStart"/>
      <w:r w:rsidRPr="00AD2F84">
        <w:rPr>
          <w:rFonts w:ascii="Arial" w:hAnsi="Arial" w:cs="Arial"/>
          <w:sz w:val="24"/>
          <w:szCs w:val="24"/>
          <w:lang w:eastAsia="pt-BR"/>
        </w:rPr>
        <w:t>la</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familia</w:t>
      </w:r>
      <w:proofErr w:type="spellEnd"/>
      <w:r w:rsidRPr="00AD2F84">
        <w:rPr>
          <w:rFonts w:ascii="Arial" w:hAnsi="Arial" w:cs="Arial"/>
          <w:sz w:val="24"/>
          <w:szCs w:val="24"/>
          <w:lang w:eastAsia="pt-BR"/>
        </w:rPr>
        <w:t xml:space="preserve">, 16.4% (n = 10) </w:t>
      </w:r>
      <w:proofErr w:type="spellStart"/>
      <w:r w:rsidRPr="00AD2F84">
        <w:rPr>
          <w:rFonts w:ascii="Arial" w:hAnsi="Arial" w:cs="Arial"/>
          <w:sz w:val="24"/>
          <w:szCs w:val="24"/>
          <w:lang w:eastAsia="pt-BR"/>
        </w:rPr>
        <w:t>declaró</w:t>
      </w:r>
      <w:proofErr w:type="spellEnd"/>
      <w:r w:rsidRPr="00AD2F84">
        <w:rPr>
          <w:rFonts w:ascii="Arial" w:hAnsi="Arial" w:cs="Arial"/>
          <w:sz w:val="24"/>
          <w:szCs w:val="24"/>
          <w:lang w:eastAsia="pt-BR"/>
        </w:rPr>
        <w:t xml:space="preserve"> que este artículo no es importante. Y </w:t>
      </w:r>
      <w:proofErr w:type="spellStart"/>
      <w:r w:rsidRPr="00AD2F84">
        <w:rPr>
          <w:rFonts w:ascii="Arial" w:hAnsi="Arial" w:cs="Arial"/>
          <w:sz w:val="24"/>
          <w:szCs w:val="24"/>
          <w:lang w:eastAsia="pt-BR"/>
        </w:rPr>
        <w:t>el</w:t>
      </w:r>
      <w:proofErr w:type="spellEnd"/>
      <w:r w:rsidRPr="00AD2F84">
        <w:rPr>
          <w:rFonts w:ascii="Arial" w:hAnsi="Arial" w:cs="Arial"/>
          <w:sz w:val="24"/>
          <w:szCs w:val="24"/>
          <w:lang w:eastAsia="pt-BR"/>
        </w:rPr>
        <w:t xml:space="preserve"> 14.8% (n = 9) de </w:t>
      </w:r>
      <w:proofErr w:type="spellStart"/>
      <w:r w:rsidRPr="00AD2F84">
        <w:rPr>
          <w:rFonts w:ascii="Arial" w:hAnsi="Arial" w:cs="Arial"/>
          <w:sz w:val="24"/>
          <w:szCs w:val="24"/>
          <w:lang w:eastAsia="pt-BR"/>
        </w:rPr>
        <w:t>los</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usuarios</w:t>
      </w:r>
      <w:proofErr w:type="spellEnd"/>
      <w:r w:rsidRPr="00AD2F84">
        <w:rPr>
          <w:rFonts w:ascii="Arial" w:hAnsi="Arial" w:cs="Arial"/>
          <w:sz w:val="24"/>
          <w:szCs w:val="24"/>
          <w:lang w:eastAsia="pt-BR"/>
        </w:rPr>
        <w:t xml:space="preserve"> que </w:t>
      </w:r>
      <w:proofErr w:type="spellStart"/>
      <w:r w:rsidRPr="00AD2F84">
        <w:rPr>
          <w:rFonts w:ascii="Arial" w:hAnsi="Arial" w:cs="Arial"/>
          <w:sz w:val="24"/>
          <w:szCs w:val="24"/>
          <w:lang w:eastAsia="pt-BR"/>
        </w:rPr>
        <w:t>sirven</w:t>
      </w:r>
      <w:proofErr w:type="spellEnd"/>
      <w:r w:rsidRPr="00AD2F84">
        <w:rPr>
          <w:rFonts w:ascii="Arial" w:hAnsi="Arial" w:cs="Arial"/>
          <w:sz w:val="24"/>
          <w:szCs w:val="24"/>
          <w:lang w:eastAsia="pt-BR"/>
        </w:rPr>
        <w:t xml:space="preserve"> como </w:t>
      </w:r>
      <w:proofErr w:type="spellStart"/>
      <w:r w:rsidRPr="00AD2F84">
        <w:rPr>
          <w:rFonts w:ascii="Arial" w:hAnsi="Arial" w:cs="Arial"/>
          <w:sz w:val="24"/>
          <w:szCs w:val="24"/>
          <w:lang w:eastAsia="pt-BR"/>
        </w:rPr>
        <w:t>ejemplo</w:t>
      </w:r>
      <w:proofErr w:type="spellEnd"/>
      <w:r w:rsidRPr="00AD2F84">
        <w:rPr>
          <w:rFonts w:ascii="Arial" w:hAnsi="Arial" w:cs="Arial"/>
          <w:sz w:val="24"/>
          <w:szCs w:val="24"/>
          <w:lang w:eastAsia="pt-BR"/>
        </w:rPr>
        <w:t xml:space="preserve"> no es importante, </w:t>
      </w:r>
      <w:proofErr w:type="spellStart"/>
      <w:r w:rsidRPr="00AD2F84">
        <w:rPr>
          <w:rFonts w:ascii="Arial" w:hAnsi="Arial" w:cs="Arial"/>
          <w:sz w:val="24"/>
          <w:szCs w:val="24"/>
          <w:lang w:eastAsia="pt-BR"/>
        </w:rPr>
        <w:t>el</w:t>
      </w:r>
      <w:proofErr w:type="spellEnd"/>
      <w:r w:rsidRPr="00AD2F84">
        <w:rPr>
          <w:rFonts w:ascii="Arial" w:hAnsi="Arial" w:cs="Arial"/>
          <w:sz w:val="24"/>
          <w:szCs w:val="24"/>
          <w:lang w:eastAsia="pt-BR"/>
        </w:rPr>
        <w:t xml:space="preserve"> 1% (n = 8) para </w:t>
      </w:r>
      <w:proofErr w:type="spellStart"/>
      <w:r w:rsidRPr="00AD2F84">
        <w:rPr>
          <w:rFonts w:ascii="Arial" w:hAnsi="Arial" w:cs="Arial"/>
          <w:sz w:val="24"/>
          <w:szCs w:val="24"/>
          <w:lang w:eastAsia="pt-BR"/>
        </w:rPr>
        <w:t>la</w:t>
      </w:r>
      <w:proofErr w:type="spellEnd"/>
      <w:r w:rsidRPr="00AD2F84">
        <w:rPr>
          <w:rFonts w:ascii="Arial" w:hAnsi="Arial" w:cs="Arial"/>
          <w:sz w:val="24"/>
          <w:szCs w:val="24"/>
          <w:lang w:eastAsia="pt-BR"/>
        </w:rPr>
        <w:t xml:space="preserve"> </w:t>
      </w:r>
      <w:proofErr w:type="spellStart"/>
      <w:r w:rsidRPr="00AD2F84">
        <w:rPr>
          <w:rFonts w:ascii="Arial" w:hAnsi="Arial" w:cs="Arial"/>
          <w:sz w:val="24"/>
          <w:szCs w:val="24"/>
          <w:lang w:eastAsia="pt-BR"/>
        </w:rPr>
        <w:t>voluntad</w:t>
      </w:r>
      <w:proofErr w:type="spellEnd"/>
      <w:r w:rsidRPr="00AD2F84">
        <w:rPr>
          <w:rFonts w:ascii="Arial" w:hAnsi="Arial" w:cs="Arial"/>
          <w:sz w:val="24"/>
          <w:szCs w:val="24"/>
          <w:lang w:eastAsia="pt-BR"/>
        </w:rPr>
        <w:t xml:space="preserve"> de </w:t>
      </w:r>
      <w:proofErr w:type="spellStart"/>
      <w:r w:rsidRPr="00AD2F84">
        <w:rPr>
          <w:rFonts w:ascii="Arial" w:hAnsi="Arial" w:cs="Arial"/>
          <w:sz w:val="24"/>
          <w:szCs w:val="24"/>
          <w:lang w:eastAsia="pt-BR"/>
        </w:rPr>
        <w:t>vivir</w:t>
      </w:r>
      <w:proofErr w:type="spellEnd"/>
      <w:r w:rsidRPr="00AD2F84">
        <w:rPr>
          <w:rFonts w:ascii="Arial" w:hAnsi="Arial" w:cs="Arial"/>
          <w:sz w:val="24"/>
          <w:szCs w:val="24"/>
          <w:lang w:eastAsia="pt-BR"/>
        </w:rPr>
        <w:t xml:space="preserve">. </w:t>
      </w:r>
      <w:r w:rsidRPr="00AD2F84">
        <w:rPr>
          <w:rFonts w:ascii="Arial" w:hAnsi="Arial" w:cs="Arial"/>
          <w:b/>
          <w:sz w:val="24"/>
          <w:szCs w:val="24"/>
          <w:lang w:eastAsia="pt-BR"/>
        </w:rPr>
        <w:t xml:space="preserve">Reflexiones </w:t>
      </w:r>
      <w:proofErr w:type="spellStart"/>
      <w:r w:rsidRPr="00AD2F84">
        <w:rPr>
          <w:rFonts w:ascii="Arial" w:hAnsi="Arial" w:cs="Arial"/>
          <w:b/>
          <w:sz w:val="24"/>
          <w:szCs w:val="24"/>
          <w:lang w:eastAsia="pt-BR"/>
        </w:rPr>
        <w:t>finales</w:t>
      </w:r>
      <w:proofErr w:type="spellEnd"/>
      <w:r w:rsidRPr="00AD2F84">
        <w:rPr>
          <w:rFonts w:ascii="Arial" w:hAnsi="Arial" w:cs="Arial"/>
          <w:b/>
          <w:sz w:val="24"/>
          <w:szCs w:val="24"/>
          <w:lang w:eastAsia="pt-BR"/>
        </w:rPr>
        <w:t>:</w:t>
      </w:r>
      <w:r w:rsidRPr="00AD2F84">
        <w:rPr>
          <w:rFonts w:ascii="Arial" w:hAnsi="Arial" w:cs="Arial"/>
          <w:sz w:val="24"/>
          <w:szCs w:val="24"/>
          <w:lang w:eastAsia="pt-BR"/>
        </w:rPr>
        <w:t xml:space="preserve"> </w:t>
      </w:r>
      <w:proofErr w:type="spellStart"/>
      <w:r w:rsidR="00CC04EA" w:rsidRPr="00CC04EA">
        <w:rPr>
          <w:rFonts w:ascii="Arial" w:hAnsi="Arial" w:cs="Arial"/>
          <w:sz w:val="24"/>
          <w:szCs w:val="24"/>
          <w:lang w:eastAsia="pt-BR"/>
        </w:rPr>
        <w:t>Las</w:t>
      </w:r>
      <w:proofErr w:type="spellEnd"/>
      <w:r w:rsidR="00CC04EA" w:rsidRPr="00CC04EA">
        <w:rPr>
          <w:rFonts w:ascii="Arial" w:hAnsi="Arial" w:cs="Arial"/>
          <w:sz w:val="24"/>
          <w:szCs w:val="24"/>
          <w:lang w:eastAsia="pt-BR"/>
        </w:rPr>
        <w:t xml:space="preserve"> </w:t>
      </w:r>
      <w:proofErr w:type="spellStart"/>
      <w:r w:rsidR="00CC04EA" w:rsidRPr="00CC04EA">
        <w:rPr>
          <w:rFonts w:ascii="Arial" w:hAnsi="Arial" w:cs="Arial"/>
          <w:sz w:val="24"/>
          <w:szCs w:val="24"/>
          <w:lang w:eastAsia="pt-BR"/>
        </w:rPr>
        <w:t>sustancias</w:t>
      </w:r>
      <w:proofErr w:type="spellEnd"/>
      <w:r w:rsidR="00CC04EA" w:rsidRPr="00CC04EA">
        <w:rPr>
          <w:rFonts w:ascii="Arial" w:hAnsi="Arial" w:cs="Arial"/>
          <w:sz w:val="24"/>
          <w:szCs w:val="24"/>
          <w:lang w:eastAsia="pt-BR"/>
        </w:rPr>
        <w:t xml:space="preserve"> ilícitas como </w:t>
      </w:r>
      <w:proofErr w:type="spellStart"/>
      <w:r w:rsidR="00CC04EA" w:rsidRPr="00CC04EA">
        <w:rPr>
          <w:rFonts w:ascii="Arial" w:hAnsi="Arial" w:cs="Arial"/>
          <w:sz w:val="24"/>
          <w:szCs w:val="24"/>
          <w:lang w:eastAsia="pt-BR"/>
        </w:rPr>
        <w:t>la</w:t>
      </w:r>
      <w:proofErr w:type="spellEnd"/>
      <w:r w:rsidR="00CC04EA" w:rsidRPr="00CC04EA">
        <w:rPr>
          <w:rFonts w:ascii="Arial" w:hAnsi="Arial" w:cs="Arial"/>
          <w:sz w:val="24"/>
          <w:szCs w:val="24"/>
          <w:lang w:eastAsia="pt-BR"/>
        </w:rPr>
        <w:t xml:space="preserve"> </w:t>
      </w:r>
      <w:proofErr w:type="spellStart"/>
      <w:r w:rsidR="00CC04EA" w:rsidRPr="00CC04EA">
        <w:rPr>
          <w:rFonts w:ascii="Arial" w:hAnsi="Arial" w:cs="Arial"/>
          <w:sz w:val="24"/>
          <w:szCs w:val="24"/>
          <w:lang w:eastAsia="pt-BR"/>
        </w:rPr>
        <w:t>marihuana</w:t>
      </w:r>
      <w:proofErr w:type="spellEnd"/>
      <w:r w:rsidR="00CC04EA" w:rsidRPr="00CC04EA">
        <w:rPr>
          <w:rFonts w:ascii="Arial" w:hAnsi="Arial" w:cs="Arial"/>
          <w:sz w:val="24"/>
          <w:szCs w:val="24"/>
          <w:lang w:eastAsia="pt-BR"/>
        </w:rPr>
        <w:t xml:space="preserve">, </w:t>
      </w:r>
      <w:proofErr w:type="spellStart"/>
      <w:r w:rsidR="00CC04EA" w:rsidRPr="00CC04EA">
        <w:rPr>
          <w:rFonts w:ascii="Arial" w:hAnsi="Arial" w:cs="Arial"/>
          <w:sz w:val="24"/>
          <w:szCs w:val="24"/>
          <w:lang w:eastAsia="pt-BR"/>
        </w:rPr>
        <w:t>la</w:t>
      </w:r>
      <w:proofErr w:type="spellEnd"/>
      <w:r w:rsidR="00CC04EA" w:rsidRPr="00CC04EA">
        <w:rPr>
          <w:rFonts w:ascii="Arial" w:hAnsi="Arial" w:cs="Arial"/>
          <w:sz w:val="24"/>
          <w:szCs w:val="24"/>
          <w:lang w:eastAsia="pt-BR"/>
        </w:rPr>
        <w:t xml:space="preserve"> cocaína y </w:t>
      </w:r>
      <w:proofErr w:type="spellStart"/>
      <w:r w:rsidR="00CC04EA" w:rsidRPr="00CC04EA">
        <w:rPr>
          <w:rFonts w:ascii="Arial" w:hAnsi="Arial" w:cs="Arial"/>
          <w:sz w:val="24"/>
          <w:szCs w:val="24"/>
          <w:lang w:eastAsia="pt-BR"/>
        </w:rPr>
        <w:t>el</w:t>
      </w:r>
      <w:proofErr w:type="spellEnd"/>
      <w:r w:rsidR="00CC04EA" w:rsidRPr="00CC04EA">
        <w:rPr>
          <w:rFonts w:ascii="Arial" w:hAnsi="Arial" w:cs="Arial"/>
          <w:sz w:val="24"/>
          <w:szCs w:val="24"/>
          <w:lang w:eastAsia="pt-BR"/>
        </w:rPr>
        <w:t xml:space="preserve"> crack </w:t>
      </w:r>
      <w:proofErr w:type="spellStart"/>
      <w:r w:rsidR="00CC04EA" w:rsidRPr="00CC04EA">
        <w:rPr>
          <w:rFonts w:ascii="Arial" w:hAnsi="Arial" w:cs="Arial"/>
          <w:sz w:val="24"/>
          <w:szCs w:val="24"/>
          <w:lang w:eastAsia="pt-BR"/>
        </w:rPr>
        <w:t>son</w:t>
      </w:r>
      <w:proofErr w:type="spellEnd"/>
      <w:r w:rsidR="00CC04EA" w:rsidRPr="00CC04EA">
        <w:rPr>
          <w:rFonts w:ascii="Arial" w:hAnsi="Arial" w:cs="Arial"/>
          <w:sz w:val="24"/>
          <w:szCs w:val="24"/>
          <w:lang w:eastAsia="pt-BR"/>
        </w:rPr>
        <w:t xml:space="preserve"> </w:t>
      </w:r>
      <w:proofErr w:type="spellStart"/>
      <w:r w:rsidR="00CC04EA" w:rsidRPr="00CC04EA">
        <w:rPr>
          <w:rFonts w:ascii="Arial" w:hAnsi="Arial" w:cs="Arial"/>
          <w:sz w:val="24"/>
          <w:szCs w:val="24"/>
          <w:lang w:eastAsia="pt-BR"/>
        </w:rPr>
        <w:t>las</w:t>
      </w:r>
      <w:proofErr w:type="spellEnd"/>
      <w:r w:rsidR="00CC04EA" w:rsidRPr="00CC04EA">
        <w:rPr>
          <w:rFonts w:ascii="Arial" w:hAnsi="Arial" w:cs="Arial"/>
          <w:sz w:val="24"/>
          <w:szCs w:val="24"/>
          <w:lang w:eastAsia="pt-BR"/>
        </w:rPr>
        <w:t xml:space="preserve"> drogas más utilizadas por </w:t>
      </w:r>
      <w:proofErr w:type="spellStart"/>
      <w:r w:rsidR="00CC04EA" w:rsidRPr="00CC04EA">
        <w:rPr>
          <w:rFonts w:ascii="Arial" w:hAnsi="Arial" w:cs="Arial"/>
          <w:sz w:val="24"/>
          <w:szCs w:val="24"/>
          <w:lang w:eastAsia="pt-BR"/>
        </w:rPr>
        <w:t>los</w:t>
      </w:r>
      <w:proofErr w:type="spellEnd"/>
      <w:r w:rsidR="00CC04EA" w:rsidRPr="00CC04EA">
        <w:rPr>
          <w:rFonts w:ascii="Arial" w:hAnsi="Arial" w:cs="Arial"/>
          <w:sz w:val="24"/>
          <w:szCs w:val="24"/>
          <w:lang w:eastAsia="pt-BR"/>
        </w:rPr>
        <w:t xml:space="preserve"> consumidores de </w:t>
      </w:r>
      <w:proofErr w:type="spellStart"/>
      <w:r w:rsidR="00CC04EA" w:rsidRPr="00CC04EA">
        <w:rPr>
          <w:rFonts w:ascii="Arial" w:hAnsi="Arial" w:cs="Arial"/>
          <w:sz w:val="24"/>
          <w:szCs w:val="24"/>
          <w:lang w:eastAsia="pt-BR"/>
        </w:rPr>
        <w:t>alcohol</w:t>
      </w:r>
      <w:proofErr w:type="spellEnd"/>
      <w:r w:rsidR="00CC04EA" w:rsidRPr="00CC04EA">
        <w:rPr>
          <w:rFonts w:ascii="Arial" w:hAnsi="Arial" w:cs="Arial"/>
          <w:sz w:val="24"/>
          <w:szCs w:val="24"/>
          <w:lang w:eastAsia="pt-BR"/>
        </w:rPr>
        <w:t xml:space="preserve"> y tabaco y </w:t>
      </w:r>
      <w:proofErr w:type="spellStart"/>
      <w:r w:rsidR="00CC04EA" w:rsidRPr="00CC04EA">
        <w:rPr>
          <w:rFonts w:ascii="Arial" w:hAnsi="Arial" w:cs="Arial"/>
          <w:sz w:val="24"/>
          <w:szCs w:val="24"/>
          <w:lang w:eastAsia="pt-BR"/>
        </w:rPr>
        <w:t>los</w:t>
      </w:r>
      <w:proofErr w:type="spellEnd"/>
      <w:r w:rsidR="00CC04EA" w:rsidRPr="00CC04EA">
        <w:rPr>
          <w:rFonts w:ascii="Arial" w:hAnsi="Arial" w:cs="Arial"/>
          <w:sz w:val="24"/>
          <w:szCs w:val="24"/>
          <w:lang w:eastAsia="pt-BR"/>
        </w:rPr>
        <w:t xml:space="preserve"> reclusos. </w:t>
      </w:r>
      <w:proofErr w:type="spellStart"/>
      <w:r w:rsidR="00CC04EA" w:rsidRPr="00CC04EA">
        <w:rPr>
          <w:rFonts w:ascii="Arial" w:hAnsi="Arial" w:cs="Arial"/>
          <w:sz w:val="24"/>
          <w:szCs w:val="24"/>
          <w:lang w:eastAsia="pt-BR"/>
        </w:rPr>
        <w:t>Con</w:t>
      </w:r>
      <w:proofErr w:type="spellEnd"/>
      <w:r w:rsidR="00CC04EA" w:rsidRPr="00CC04EA">
        <w:rPr>
          <w:rFonts w:ascii="Arial" w:hAnsi="Arial" w:cs="Arial"/>
          <w:sz w:val="24"/>
          <w:szCs w:val="24"/>
          <w:lang w:eastAsia="pt-BR"/>
        </w:rPr>
        <w:t xml:space="preserve"> </w:t>
      </w:r>
      <w:proofErr w:type="spellStart"/>
      <w:r w:rsidR="00CC04EA" w:rsidRPr="00CC04EA">
        <w:rPr>
          <w:rFonts w:ascii="Arial" w:hAnsi="Arial" w:cs="Arial"/>
          <w:sz w:val="24"/>
          <w:szCs w:val="24"/>
          <w:lang w:eastAsia="pt-BR"/>
        </w:rPr>
        <w:t>respecto</w:t>
      </w:r>
      <w:proofErr w:type="spellEnd"/>
      <w:r w:rsidR="00CC04EA" w:rsidRPr="00CC04EA">
        <w:rPr>
          <w:rFonts w:ascii="Arial" w:hAnsi="Arial" w:cs="Arial"/>
          <w:sz w:val="24"/>
          <w:szCs w:val="24"/>
          <w:lang w:eastAsia="pt-BR"/>
        </w:rPr>
        <w:t xml:space="preserve"> a </w:t>
      </w:r>
      <w:proofErr w:type="spellStart"/>
      <w:r w:rsidR="00CC04EA" w:rsidRPr="00CC04EA">
        <w:rPr>
          <w:rFonts w:ascii="Arial" w:hAnsi="Arial" w:cs="Arial"/>
          <w:sz w:val="24"/>
          <w:szCs w:val="24"/>
          <w:lang w:eastAsia="pt-BR"/>
        </w:rPr>
        <w:t>la</w:t>
      </w:r>
      <w:proofErr w:type="spellEnd"/>
      <w:r w:rsidR="00CC04EA" w:rsidRPr="00CC04EA">
        <w:rPr>
          <w:rFonts w:ascii="Arial" w:hAnsi="Arial" w:cs="Arial"/>
          <w:sz w:val="24"/>
          <w:szCs w:val="24"/>
          <w:lang w:eastAsia="pt-BR"/>
        </w:rPr>
        <w:t xml:space="preserve"> </w:t>
      </w:r>
      <w:proofErr w:type="spellStart"/>
      <w:r w:rsidR="00CC04EA" w:rsidRPr="00CC04EA">
        <w:rPr>
          <w:rFonts w:ascii="Arial" w:hAnsi="Arial" w:cs="Arial"/>
          <w:sz w:val="24"/>
          <w:szCs w:val="24"/>
          <w:lang w:eastAsia="pt-BR"/>
        </w:rPr>
        <w:t>aplicación</w:t>
      </w:r>
      <w:proofErr w:type="spellEnd"/>
      <w:r w:rsidR="00CC04EA" w:rsidRPr="00CC04EA">
        <w:rPr>
          <w:rFonts w:ascii="Arial" w:hAnsi="Arial" w:cs="Arial"/>
          <w:sz w:val="24"/>
          <w:szCs w:val="24"/>
          <w:lang w:eastAsia="pt-BR"/>
        </w:rPr>
        <w:t xml:space="preserve"> de </w:t>
      </w:r>
      <w:proofErr w:type="spellStart"/>
      <w:r w:rsidR="00CC04EA" w:rsidRPr="00CC04EA">
        <w:rPr>
          <w:rFonts w:ascii="Arial" w:hAnsi="Arial" w:cs="Arial"/>
          <w:sz w:val="24"/>
          <w:szCs w:val="24"/>
          <w:lang w:eastAsia="pt-BR"/>
        </w:rPr>
        <w:t>la</w:t>
      </w:r>
      <w:proofErr w:type="spellEnd"/>
      <w:r w:rsidR="00CC04EA" w:rsidRPr="00CC04EA">
        <w:rPr>
          <w:rFonts w:ascii="Arial" w:hAnsi="Arial" w:cs="Arial"/>
          <w:sz w:val="24"/>
          <w:szCs w:val="24"/>
          <w:lang w:eastAsia="pt-BR"/>
        </w:rPr>
        <w:t xml:space="preserve"> escala EMVIVER, </w:t>
      </w:r>
      <w:proofErr w:type="spellStart"/>
      <w:r w:rsidR="00CC04EA" w:rsidRPr="00CC04EA">
        <w:rPr>
          <w:rFonts w:ascii="Arial" w:hAnsi="Arial" w:cs="Arial"/>
          <w:sz w:val="24"/>
          <w:szCs w:val="24"/>
          <w:lang w:eastAsia="pt-BR"/>
        </w:rPr>
        <w:t>fue</w:t>
      </w:r>
      <w:proofErr w:type="spellEnd"/>
      <w:r w:rsidR="00CC04EA" w:rsidRPr="00CC04EA">
        <w:rPr>
          <w:rFonts w:ascii="Arial" w:hAnsi="Arial" w:cs="Arial"/>
          <w:sz w:val="24"/>
          <w:szCs w:val="24"/>
          <w:lang w:eastAsia="pt-BR"/>
        </w:rPr>
        <w:t xml:space="preserve"> </w:t>
      </w:r>
      <w:proofErr w:type="spellStart"/>
      <w:r w:rsidR="00CC04EA" w:rsidRPr="00CC04EA">
        <w:rPr>
          <w:rFonts w:ascii="Arial" w:hAnsi="Arial" w:cs="Arial"/>
          <w:sz w:val="24"/>
          <w:szCs w:val="24"/>
          <w:lang w:eastAsia="pt-BR"/>
        </w:rPr>
        <w:t>posible</w:t>
      </w:r>
      <w:proofErr w:type="spellEnd"/>
      <w:r w:rsidR="00CC04EA" w:rsidRPr="00CC04EA">
        <w:rPr>
          <w:rFonts w:ascii="Arial" w:hAnsi="Arial" w:cs="Arial"/>
          <w:sz w:val="24"/>
          <w:szCs w:val="24"/>
          <w:lang w:eastAsia="pt-BR"/>
        </w:rPr>
        <w:t xml:space="preserve"> identificar que </w:t>
      </w:r>
      <w:proofErr w:type="spellStart"/>
      <w:r w:rsidR="00CC04EA" w:rsidRPr="00CC04EA">
        <w:rPr>
          <w:rFonts w:ascii="Arial" w:hAnsi="Arial" w:cs="Arial"/>
          <w:sz w:val="24"/>
          <w:szCs w:val="24"/>
          <w:lang w:eastAsia="pt-BR"/>
        </w:rPr>
        <w:t>las</w:t>
      </w:r>
      <w:proofErr w:type="spellEnd"/>
      <w:r w:rsidR="00CC04EA" w:rsidRPr="00CC04EA">
        <w:rPr>
          <w:rFonts w:ascii="Arial" w:hAnsi="Arial" w:cs="Arial"/>
          <w:sz w:val="24"/>
          <w:szCs w:val="24"/>
          <w:lang w:eastAsia="pt-BR"/>
        </w:rPr>
        <w:t xml:space="preserve"> </w:t>
      </w:r>
      <w:proofErr w:type="spellStart"/>
      <w:r w:rsidR="00CC04EA" w:rsidRPr="00CC04EA">
        <w:rPr>
          <w:rFonts w:ascii="Arial" w:hAnsi="Arial" w:cs="Arial"/>
          <w:sz w:val="24"/>
          <w:szCs w:val="24"/>
          <w:lang w:eastAsia="pt-BR"/>
        </w:rPr>
        <w:t>respuestas</w:t>
      </w:r>
      <w:proofErr w:type="spellEnd"/>
      <w:r w:rsidR="00CC04EA" w:rsidRPr="00CC04EA">
        <w:rPr>
          <w:rFonts w:ascii="Arial" w:hAnsi="Arial" w:cs="Arial"/>
          <w:sz w:val="24"/>
          <w:szCs w:val="24"/>
          <w:lang w:eastAsia="pt-BR"/>
        </w:rPr>
        <w:t xml:space="preserve"> de </w:t>
      </w:r>
      <w:proofErr w:type="spellStart"/>
      <w:r w:rsidR="00CC04EA" w:rsidRPr="00CC04EA">
        <w:rPr>
          <w:rFonts w:ascii="Arial" w:hAnsi="Arial" w:cs="Arial"/>
          <w:sz w:val="24"/>
          <w:szCs w:val="24"/>
          <w:lang w:eastAsia="pt-BR"/>
        </w:rPr>
        <w:t>los</w:t>
      </w:r>
      <w:proofErr w:type="spellEnd"/>
      <w:r w:rsidR="00CC04EA" w:rsidRPr="00CC04EA">
        <w:rPr>
          <w:rFonts w:ascii="Arial" w:hAnsi="Arial" w:cs="Arial"/>
          <w:sz w:val="24"/>
          <w:szCs w:val="24"/>
          <w:lang w:eastAsia="pt-BR"/>
        </w:rPr>
        <w:t xml:space="preserve"> 61 candidatos </w:t>
      </w:r>
      <w:proofErr w:type="spellStart"/>
      <w:r w:rsidR="00CC04EA" w:rsidRPr="00CC04EA">
        <w:rPr>
          <w:rFonts w:ascii="Arial" w:hAnsi="Arial" w:cs="Arial"/>
          <w:sz w:val="24"/>
          <w:szCs w:val="24"/>
          <w:lang w:eastAsia="pt-BR"/>
        </w:rPr>
        <w:t>en</w:t>
      </w:r>
      <w:proofErr w:type="spellEnd"/>
      <w:r w:rsidR="00CC04EA" w:rsidRPr="00CC04EA">
        <w:rPr>
          <w:rFonts w:ascii="Arial" w:hAnsi="Arial" w:cs="Arial"/>
          <w:sz w:val="24"/>
          <w:szCs w:val="24"/>
          <w:lang w:eastAsia="pt-BR"/>
        </w:rPr>
        <w:t xml:space="preserve"> todos </w:t>
      </w:r>
      <w:proofErr w:type="spellStart"/>
      <w:r w:rsidR="00CC04EA" w:rsidRPr="00CC04EA">
        <w:rPr>
          <w:rFonts w:ascii="Arial" w:hAnsi="Arial" w:cs="Arial"/>
          <w:sz w:val="24"/>
          <w:szCs w:val="24"/>
          <w:lang w:eastAsia="pt-BR"/>
        </w:rPr>
        <w:t>los</w:t>
      </w:r>
      <w:proofErr w:type="spellEnd"/>
      <w:r w:rsidR="00CC04EA" w:rsidRPr="00CC04EA">
        <w:rPr>
          <w:rFonts w:ascii="Arial" w:hAnsi="Arial" w:cs="Arial"/>
          <w:sz w:val="24"/>
          <w:szCs w:val="24"/>
          <w:lang w:eastAsia="pt-BR"/>
        </w:rPr>
        <w:t xml:space="preserve"> </w:t>
      </w:r>
      <w:proofErr w:type="spellStart"/>
      <w:r w:rsidR="00CC04EA" w:rsidRPr="00CC04EA">
        <w:rPr>
          <w:rFonts w:ascii="Arial" w:hAnsi="Arial" w:cs="Arial"/>
          <w:sz w:val="24"/>
          <w:szCs w:val="24"/>
          <w:lang w:eastAsia="pt-BR"/>
        </w:rPr>
        <w:t>ítems</w:t>
      </w:r>
      <w:proofErr w:type="spellEnd"/>
      <w:r w:rsidR="00CC04EA" w:rsidRPr="00CC04EA">
        <w:rPr>
          <w:rFonts w:ascii="Arial" w:hAnsi="Arial" w:cs="Arial"/>
          <w:sz w:val="24"/>
          <w:szCs w:val="24"/>
          <w:lang w:eastAsia="pt-BR"/>
        </w:rPr>
        <w:t xml:space="preserve"> se </w:t>
      </w:r>
      <w:proofErr w:type="spellStart"/>
      <w:r w:rsidR="00CC04EA" w:rsidRPr="00CC04EA">
        <w:rPr>
          <w:rFonts w:ascii="Arial" w:hAnsi="Arial" w:cs="Arial"/>
          <w:sz w:val="24"/>
          <w:szCs w:val="24"/>
          <w:lang w:eastAsia="pt-BR"/>
        </w:rPr>
        <w:t>encuentran</w:t>
      </w:r>
      <w:proofErr w:type="spellEnd"/>
      <w:r w:rsidR="00CC04EA" w:rsidRPr="00CC04EA">
        <w:rPr>
          <w:rFonts w:ascii="Arial" w:hAnsi="Arial" w:cs="Arial"/>
          <w:sz w:val="24"/>
          <w:szCs w:val="24"/>
          <w:lang w:eastAsia="pt-BR"/>
        </w:rPr>
        <w:t xml:space="preserve"> </w:t>
      </w:r>
      <w:proofErr w:type="spellStart"/>
      <w:r w:rsidR="00CC04EA" w:rsidRPr="00CC04EA">
        <w:rPr>
          <w:rFonts w:ascii="Arial" w:hAnsi="Arial" w:cs="Arial"/>
          <w:sz w:val="24"/>
          <w:szCs w:val="24"/>
          <w:lang w:eastAsia="pt-BR"/>
        </w:rPr>
        <w:t>en</w:t>
      </w:r>
      <w:proofErr w:type="spellEnd"/>
      <w:r w:rsidR="00CC04EA" w:rsidRPr="00CC04EA">
        <w:rPr>
          <w:rFonts w:ascii="Arial" w:hAnsi="Arial" w:cs="Arial"/>
          <w:sz w:val="24"/>
          <w:szCs w:val="24"/>
          <w:lang w:eastAsia="pt-BR"/>
        </w:rPr>
        <w:t xml:space="preserve"> una </w:t>
      </w:r>
      <w:proofErr w:type="spellStart"/>
      <w:r w:rsidR="00CC04EA" w:rsidRPr="00CC04EA">
        <w:rPr>
          <w:rFonts w:ascii="Arial" w:hAnsi="Arial" w:cs="Arial"/>
          <w:sz w:val="24"/>
          <w:szCs w:val="24"/>
          <w:lang w:eastAsia="pt-BR"/>
        </w:rPr>
        <w:t>posición</w:t>
      </w:r>
      <w:proofErr w:type="spellEnd"/>
      <w:r w:rsidR="00CC04EA" w:rsidRPr="00CC04EA">
        <w:rPr>
          <w:rFonts w:ascii="Arial" w:hAnsi="Arial" w:cs="Arial"/>
          <w:sz w:val="24"/>
          <w:szCs w:val="24"/>
          <w:lang w:eastAsia="pt-BR"/>
        </w:rPr>
        <w:t xml:space="preserve"> intermedia. La </w:t>
      </w:r>
      <w:proofErr w:type="spellStart"/>
      <w:r w:rsidR="00CC04EA" w:rsidRPr="00CC04EA">
        <w:rPr>
          <w:rFonts w:ascii="Arial" w:hAnsi="Arial" w:cs="Arial"/>
          <w:sz w:val="24"/>
          <w:szCs w:val="24"/>
          <w:lang w:eastAsia="pt-BR"/>
        </w:rPr>
        <w:t>clasificación</w:t>
      </w:r>
      <w:proofErr w:type="spellEnd"/>
      <w:r w:rsidR="00CC04EA" w:rsidRPr="00CC04EA">
        <w:rPr>
          <w:rFonts w:ascii="Arial" w:hAnsi="Arial" w:cs="Arial"/>
          <w:sz w:val="24"/>
          <w:szCs w:val="24"/>
          <w:lang w:eastAsia="pt-BR"/>
        </w:rPr>
        <w:t xml:space="preserve"> </w:t>
      </w:r>
      <w:proofErr w:type="spellStart"/>
      <w:r w:rsidR="00CC04EA" w:rsidRPr="00CC04EA">
        <w:rPr>
          <w:rFonts w:ascii="Arial" w:hAnsi="Arial" w:cs="Arial"/>
          <w:sz w:val="24"/>
          <w:szCs w:val="24"/>
          <w:lang w:eastAsia="pt-BR"/>
        </w:rPr>
        <w:t>muy</w:t>
      </w:r>
      <w:proofErr w:type="spellEnd"/>
      <w:r w:rsidR="00CC04EA" w:rsidRPr="00CC04EA">
        <w:rPr>
          <w:rFonts w:ascii="Arial" w:hAnsi="Arial" w:cs="Arial"/>
          <w:sz w:val="24"/>
          <w:szCs w:val="24"/>
          <w:lang w:eastAsia="pt-BR"/>
        </w:rPr>
        <w:t xml:space="preserve"> importante considerada por </w:t>
      </w:r>
      <w:proofErr w:type="spellStart"/>
      <w:r w:rsidR="00CC04EA" w:rsidRPr="00CC04EA">
        <w:rPr>
          <w:rFonts w:ascii="Arial" w:hAnsi="Arial" w:cs="Arial"/>
          <w:sz w:val="24"/>
          <w:szCs w:val="24"/>
          <w:lang w:eastAsia="pt-BR"/>
        </w:rPr>
        <w:t>los</w:t>
      </w:r>
      <w:proofErr w:type="spellEnd"/>
      <w:r w:rsidR="00CC04EA" w:rsidRPr="00CC04EA">
        <w:rPr>
          <w:rFonts w:ascii="Arial" w:hAnsi="Arial" w:cs="Arial"/>
          <w:sz w:val="24"/>
          <w:szCs w:val="24"/>
          <w:lang w:eastAsia="pt-BR"/>
        </w:rPr>
        <w:t xml:space="preserve"> </w:t>
      </w:r>
      <w:proofErr w:type="spellStart"/>
      <w:r w:rsidR="00CC04EA" w:rsidRPr="00CC04EA">
        <w:rPr>
          <w:rFonts w:ascii="Arial" w:hAnsi="Arial" w:cs="Arial"/>
          <w:sz w:val="24"/>
          <w:szCs w:val="24"/>
          <w:lang w:eastAsia="pt-BR"/>
        </w:rPr>
        <w:t>ítems</w:t>
      </w:r>
      <w:proofErr w:type="spellEnd"/>
      <w:r w:rsidR="00CC04EA" w:rsidRPr="00CC04EA">
        <w:rPr>
          <w:rFonts w:ascii="Arial" w:hAnsi="Arial" w:cs="Arial"/>
          <w:sz w:val="24"/>
          <w:szCs w:val="24"/>
          <w:lang w:eastAsia="pt-BR"/>
        </w:rPr>
        <w:t xml:space="preserve"> que </w:t>
      </w:r>
      <w:proofErr w:type="spellStart"/>
      <w:r w:rsidR="00CC04EA" w:rsidRPr="00CC04EA">
        <w:rPr>
          <w:rFonts w:ascii="Arial" w:hAnsi="Arial" w:cs="Arial"/>
          <w:sz w:val="24"/>
          <w:szCs w:val="24"/>
          <w:lang w:eastAsia="pt-BR"/>
        </w:rPr>
        <w:t>tuvieron</w:t>
      </w:r>
      <w:proofErr w:type="spellEnd"/>
      <w:r w:rsidR="00CC04EA" w:rsidRPr="00CC04EA">
        <w:rPr>
          <w:rFonts w:ascii="Arial" w:hAnsi="Arial" w:cs="Arial"/>
          <w:sz w:val="24"/>
          <w:szCs w:val="24"/>
          <w:lang w:eastAsia="pt-BR"/>
        </w:rPr>
        <w:t xml:space="preserve"> </w:t>
      </w:r>
      <w:proofErr w:type="spellStart"/>
      <w:r w:rsidR="00CC04EA" w:rsidRPr="00CC04EA">
        <w:rPr>
          <w:rFonts w:ascii="Arial" w:hAnsi="Arial" w:cs="Arial"/>
          <w:sz w:val="24"/>
          <w:szCs w:val="24"/>
          <w:lang w:eastAsia="pt-BR"/>
        </w:rPr>
        <w:t>el</w:t>
      </w:r>
      <w:proofErr w:type="spellEnd"/>
      <w:r w:rsidR="00CC04EA" w:rsidRPr="00CC04EA">
        <w:rPr>
          <w:rFonts w:ascii="Arial" w:hAnsi="Arial" w:cs="Arial"/>
          <w:sz w:val="24"/>
          <w:szCs w:val="24"/>
          <w:lang w:eastAsia="pt-BR"/>
        </w:rPr>
        <w:t xml:space="preserve"> </w:t>
      </w:r>
      <w:proofErr w:type="spellStart"/>
      <w:r w:rsidR="00CC04EA" w:rsidRPr="00CC04EA">
        <w:rPr>
          <w:rFonts w:ascii="Arial" w:hAnsi="Arial" w:cs="Arial"/>
          <w:sz w:val="24"/>
          <w:szCs w:val="24"/>
          <w:lang w:eastAsia="pt-BR"/>
        </w:rPr>
        <w:t>mayor</w:t>
      </w:r>
      <w:proofErr w:type="spellEnd"/>
      <w:r w:rsidR="00CC04EA" w:rsidRPr="00CC04EA">
        <w:rPr>
          <w:rFonts w:ascii="Arial" w:hAnsi="Arial" w:cs="Arial"/>
          <w:sz w:val="24"/>
          <w:szCs w:val="24"/>
          <w:lang w:eastAsia="pt-BR"/>
        </w:rPr>
        <w:t xml:space="preserve"> dígito de </w:t>
      </w:r>
      <w:proofErr w:type="spellStart"/>
      <w:r w:rsidR="00CC04EA" w:rsidRPr="00CC04EA">
        <w:rPr>
          <w:rFonts w:ascii="Arial" w:hAnsi="Arial" w:cs="Arial"/>
          <w:sz w:val="24"/>
          <w:szCs w:val="24"/>
          <w:lang w:eastAsia="pt-BR"/>
        </w:rPr>
        <w:t>evaluación</w:t>
      </w:r>
      <w:proofErr w:type="spellEnd"/>
      <w:r w:rsidR="00CC04EA" w:rsidRPr="00CC04EA">
        <w:rPr>
          <w:rFonts w:ascii="Arial" w:hAnsi="Arial" w:cs="Arial"/>
          <w:sz w:val="24"/>
          <w:szCs w:val="24"/>
          <w:lang w:eastAsia="pt-BR"/>
        </w:rPr>
        <w:t xml:space="preserve"> está </w:t>
      </w:r>
      <w:proofErr w:type="spellStart"/>
      <w:r w:rsidR="00CC04EA" w:rsidRPr="00CC04EA">
        <w:rPr>
          <w:rFonts w:ascii="Arial" w:hAnsi="Arial" w:cs="Arial"/>
          <w:sz w:val="24"/>
          <w:szCs w:val="24"/>
          <w:lang w:eastAsia="pt-BR"/>
        </w:rPr>
        <w:t>asociada</w:t>
      </w:r>
      <w:proofErr w:type="spellEnd"/>
      <w:r w:rsidR="00CC04EA" w:rsidRPr="00CC04EA">
        <w:rPr>
          <w:rFonts w:ascii="Arial" w:hAnsi="Arial" w:cs="Arial"/>
          <w:sz w:val="24"/>
          <w:szCs w:val="24"/>
          <w:lang w:eastAsia="pt-BR"/>
        </w:rPr>
        <w:t xml:space="preserve"> </w:t>
      </w:r>
      <w:proofErr w:type="spellStart"/>
      <w:r w:rsidR="00CC04EA" w:rsidRPr="00CC04EA">
        <w:rPr>
          <w:rFonts w:ascii="Arial" w:hAnsi="Arial" w:cs="Arial"/>
          <w:sz w:val="24"/>
          <w:szCs w:val="24"/>
          <w:lang w:eastAsia="pt-BR"/>
        </w:rPr>
        <w:t>con</w:t>
      </w:r>
      <w:proofErr w:type="spellEnd"/>
      <w:r w:rsidR="00CC04EA" w:rsidRPr="00CC04EA">
        <w:rPr>
          <w:rFonts w:ascii="Arial" w:hAnsi="Arial" w:cs="Arial"/>
          <w:sz w:val="24"/>
          <w:szCs w:val="24"/>
          <w:lang w:eastAsia="pt-BR"/>
        </w:rPr>
        <w:t xml:space="preserve"> </w:t>
      </w:r>
      <w:proofErr w:type="spellStart"/>
      <w:r w:rsidR="00CC04EA" w:rsidRPr="00CC04EA">
        <w:rPr>
          <w:rFonts w:ascii="Arial" w:hAnsi="Arial" w:cs="Arial"/>
          <w:sz w:val="24"/>
          <w:szCs w:val="24"/>
          <w:lang w:eastAsia="pt-BR"/>
        </w:rPr>
        <w:t>lo</w:t>
      </w:r>
      <w:proofErr w:type="spellEnd"/>
      <w:r w:rsidR="00CC04EA" w:rsidRPr="00CC04EA">
        <w:rPr>
          <w:rFonts w:ascii="Arial" w:hAnsi="Arial" w:cs="Arial"/>
          <w:sz w:val="24"/>
          <w:szCs w:val="24"/>
          <w:lang w:eastAsia="pt-BR"/>
        </w:rPr>
        <w:t xml:space="preserve"> que </w:t>
      </w:r>
      <w:proofErr w:type="spellStart"/>
      <w:r w:rsidR="00CC04EA" w:rsidRPr="00CC04EA">
        <w:rPr>
          <w:rFonts w:ascii="Arial" w:hAnsi="Arial" w:cs="Arial"/>
          <w:sz w:val="24"/>
          <w:szCs w:val="24"/>
          <w:lang w:eastAsia="pt-BR"/>
        </w:rPr>
        <w:t>el</w:t>
      </w:r>
      <w:proofErr w:type="spellEnd"/>
      <w:r w:rsidR="00CC04EA" w:rsidRPr="00CC04EA">
        <w:rPr>
          <w:rFonts w:ascii="Arial" w:hAnsi="Arial" w:cs="Arial"/>
          <w:sz w:val="24"/>
          <w:szCs w:val="24"/>
          <w:lang w:eastAsia="pt-BR"/>
        </w:rPr>
        <w:t xml:space="preserve"> </w:t>
      </w:r>
      <w:proofErr w:type="spellStart"/>
      <w:r w:rsidR="00CC04EA" w:rsidRPr="00CC04EA">
        <w:rPr>
          <w:rFonts w:ascii="Arial" w:hAnsi="Arial" w:cs="Arial"/>
          <w:sz w:val="24"/>
          <w:szCs w:val="24"/>
          <w:lang w:eastAsia="pt-BR"/>
        </w:rPr>
        <w:t>sujeto</w:t>
      </w:r>
      <w:proofErr w:type="spellEnd"/>
      <w:r w:rsidR="00CC04EA" w:rsidRPr="00CC04EA">
        <w:rPr>
          <w:rFonts w:ascii="Arial" w:hAnsi="Arial" w:cs="Arial"/>
          <w:sz w:val="24"/>
          <w:szCs w:val="24"/>
          <w:lang w:eastAsia="pt-BR"/>
        </w:rPr>
        <w:t xml:space="preserve"> </w:t>
      </w:r>
      <w:proofErr w:type="spellStart"/>
      <w:r w:rsidR="00CC04EA" w:rsidRPr="00CC04EA">
        <w:rPr>
          <w:rFonts w:ascii="Arial" w:hAnsi="Arial" w:cs="Arial"/>
          <w:sz w:val="24"/>
          <w:szCs w:val="24"/>
          <w:lang w:eastAsia="pt-BR"/>
        </w:rPr>
        <w:t>cree</w:t>
      </w:r>
      <w:proofErr w:type="spellEnd"/>
      <w:r w:rsidR="00CC04EA" w:rsidRPr="00CC04EA">
        <w:rPr>
          <w:rFonts w:ascii="Arial" w:hAnsi="Arial" w:cs="Arial"/>
          <w:sz w:val="24"/>
          <w:szCs w:val="24"/>
          <w:lang w:eastAsia="pt-BR"/>
        </w:rPr>
        <w:t xml:space="preserve"> sobre </w:t>
      </w:r>
      <w:proofErr w:type="spellStart"/>
      <w:r w:rsidR="00CC04EA" w:rsidRPr="00CC04EA">
        <w:rPr>
          <w:rFonts w:ascii="Arial" w:hAnsi="Arial" w:cs="Arial"/>
          <w:sz w:val="24"/>
          <w:szCs w:val="24"/>
          <w:lang w:eastAsia="pt-BR"/>
        </w:rPr>
        <w:t>el</w:t>
      </w:r>
      <w:proofErr w:type="spellEnd"/>
      <w:r w:rsidR="00CC04EA" w:rsidRPr="00CC04EA">
        <w:rPr>
          <w:rFonts w:ascii="Arial" w:hAnsi="Arial" w:cs="Arial"/>
          <w:sz w:val="24"/>
          <w:szCs w:val="24"/>
          <w:lang w:eastAsia="pt-BR"/>
        </w:rPr>
        <w:t xml:space="preserve"> </w:t>
      </w:r>
      <w:proofErr w:type="spellStart"/>
      <w:r w:rsidR="00CC04EA" w:rsidRPr="00CC04EA">
        <w:rPr>
          <w:rFonts w:ascii="Arial" w:hAnsi="Arial" w:cs="Arial"/>
          <w:sz w:val="24"/>
          <w:szCs w:val="24"/>
          <w:lang w:eastAsia="pt-BR"/>
        </w:rPr>
        <w:t>hecho</w:t>
      </w:r>
      <w:proofErr w:type="spellEnd"/>
      <w:r w:rsidR="00CC04EA" w:rsidRPr="00CC04EA">
        <w:rPr>
          <w:rFonts w:ascii="Arial" w:hAnsi="Arial" w:cs="Arial"/>
          <w:sz w:val="24"/>
          <w:szCs w:val="24"/>
          <w:lang w:eastAsia="pt-BR"/>
        </w:rPr>
        <w:t xml:space="preserve"> de </w:t>
      </w:r>
      <w:proofErr w:type="spellStart"/>
      <w:r w:rsidR="00CC04EA" w:rsidRPr="00CC04EA">
        <w:rPr>
          <w:rFonts w:ascii="Arial" w:hAnsi="Arial" w:cs="Arial"/>
          <w:sz w:val="24"/>
          <w:szCs w:val="24"/>
          <w:lang w:eastAsia="pt-BR"/>
        </w:rPr>
        <w:t>la</w:t>
      </w:r>
      <w:proofErr w:type="spellEnd"/>
      <w:r w:rsidR="00CC04EA" w:rsidRPr="00CC04EA">
        <w:rPr>
          <w:rFonts w:ascii="Arial" w:hAnsi="Arial" w:cs="Arial"/>
          <w:sz w:val="24"/>
          <w:szCs w:val="24"/>
          <w:lang w:eastAsia="pt-BR"/>
        </w:rPr>
        <w:t xml:space="preserve"> </w:t>
      </w:r>
      <w:proofErr w:type="spellStart"/>
      <w:r w:rsidR="00CC04EA" w:rsidRPr="00CC04EA">
        <w:rPr>
          <w:rFonts w:ascii="Arial" w:hAnsi="Arial" w:cs="Arial"/>
          <w:sz w:val="24"/>
          <w:szCs w:val="24"/>
          <w:lang w:eastAsia="pt-BR"/>
        </w:rPr>
        <w:t>existencia</w:t>
      </w:r>
      <w:proofErr w:type="spellEnd"/>
      <w:r w:rsidR="00CC04EA" w:rsidRPr="00CC04EA">
        <w:rPr>
          <w:rFonts w:ascii="Arial" w:hAnsi="Arial" w:cs="Arial"/>
          <w:sz w:val="24"/>
          <w:szCs w:val="24"/>
          <w:lang w:eastAsia="pt-BR"/>
        </w:rPr>
        <w:t xml:space="preserve"> de </w:t>
      </w:r>
      <w:proofErr w:type="spellStart"/>
      <w:r w:rsidR="00CC04EA" w:rsidRPr="00CC04EA">
        <w:rPr>
          <w:rFonts w:ascii="Arial" w:hAnsi="Arial" w:cs="Arial"/>
          <w:sz w:val="24"/>
          <w:szCs w:val="24"/>
          <w:lang w:eastAsia="pt-BR"/>
        </w:rPr>
        <w:t>un</w:t>
      </w:r>
      <w:proofErr w:type="spellEnd"/>
      <w:r w:rsidR="00CC04EA" w:rsidRPr="00CC04EA">
        <w:rPr>
          <w:rFonts w:ascii="Arial" w:hAnsi="Arial" w:cs="Arial"/>
          <w:sz w:val="24"/>
          <w:szCs w:val="24"/>
          <w:lang w:eastAsia="pt-BR"/>
        </w:rPr>
        <w:t xml:space="preserve"> ser </w:t>
      </w:r>
      <w:proofErr w:type="spellStart"/>
      <w:r w:rsidR="00CC04EA" w:rsidRPr="00CC04EA">
        <w:rPr>
          <w:rFonts w:ascii="Arial" w:hAnsi="Arial" w:cs="Arial"/>
          <w:sz w:val="24"/>
          <w:szCs w:val="24"/>
          <w:lang w:eastAsia="pt-BR"/>
        </w:rPr>
        <w:t>mayor</w:t>
      </w:r>
      <w:proofErr w:type="spellEnd"/>
      <w:r w:rsidR="00CC04EA" w:rsidRPr="00CC04EA">
        <w:rPr>
          <w:rFonts w:ascii="Arial" w:hAnsi="Arial" w:cs="Arial"/>
          <w:sz w:val="24"/>
          <w:szCs w:val="24"/>
          <w:lang w:eastAsia="pt-BR"/>
        </w:rPr>
        <w:t xml:space="preserve">, </w:t>
      </w:r>
      <w:proofErr w:type="spellStart"/>
      <w:r w:rsidR="00CC04EA" w:rsidRPr="00CC04EA">
        <w:rPr>
          <w:rFonts w:ascii="Arial" w:hAnsi="Arial" w:cs="Arial"/>
          <w:sz w:val="24"/>
          <w:szCs w:val="24"/>
          <w:lang w:eastAsia="pt-BR"/>
        </w:rPr>
        <w:t>vivir</w:t>
      </w:r>
      <w:proofErr w:type="spellEnd"/>
      <w:r w:rsidR="00CC04EA" w:rsidRPr="00CC04EA">
        <w:rPr>
          <w:rFonts w:ascii="Arial" w:hAnsi="Arial" w:cs="Arial"/>
          <w:sz w:val="24"/>
          <w:szCs w:val="24"/>
          <w:lang w:eastAsia="pt-BR"/>
        </w:rPr>
        <w:t xml:space="preserve"> </w:t>
      </w:r>
      <w:proofErr w:type="spellStart"/>
      <w:r w:rsidR="00CC04EA" w:rsidRPr="00CC04EA">
        <w:rPr>
          <w:rFonts w:ascii="Arial" w:hAnsi="Arial" w:cs="Arial"/>
          <w:sz w:val="24"/>
          <w:szCs w:val="24"/>
          <w:lang w:eastAsia="pt-BR"/>
        </w:rPr>
        <w:t>en</w:t>
      </w:r>
      <w:proofErr w:type="spellEnd"/>
      <w:r w:rsidR="00CC04EA" w:rsidRPr="00CC04EA">
        <w:rPr>
          <w:rFonts w:ascii="Arial" w:hAnsi="Arial" w:cs="Arial"/>
          <w:sz w:val="24"/>
          <w:szCs w:val="24"/>
          <w:lang w:eastAsia="pt-BR"/>
        </w:rPr>
        <w:t xml:space="preserve"> </w:t>
      </w:r>
      <w:proofErr w:type="spellStart"/>
      <w:r w:rsidR="00CC04EA" w:rsidRPr="00CC04EA">
        <w:rPr>
          <w:rFonts w:ascii="Arial" w:hAnsi="Arial" w:cs="Arial"/>
          <w:sz w:val="24"/>
          <w:szCs w:val="24"/>
          <w:lang w:eastAsia="pt-BR"/>
        </w:rPr>
        <w:t>el</w:t>
      </w:r>
      <w:proofErr w:type="spellEnd"/>
      <w:r w:rsidR="00CC04EA" w:rsidRPr="00CC04EA">
        <w:rPr>
          <w:rFonts w:ascii="Arial" w:hAnsi="Arial" w:cs="Arial"/>
          <w:sz w:val="24"/>
          <w:szCs w:val="24"/>
          <w:lang w:eastAsia="pt-BR"/>
        </w:rPr>
        <w:t xml:space="preserve"> entorno familiar, </w:t>
      </w:r>
      <w:proofErr w:type="spellStart"/>
      <w:r w:rsidR="00CC04EA" w:rsidRPr="00CC04EA">
        <w:rPr>
          <w:rFonts w:ascii="Arial" w:hAnsi="Arial" w:cs="Arial"/>
          <w:sz w:val="24"/>
          <w:szCs w:val="24"/>
          <w:lang w:eastAsia="pt-BR"/>
        </w:rPr>
        <w:t>la</w:t>
      </w:r>
      <w:proofErr w:type="spellEnd"/>
      <w:r w:rsidR="00CC04EA" w:rsidRPr="00CC04EA">
        <w:rPr>
          <w:rFonts w:ascii="Arial" w:hAnsi="Arial" w:cs="Arial"/>
          <w:sz w:val="24"/>
          <w:szCs w:val="24"/>
          <w:lang w:eastAsia="pt-BR"/>
        </w:rPr>
        <w:t xml:space="preserve"> forma de ver </w:t>
      </w:r>
      <w:proofErr w:type="spellStart"/>
      <w:r w:rsidR="00CC04EA" w:rsidRPr="00CC04EA">
        <w:rPr>
          <w:rFonts w:ascii="Arial" w:hAnsi="Arial" w:cs="Arial"/>
          <w:sz w:val="24"/>
          <w:szCs w:val="24"/>
          <w:lang w:eastAsia="pt-BR"/>
        </w:rPr>
        <w:t>la</w:t>
      </w:r>
      <w:proofErr w:type="spellEnd"/>
      <w:r w:rsidR="00CC04EA" w:rsidRPr="00CC04EA">
        <w:rPr>
          <w:rFonts w:ascii="Arial" w:hAnsi="Arial" w:cs="Arial"/>
          <w:sz w:val="24"/>
          <w:szCs w:val="24"/>
          <w:lang w:eastAsia="pt-BR"/>
        </w:rPr>
        <w:t xml:space="preserve"> vida como una </w:t>
      </w:r>
      <w:proofErr w:type="spellStart"/>
      <w:r w:rsidR="00CC04EA" w:rsidRPr="00CC04EA">
        <w:rPr>
          <w:rFonts w:ascii="Arial" w:hAnsi="Arial" w:cs="Arial"/>
          <w:sz w:val="24"/>
          <w:szCs w:val="24"/>
          <w:lang w:eastAsia="pt-BR"/>
        </w:rPr>
        <w:t>bendición</w:t>
      </w:r>
      <w:proofErr w:type="spellEnd"/>
      <w:r w:rsidR="00CC04EA" w:rsidRPr="00CC04EA">
        <w:rPr>
          <w:rFonts w:ascii="Arial" w:hAnsi="Arial" w:cs="Arial"/>
          <w:sz w:val="24"/>
          <w:szCs w:val="24"/>
          <w:lang w:eastAsia="pt-BR"/>
        </w:rPr>
        <w:t xml:space="preserve"> divina y </w:t>
      </w:r>
      <w:proofErr w:type="spellStart"/>
      <w:r w:rsidR="00CC04EA" w:rsidRPr="00CC04EA">
        <w:rPr>
          <w:rFonts w:ascii="Arial" w:hAnsi="Arial" w:cs="Arial"/>
          <w:sz w:val="24"/>
          <w:szCs w:val="24"/>
          <w:lang w:eastAsia="pt-BR"/>
        </w:rPr>
        <w:t>el</w:t>
      </w:r>
      <w:proofErr w:type="spellEnd"/>
      <w:r w:rsidR="00CC04EA" w:rsidRPr="00CC04EA">
        <w:rPr>
          <w:rFonts w:ascii="Arial" w:hAnsi="Arial" w:cs="Arial"/>
          <w:sz w:val="24"/>
          <w:szCs w:val="24"/>
          <w:lang w:eastAsia="pt-BR"/>
        </w:rPr>
        <w:t xml:space="preserve"> </w:t>
      </w:r>
      <w:proofErr w:type="spellStart"/>
      <w:r w:rsidR="00CC04EA" w:rsidRPr="00CC04EA">
        <w:rPr>
          <w:rFonts w:ascii="Arial" w:hAnsi="Arial" w:cs="Arial"/>
          <w:sz w:val="24"/>
          <w:szCs w:val="24"/>
          <w:lang w:eastAsia="pt-BR"/>
        </w:rPr>
        <w:t>deseo</w:t>
      </w:r>
      <w:proofErr w:type="spellEnd"/>
      <w:r w:rsidR="00CC04EA" w:rsidRPr="00CC04EA">
        <w:rPr>
          <w:rFonts w:ascii="Arial" w:hAnsi="Arial" w:cs="Arial"/>
          <w:sz w:val="24"/>
          <w:szCs w:val="24"/>
          <w:lang w:eastAsia="pt-BR"/>
        </w:rPr>
        <w:t xml:space="preserve">. Los adictos </w:t>
      </w:r>
      <w:proofErr w:type="spellStart"/>
      <w:r w:rsidR="00CC04EA" w:rsidRPr="00CC04EA">
        <w:rPr>
          <w:rFonts w:ascii="Arial" w:hAnsi="Arial" w:cs="Arial"/>
          <w:sz w:val="24"/>
          <w:szCs w:val="24"/>
          <w:lang w:eastAsia="pt-BR"/>
        </w:rPr>
        <w:t>consideran</w:t>
      </w:r>
      <w:proofErr w:type="spellEnd"/>
      <w:r w:rsidR="00CC04EA" w:rsidRPr="00CC04EA">
        <w:rPr>
          <w:rFonts w:ascii="Arial" w:hAnsi="Arial" w:cs="Arial"/>
          <w:sz w:val="24"/>
          <w:szCs w:val="24"/>
          <w:lang w:eastAsia="pt-BR"/>
        </w:rPr>
        <w:t xml:space="preserve"> que difundir solo cosas </w:t>
      </w:r>
      <w:proofErr w:type="spellStart"/>
      <w:r w:rsidR="00CC04EA" w:rsidRPr="00CC04EA">
        <w:rPr>
          <w:rFonts w:ascii="Arial" w:hAnsi="Arial" w:cs="Arial"/>
          <w:sz w:val="24"/>
          <w:szCs w:val="24"/>
          <w:lang w:eastAsia="pt-BR"/>
        </w:rPr>
        <w:t>buenas</w:t>
      </w:r>
      <w:proofErr w:type="spellEnd"/>
      <w:r w:rsidR="00CC04EA" w:rsidRPr="00CC04EA">
        <w:rPr>
          <w:rFonts w:ascii="Arial" w:hAnsi="Arial" w:cs="Arial"/>
          <w:sz w:val="24"/>
          <w:szCs w:val="24"/>
          <w:lang w:eastAsia="pt-BR"/>
        </w:rPr>
        <w:t xml:space="preserve"> es una </w:t>
      </w:r>
      <w:proofErr w:type="spellStart"/>
      <w:r w:rsidR="00CC04EA" w:rsidRPr="00CC04EA">
        <w:rPr>
          <w:rFonts w:ascii="Arial" w:hAnsi="Arial" w:cs="Arial"/>
          <w:sz w:val="24"/>
          <w:szCs w:val="24"/>
          <w:lang w:eastAsia="pt-BR"/>
        </w:rPr>
        <w:t>razón</w:t>
      </w:r>
      <w:proofErr w:type="spellEnd"/>
      <w:r w:rsidR="00CC04EA" w:rsidRPr="00CC04EA">
        <w:rPr>
          <w:rFonts w:ascii="Arial" w:hAnsi="Arial" w:cs="Arial"/>
          <w:sz w:val="24"/>
          <w:szCs w:val="24"/>
          <w:lang w:eastAsia="pt-BR"/>
        </w:rPr>
        <w:t xml:space="preserve"> importante para seguir </w:t>
      </w:r>
      <w:proofErr w:type="spellStart"/>
      <w:r w:rsidR="00CC04EA" w:rsidRPr="00CC04EA">
        <w:rPr>
          <w:rFonts w:ascii="Arial" w:hAnsi="Arial" w:cs="Arial"/>
          <w:sz w:val="24"/>
          <w:szCs w:val="24"/>
          <w:lang w:eastAsia="pt-BR"/>
        </w:rPr>
        <w:t>viviendo</w:t>
      </w:r>
      <w:proofErr w:type="spellEnd"/>
      <w:r w:rsidR="00CC04EA" w:rsidRPr="00CC04EA">
        <w:rPr>
          <w:rFonts w:ascii="Arial" w:hAnsi="Arial" w:cs="Arial"/>
          <w:sz w:val="24"/>
          <w:szCs w:val="24"/>
          <w:lang w:eastAsia="pt-BR"/>
        </w:rPr>
        <w:t xml:space="preserve">. </w:t>
      </w:r>
      <w:proofErr w:type="spellStart"/>
      <w:r w:rsidR="00CC04EA" w:rsidRPr="00CC04EA">
        <w:rPr>
          <w:rFonts w:ascii="Arial" w:hAnsi="Arial" w:cs="Arial"/>
          <w:sz w:val="24"/>
          <w:szCs w:val="24"/>
          <w:lang w:eastAsia="pt-BR"/>
        </w:rPr>
        <w:t>Sin</w:t>
      </w:r>
      <w:proofErr w:type="spellEnd"/>
      <w:r w:rsidR="00CC04EA" w:rsidRPr="00CC04EA">
        <w:rPr>
          <w:rFonts w:ascii="Arial" w:hAnsi="Arial" w:cs="Arial"/>
          <w:sz w:val="24"/>
          <w:szCs w:val="24"/>
          <w:lang w:eastAsia="pt-BR"/>
        </w:rPr>
        <w:t xml:space="preserve"> embargo, </w:t>
      </w:r>
      <w:proofErr w:type="spellStart"/>
      <w:r w:rsidR="00CC04EA" w:rsidRPr="00CC04EA">
        <w:rPr>
          <w:rFonts w:ascii="Arial" w:hAnsi="Arial" w:cs="Arial"/>
          <w:sz w:val="24"/>
          <w:szCs w:val="24"/>
          <w:lang w:eastAsia="pt-BR"/>
        </w:rPr>
        <w:t>el</w:t>
      </w:r>
      <w:proofErr w:type="spellEnd"/>
      <w:r w:rsidR="00CC04EA" w:rsidRPr="00CC04EA">
        <w:rPr>
          <w:rFonts w:ascii="Arial" w:hAnsi="Arial" w:cs="Arial"/>
          <w:sz w:val="24"/>
          <w:szCs w:val="24"/>
          <w:lang w:eastAsia="pt-BR"/>
        </w:rPr>
        <w:t xml:space="preserve"> </w:t>
      </w:r>
      <w:proofErr w:type="spellStart"/>
      <w:r w:rsidR="00CC04EA" w:rsidRPr="00CC04EA">
        <w:rPr>
          <w:rFonts w:ascii="Arial" w:hAnsi="Arial" w:cs="Arial"/>
          <w:sz w:val="24"/>
          <w:szCs w:val="24"/>
          <w:lang w:eastAsia="pt-BR"/>
        </w:rPr>
        <w:t>estudio</w:t>
      </w:r>
      <w:proofErr w:type="spellEnd"/>
      <w:r w:rsidR="00CC04EA" w:rsidRPr="00CC04EA">
        <w:rPr>
          <w:rFonts w:ascii="Arial" w:hAnsi="Arial" w:cs="Arial"/>
          <w:sz w:val="24"/>
          <w:szCs w:val="24"/>
          <w:lang w:eastAsia="pt-BR"/>
        </w:rPr>
        <w:t xml:space="preserve"> revela que uno </w:t>
      </w:r>
      <w:proofErr w:type="spellStart"/>
      <w:r w:rsidR="00CC04EA" w:rsidRPr="00CC04EA">
        <w:rPr>
          <w:rFonts w:ascii="Arial" w:hAnsi="Arial" w:cs="Arial"/>
          <w:sz w:val="24"/>
          <w:szCs w:val="24"/>
          <w:lang w:eastAsia="pt-BR"/>
        </w:rPr>
        <w:t>debe</w:t>
      </w:r>
      <w:proofErr w:type="spellEnd"/>
      <w:r w:rsidR="00CC04EA" w:rsidRPr="00CC04EA">
        <w:rPr>
          <w:rFonts w:ascii="Arial" w:hAnsi="Arial" w:cs="Arial"/>
          <w:sz w:val="24"/>
          <w:szCs w:val="24"/>
          <w:lang w:eastAsia="pt-BR"/>
        </w:rPr>
        <w:t xml:space="preserve"> ver al </w:t>
      </w:r>
      <w:proofErr w:type="spellStart"/>
      <w:r w:rsidR="00CC04EA" w:rsidRPr="00CC04EA">
        <w:rPr>
          <w:rFonts w:ascii="Arial" w:hAnsi="Arial" w:cs="Arial"/>
          <w:sz w:val="24"/>
          <w:szCs w:val="24"/>
          <w:lang w:eastAsia="pt-BR"/>
        </w:rPr>
        <w:t>usuario</w:t>
      </w:r>
      <w:proofErr w:type="spellEnd"/>
      <w:r w:rsidR="00CC04EA" w:rsidRPr="00CC04EA">
        <w:rPr>
          <w:rFonts w:ascii="Arial" w:hAnsi="Arial" w:cs="Arial"/>
          <w:sz w:val="24"/>
          <w:szCs w:val="24"/>
          <w:lang w:eastAsia="pt-BR"/>
        </w:rPr>
        <w:t xml:space="preserve"> de drogas como una persona </w:t>
      </w:r>
      <w:proofErr w:type="spellStart"/>
      <w:r w:rsidR="00CC04EA" w:rsidRPr="00CC04EA">
        <w:rPr>
          <w:rFonts w:ascii="Arial" w:hAnsi="Arial" w:cs="Arial"/>
          <w:sz w:val="24"/>
          <w:szCs w:val="24"/>
          <w:lang w:eastAsia="pt-BR"/>
        </w:rPr>
        <w:t>con</w:t>
      </w:r>
      <w:proofErr w:type="spellEnd"/>
      <w:r w:rsidR="00CC04EA" w:rsidRPr="00CC04EA">
        <w:rPr>
          <w:rFonts w:ascii="Arial" w:hAnsi="Arial" w:cs="Arial"/>
          <w:sz w:val="24"/>
          <w:szCs w:val="24"/>
          <w:lang w:eastAsia="pt-BR"/>
        </w:rPr>
        <w:t xml:space="preserve"> </w:t>
      </w:r>
      <w:proofErr w:type="spellStart"/>
      <w:r w:rsidR="00CC04EA" w:rsidRPr="00CC04EA">
        <w:rPr>
          <w:rFonts w:ascii="Arial" w:hAnsi="Arial" w:cs="Arial"/>
          <w:sz w:val="24"/>
          <w:szCs w:val="24"/>
          <w:lang w:eastAsia="pt-BR"/>
        </w:rPr>
        <w:t>enfermedad</w:t>
      </w:r>
      <w:proofErr w:type="spellEnd"/>
      <w:r w:rsidR="00CC04EA" w:rsidRPr="00CC04EA">
        <w:rPr>
          <w:rFonts w:ascii="Arial" w:hAnsi="Arial" w:cs="Arial"/>
          <w:sz w:val="24"/>
          <w:szCs w:val="24"/>
          <w:lang w:eastAsia="pt-BR"/>
        </w:rPr>
        <w:t xml:space="preserve"> crónica que </w:t>
      </w:r>
      <w:proofErr w:type="spellStart"/>
      <w:r w:rsidR="00CC04EA" w:rsidRPr="00CC04EA">
        <w:rPr>
          <w:rFonts w:ascii="Arial" w:hAnsi="Arial" w:cs="Arial"/>
          <w:sz w:val="24"/>
          <w:szCs w:val="24"/>
          <w:lang w:eastAsia="pt-BR"/>
        </w:rPr>
        <w:t>necesita</w:t>
      </w:r>
      <w:proofErr w:type="spellEnd"/>
      <w:r w:rsidR="00CC04EA" w:rsidRPr="00CC04EA">
        <w:rPr>
          <w:rFonts w:ascii="Arial" w:hAnsi="Arial" w:cs="Arial"/>
          <w:sz w:val="24"/>
          <w:szCs w:val="24"/>
          <w:lang w:eastAsia="pt-BR"/>
        </w:rPr>
        <w:t xml:space="preserve"> </w:t>
      </w:r>
      <w:proofErr w:type="spellStart"/>
      <w:r w:rsidR="00CC04EA" w:rsidRPr="00CC04EA">
        <w:rPr>
          <w:rFonts w:ascii="Arial" w:hAnsi="Arial" w:cs="Arial"/>
          <w:sz w:val="24"/>
          <w:szCs w:val="24"/>
          <w:lang w:eastAsia="pt-BR"/>
        </w:rPr>
        <w:t>atención</w:t>
      </w:r>
      <w:proofErr w:type="spellEnd"/>
      <w:r w:rsidR="00CC04EA" w:rsidRPr="00CC04EA">
        <w:rPr>
          <w:rFonts w:ascii="Arial" w:hAnsi="Arial" w:cs="Arial"/>
          <w:sz w:val="24"/>
          <w:szCs w:val="24"/>
          <w:lang w:eastAsia="pt-BR"/>
        </w:rPr>
        <w:t xml:space="preserve"> constante para </w:t>
      </w:r>
      <w:proofErr w:type="spellStart"/>
      <w:r w:rsidR="00CC04EA" w:rsidRPr="00CC04EA">
        <w:rPr>
          <w:rFonts w:ascii="Arial" w:hAnsi="Arial" w:cs="Arial"/>
          <w:sz w:val="24"/>
          <w:szCs w:val="24"/>
          <w:lang w:eastAsia="pt-BR"/>
        </w:rPr>
        <w:t>tener</w:t>
      </w:r>
      <w:proofErr w:type="spellEnd"/>
      <w:r w:rsidR="00CC04EA" w:rsidRPr="00CC04EA">
        <w:rPr>
          <w:rFonts w:ascii="Arial" w:hAnsi="Arial" w:cs="Arial"/>
          <w:sz w:val="24"/>
          <w:szCs w:val="24"/>
          <w:lang w:eastAsia="pt-BR"/>
        </w:rPr>
        <w:t xml:space="preserve"> </w:t>
      </w:r>
      <w:proofErr w:type="spellStart"/>
      <w:r w:rsidR="00CC04EA" w:rsidRPr="00CC04EA">
        <w:rPr>
          <w:rFonts w:ascii="Arial" w:hAnsi="Arial" w:cs="Arial"/>
          <w:sz w:val="24"/>
          <w:szCs w:val="24"/>
          <w:lang w:eastAsia="pt-BR"/>
        </w:rPr>
        <w:t>razones</w:t>
      </w:r>
      <w:proofErr w:type="spellEnd"/>
      <w:r w:rsidR="00CC04EA" w:rsidRPr="00CC04EA">
        <w:rPr>
          <w:rFonts w:ascii="Arial" w:hAnsi="Arial" w:cs="Arial"/>
          <w:sz w:val="24"/>
          <w:szCs w:val="24"/>
          <w:lang w:eastAsia="pt-BR"/>
        </w:rPr>
        <w:t xml:space="preserve"> para </w:t>
      </w:r>
      <w:proofErr w:type="spellStart"/>
      <w:r w:rsidR="00CC04EA" w:rsidRPr="00CC04EA">
        <w:rPr>
          <w:rFonts w:ascii="Arial" w:hAnsi="Arial" w:cs="Arial"/>
          <w:sz w:val="24"/>
          <w:szCs w:val="24"/>
          <w:lang w:eastAsia="pt-BR"/>
        </w:rPr>
        <w:t>vivir</w:t>
      </w:r>
      <w:proofErr w:type="spellEnd"/>
      <w:r w:rsidR="00CC04EA" w:rsidRPr="00CC04EA">
        <w:rPr>
          <w:rFonts w:ascii="Arial" w:hAnsi="Arial" w:cs="Arial"/>
          <w:sz w:val="24"/>
          <w:szCs w:val="24"/>
          <w:lang w:eastAsia="pt-BR"/>
        </w:rPr>
        <w:t>.</w:t>
      </w:r>
    </w:p>
    <w:p w14:paraId="142AB7E1" w14:textId="77777777" w:rsidR="00AD2F84" w:rsidRPr="00AD2F84" w:rsidRDefault="00AD2F84" w:rsidP="00AD2F84">
      <w:pPr>
        <w:spacing w:after="0"/>
        <w:jc w:val="both"/>
        <w:rPr>
          <w:rFonts w:ascii="Arial" w:hAnsi="Arial" w:cs="Arial"/>
          <w:sz w:val="24"/>
          <w:szCs w:val="24"/>
          <w:lang w:eastAsia="pt-BR"/>
        </w:rPr>
      </w:pPr>
    </w:p>
    <w:p w14:paraId="0BF3BFED" w14:textId="45DCF580" w:rsidR="00AD2F84" w:rsidRPr="00AD2F84" w:rsidRDefault="00AD2F84" w:rsidP="00AD2F84">
      <w:pPr>
        <w:spacing w:after="0"/>
        <w:jc w:val="both"/>
        <w:rPr>
          <w:rFonts w:ascii="Arial" w:hAnsi="Arial" w:cs="Arial"/>
          <w:sz w:val="24"/>
          <w:szCs w:val="24"/>
          <w:lang w:eastAsia="pt-BR"/>
        </w:rPr>
      </w:pPr>
      <w:proofErr w:type="spellStart"/>
      <w:r w:rsidRPr="00AD2F84">
        <w:rPr>
          <w:rFonts w:ascii="Arial" w:hAnsi="Arial" w:cs="Arial"/>
          <w:b/>
          <w:sz w:val="24"/>
          <w:szCs w:val="24"/>
          <w:lang w:eastAsia="pt-BR"/>
        </w:rPr>
        <w:t>Palabras</w:t>
      </w:r>
      <w:proofErr w:type="spellEnd"/>
      <w:r w:rsidRPr="00AD2F84">
        <w:rPr>
          <w:rFonts w:ascii="Arial" w:hAnsi="Arial" w:cs="Arial"/>
          <w:b/>
          <w:sz w:val="24"/>
          <w:szCs w:val="24"/>
          <w:lang w:eastAsia="pt-BR"/>
        </w:rPr>
        <w:t xml:space="preserve"> clave:</w:t>
      </w:r>
      <w:r w:rsidRPr="00AD2F84">
        <w:rPr>
          <w:rFonts w:ascii="Arial" w:hAnsi="Arial" w:cs="Arial"/>
          <w:sz w:val="24"/>
          <w:szCs w:val="24"/>
          <w:lang w:eastAsia="pt-BR"/>
        </w:rPr>
        <w:t xml:space="preserve"> Uso de drogas. </w:t>
      </w:r>
      <w:proofErr w:type="spellStart"/>
      <w:r w:rsidRPr="00AD2F84">
        <w:rPr>
          <w:rFonts w:ascii="Arial" w:hAnsi="Arial" w:cs="Arial"/>
          <w:sz w:val="24"/>
          <w:szCs w:val="24"/>
          <w:lang w:eastAsia="pt-BR"/>
        </w:rPr>
        <w:t>Tratamiento</w:t>
      </w:r>
      <w:proofErr w:type="spellEnd"/>
      <w:r w:rsidRPr="00AD2F84">
        <w:rPr>
          <w:rFonts w:ascii="Arial" w:hAnsi="Arial" w:cs="Arial"/>
          <w:sz w:val="24"/>
          <w:szCs w:val="24"/>
          <w:lang w:eastAsia="pt-BR"/>
        </w:rPr>
        <w:t xml:space="preserve">. Estilo de vida. </w:t>
      </w:r>
      <w:proofErr w:type="spellStart"/>
      <w:r w:rsidRPr="00AD2F84">
        <w:rPr>
          <w:rFonts w:ascii="Arial" w:hAnsi="Arial" w:cs="Arial"/>
          <w:sz w:val="24"/>
          <w:szCs w:val="24"/>
          <w:lang w:eastAsia="pt-BR"/>
        </w:rPr>
        <w:t>Motivación</w:t>
      </w:r>
      <w:proofErr w:type="spellEnd"/>
    </w:p>
    <w:p w14:paraId="46A8FE7F" w14:textId="38912460" w:rsidR="004654CB" w:rsidRDefault="004654CB" w:rsidP="00AD2F84">
      <w:pPr>
        <w:pStyle w:val="Ttulo1"/>
        <w:keepNext w:val="0"/>
        <w:widowControl w:val="0"/>
        <w:tabs>
          <w:tab w:val="left" w:pos="567"/>
        </w:tabs>
        <w:rPr>
          <w:rFonts w:cs="Arial"/>
          <w:b w:val="0"/>
          <w:szCs w:val="24"/>
        </w:rPr>
      </w:pPr>
      <w:r>
        <w:rPr>
          <w:rFonts w:cs="Arial"/>
          <w:b w:val="0"/>
          <w:szCs w:val="24"/>
        </w:rPr>
        <w:br w:type="page"/>
      </w:r>
    </w:p>
    <w:p w14:paraId="459EFB5B" w14:textId="73067C9D" w:rsidR="004654CB" w:rsidRPr="004654CB" w:rsidRDefault="004654CB" w:rsidP="004654CB">
      <w:pPr>
        <w:spacing w:after="0" w:line="360" w:lineRule="auto"/>
        <w:jc w:val="center"/>
        <w:rPr>
          <w:rFonts w:ascii="Arial" w:hAnsi="Arial" w:cs="Arial"/>
          <w:b/>
          <w:sz w:val="24"/>
          <w:szCs w:val="24"/>
        </w:rPr>
      </w:pPr>
      <w:r w:rsidRPr="004654CB">
        <w:rPr>
          <w:rFonts w:ascii="Arial" w:hAnsi="Arial" w:cs="Arial"/>
          <w:b/>
          <w:sz w:val="24"/>
          <w:szCs w:val="24"/>
        </w:rPr>
        <w:lastRenderedPageBreak/>
        <w:t xml:space="preserve">LISTA DE </w:t>
      </w:r>
      <w:r>
        <w:rPr>
          <w:rFonts w:ascii="Arial" w:hAnsi="Arial" w:cs="Arial"/>
          <w:b/>
          <w:sz w:val="24"/>
          <w:szCs w:val="24"/>
        </w:rPr>
        <w:t>GRÁFICOS</w:t>
      </w:r>
    </w:p>
    <w:p w14:paraId="2DA96723" w14:textId="77777777" w:rsidR="004654CB" w:rsidRPr="004654CB" w:rsidRDefault="004654CB" w:rsidP="004654CB">
      <w:pPr>
        <w:spacing w:after="0" w:line="360" w:lineRule="auto"/>
        <w:jc w:val="center"/>
        <w:rPr>
          <w:rFonts w:ascii="Arial" w:hAnsi="Arial" w:cs="Arial"/>
          <w:b/>
          <w:sz w:val="24"/>
          <w:szCs w:val="24"/>
        </w:rPr>
      </w:pPr>
    </w:p>
    <w:tbl>
      <w:tblPr>
        <w:tblW w:w="5000" w:type="pct"/>
        <w:tblLook w:val="0000" w:firstRow="0" w:lastRow="0" w:firstColumn="0" w:lastColumn="0" w:noHBand="0" w:noVBand="0"/>
      </w:tblPr>
      <w:tblGrid>
        <w:gridCol w:w="1272"/>
        <w:gridCol w:w="6529"/>
        <w:gridCol w:w="1270"/>
      </w:tblGrid>
      <w:tr w:rsidR="001F7DBB" w:rsidRPr="004654CB" w14:paraId="22300553" w14:textId="462742CC" w:rsidTr="002A5470">
        <w:trPr>
          <w:trHeight w:val="227"/>
        </w:trPr>
        <w:tc>
          <w:tcPr>
            <w:tcW w:w="701" w:type="pct"/>
            <w:shd w:val="clear" w:color="auto" w:fill="auto"/>
          </w:tcPr>
          <w:p w14:paraId="56E676AA" w14:textId="6957CE4A" w:rsidR="001F7DBB" w:rsidRPr="002A5470" w:rsidRDefault="001F7DBB" w:rsidP="00204E05">
            <w:pPr>
              <w:spacing w:after="0"/>
              <w:jc w:val="both"/>
              <w:rPr>
                <w:rFonts w:ascii="Arial" w:hAnsi="Arial" w:cs="Arial"/>
                <w:b/>
                <w:sz w:val="24"/>
                <w:szCs w:val="24"/>
              </w:rPr>
            </w:pPr>
            <w:r w:rsidRPr="002A5470">
              <w:rPr>
                <w:rFonts w:ascii="Arial" w:hAnsi="Arial" w:cs="Arial"/>
                <w:b/>
                <w:sz w:val="24"/>
                <w:szCs w:val="24"/>
              </w:rPr>
              <w:t>Gráfico 1</w:t>
            </w:r>
          </w:p>
        </w:tc>
        <w:tc>
          <w:tcPr>
            <w:tcW w:w="3598" w:type="pct"/>
            <w:shd w:val="clear" w:color="auto" w:fill="auto"/>
          </w:tcPr>
          <w:p w14:paraId="597AA21A" w14:textId="77777777" w:rsidR="001F7DBB" w:rsidRDefault="00FB5986" w:rsidP="00204E05">
            <w:pPr>
              <w:spacing w:after="0"/>
              <w:jc w:val="both"/>
              <w:rPr>
                <w:rFonts w:ascii="Arial" w:hAnsi="Arial" w:cs="Arial"/>
                <w:sz w:val="24"/>
                <w:szCs w:val="24"/>
              </w:rPr>
            </w:pPr>
            <w:r w:rsidRPr="00FB5986">
              <w:rPr>
                <w:rFonts w:ascii="Arial" w:hAnsi="Arial" w:cs="Arial"/>
                <w:sz w:val="24"/>
                <w:szCs w:val="24"/>
              </w:rPr>
              <w:t>Frequência absoluta de usuários de drogas conforme o consumo de diferentes grupos de substâncias psicoativas.</w:t>
            </w:r>
          </w:p>
          <w:p w14:paraId="1594882D" w14:textId="71D37D4B" w:rsidR="00FB5986" w:rsidRPr="004654CB" w:rsidRDefault="00FB5986" w:rsidP="00204E05">
            <w:pPr>
              <w:spacing w:after="0"/>
              <w:jc w:val="both"/>
              <w:rPr>
                <w:rFonts w:ascii="Arial" w:hAnsi="Arial" w:cs="Arial"/>
                <w:sz w:val="24"/>
                <w:szCs w:val="24"/>
              </w:rPr>
            </w:pPr>
          </w:p>
        </w:tc>
        <w:tc>
          <w:tcPr>
            <w:tcW w:w="700" w:type="pct"/>
          </w:tcPr>
          <w:p w14:paraId="6B3A6FFD" w14:textId="56465C84" w:rsidR="001F7DBB" w:rsidRPr="004654CB" w:rsidRDefault="001F7DBB" w:rsidP="00204E05">
            <w:pPr>
              <w:spacing w:after="0"/>
              <w:jc w:val="both"/>
              <w:rPr>
                <w:rFonts w:ascii="Arial" w:hAnsi="Arial" w:cs="Arial"/>
                <w:sz w:val="24"/>
                <w:szCs w:val="24"/>
              </w:rPr>
            </w:pPr>
            <w:r>
              <w:rPr>
                <w:rFonts w:ascii="Arial" w:hAnsi="Arial" w:cs="Arial"/>
                <w:sz w:val="24"/>
                <w:szCs w:val="24"/>
              </w:rPr>
              <w:t>Artigo 1</w:t>
            </w:r>
          </w:p>
        </w:tc>
      </w:tr>
      <w:tr w:rsidR="001F7DBB" w:rsidRPr="004654CB" w14:paraId="325472B1" w14:textId="3BE71B9F" w:rsidTr="002A5470">
        <w:trPr>
          <w:trHeight w:val="227"/>
        </w:trPr>
        <w:tc>
          <w:tcPr>
            <w:tcW w:w="701" w:type="pct"/>
            <w:shd w:val="clear" w:color="auto" w:fill="auto"/>
          </w:tcPr>
          <w:p w14:paraId="2748FB73" w14:textId="031353AA" w:rsidR="001F7DBB" w:rsidRPr="002A5470" w:rsidRDefault="001F7DBB" w:rsidP="001F7DBB">
            <w:pPr>
              <w:spacing w:after="0"/>
              <w:jc w:val="both"/>
              <w:rPr>
                <w:rFonts w:ascii="Arial" w:hAnsi="Arial" w:cs="Arial"/>
                <w:b/>
                <w:sz w:val="24"/>
                <w:szCs w:val="24"/>
              </w:rPr>
            </w:pPr>
            <w:r w:rsidRPr="002A5470">
              <w:rPr>
                <w:rFonts w:ascii="Arial" w:hAnsi="Arial" w:cs="Arial"/>
                <w:b/>
                <w:color w:val="000000"/>
                <w:sz w:val="24"/>
                <w:szCs w:val="24"/>
              </w:rPr>
              <w:t>Gráfico 2</w:t>
            </w:r>
          </w:p>
        </w:tc>
        <w:tc>
          <w:tcPr>
            <w:tcW w:w="3598" w:type="pct"/>
            <w:shd w:val="clear" w:color="auto" w:fill="auto"/>
          </w:tcPr>
          <w:p w14:paraId="3A738286" w14:textId="77777777" w:rsidR="00A443E3" w:rsidRDefault="00FB5986" w:rsidP="001F7DBB">
            <w:pPr>
              <w:spacing w:after="0"/>
              <w:jc w:val="both"/>
              <w:rPr>
                <w:rFonts w:ascii="Arial" w:hAnsi="Arial" w:cs="Arial"/>
                <w:color w:val="000000"/>
                <w:sz w:val="24"/>
                <w:szCs w:val="24"/>
              </w:rPr>
            </w:pPr>
            <w:r w:rsidRPr="00FB5986">
              <w:rPr>
                <w:rFonts w:ascii="Arial" w:hAnsi="Arial" w:cs="Arial"/>
                <w:color w:val="000000"/>
                <w:sz w:val="24"/>
                <w:szCs w:val="24"/>
              </w:rPr>
              <w:t>Quantidade média de tipos de substâncias psicoativas consumidas pelos usuários de drog</w:t>
            </w:r>
            <w:r>
              <w:rPr>
                <w:rFonts w:ascii="Arial" w:hAnsi="Arial" w:cs="Arial"/>
                <w:color w:val="000000"/>
                <w:sz w:val="24"/>
                <w:szCs w:val="24"/>
              </w:rPr>
              <w:t xml:space="preserve">as conforme sua classificação. </w:t>
            </w:r>
          </w:p>
          <w:p w14:paraId="35E32A64" w14:textId="5D53C971" w:rsidR="00FB5986" w:rsidRPr="004654CB" w:rsidRDefault="00FB5986" w:rsidP="001F7DBB">
            <w:pPr>
              <w:spacing w:after="0"/>
              <w:jc w:val="both"/>
              <w:rPr>
                <w:rFonts w:ascii="Arial" w:hAnsi="Arial" w:cs="Arial"/>
                <w:sz w:val="24"/>
                <w:szCs w:val="24"/>
              </w:rPr>
            </w:pPr>
          </w:p>
        </w:tc>
        <w:tc>
          <w:tcPr>
            <w:tcW w:w="700" w:type="pct"/>
          </w:tcPr>
          <w:p w14:paraId="2C1B6D04" w14:textId="1838444D" w:rsidR="001F7DBB" w:rsidRPr="004654CB" w:rsidRDefault="001F7DBB" w:rsidP="001F7DBB">
            <w:pPr>
              <w:spacing w:after="0"/>
              <w:jc w:val="both"/>
              <w:rPr>
                <w:rFonts w:ascii="Arial" w:hAnsi="Arial" w:cs="Arial"/>
                <w:color w:val="000000"/>
                <w:sz w:val="24"/>
                <w:szCs w:val="24"/>
              </w:rPr>
            </w:pPr>
            <w:r>
              <w:rPr>
                <w:rFonts w:ascii="Arial" w:hAnsi="Arial" w:cs="Arial"/>
                <w:sz w:val="24"/>
                <w:szCs w:val="24"/>
              </w:rPr>
              <w:t>Artigo 1</w:t>
            </w:r>
          </w:p>
        </w:tc>
      </w:tr>
      <w:tr w:rsidR="001F7DBB" w:rsidRPr="004654CB" w14:paraId="7EB00721" w14:textId="33320C85" w:rsidTr="002A5470">
        <w:trPr>
          <w:trHeight w:val="227"/>
        </w:trPr>
        <w:tc>
          <w:tcPr>
            <w:tcW w:w="701" w:type="pct"/>
            <w:shd w:val="clear" w:color="auto" w:fill="auto"/>
          </w:tcPr>
          <w:p w14:paraId="6CC0C9C3" w14:textId="6D81594E" w:rsidR="001F7DBB" w:rsidRPr="002A5470" w:rsidRDefault="001F7DBB" w:rsidP="001F7DBB">
            <w:pPr>
              <w:spacing w:after="0"/>
              <w:jc w:val="both"/>
              <w:rPr>
                <w:rFonts w:ascii="Arial" w:hAnsi="Arial" w:cs="Arial"/>
                <w:b/>
                <w:sz w:val="24"/>
                <w:szCs w:val="24"/>
              </w:rPr>
            </w:pPr>
            <w:r w:rsidRPr="002A5470">
              <w:rPr>
                <w:rFonts w:ascii="Arial" w:hAnsi="Arial" w:cs="Arial"/>
                <w:b/>
                <w:color w:val="000000"/>
                <w:sz w:val="24"/>
                <w:szCs w:val="24"/>
              </w:rPr>
              <w:t>Gráfico 3</w:t>
            </w:r>
          </w:p>
        </w:tc>
        <w:tc>
          <w:tcPr>
            <w:tcW w:w="3598" w:type="pct"/>
            <w:shd w:val="clear" w:color="auto" w:fill="auto"/>
          </w:tcPr>
          <w:p w14:paraId="0A5A94CF" w14:textId="77777777" w:rsidR="00FB5986" w:rsidRPr="00FB5986" w:rsidRDefault="00FB5986" w:rsidP="00FB5986">
            <w:pPr>
              <w:spacing w:after="0"/>
              <w:jc w:val="both"/>
              <w:rPr>
                <w:rFonts w:ascii="Arial" w:hAnsi="Arial" w:cs="Arial"/>
                <w:b/>
                <w:sz w:val="24"/>
                <w:szCs w:val="24"/>
              </w:rPr>
            </w:pPr>
            <w:r w:rsidRPr="00FB5986">
              <w:rPr>
                <w:rFonts w:ascii="Arial" w:hAnsi="Arial" w:cs="Arial"/>
                <w:sz w:val="24"/>
                <w:szCs w:val="24"/>
              </w:rPr>
              <w:t xml:space="preserve">Correlação da idade do indivíduo em </w:t>
            </w:r>
            <w:proofErr w:type="spellStart"/>
            <w:r w:rsidRPr="00FB5986">
              <w:rPr>
                <w:rFonts w:ascii="Arial" w:hAnsi="Arial" w:cs="Arial"/>
                <w:sz w:val="24"/>
                <w:szCs w:val="24"/>
              </w:rPr>
              <w:t>adicção</w:t>
            </w:r>
            <w:proofErr w:type="spellEnd"/>
            <w:r w:rsidRPr="00FB5986">
              <w:rPr>
                <w:rFonts w:ascii="Arial" w:hAnsi="Arial" w:cs="Arial"/>
                <w:sz w:val="24"/>
                <w:szCs w:val="24"/>
              </w:rPr>
              <w:t xml:space="preserve"> com a quantidade de tipos de substâncias psicoativas consumidas.</w:t>
            </w:r>
          </w:p>
          <w:p w14:paraId="3B093966" w14:textId="77777777" w:rsidR="00A443E3" w:rsidRPr="004654CB" w:rsidRDefault="00A443E3" w:rsidP="00FB5986">
            <w:pPr>
              <w:spacing w:after="0"/>
              <w:jc w:val="both"/>
              <w:rPr>
                <w:rFonts w:ascii="Arial" w:hAnsi="Arial" w:cs="Arial"/>
                <w:sz w:val="24"/>
                <w:szCs w:val="24"/>
              </w:rPr>
            </w:pPr>
          </w:p>
        </w:tc>
        <w:tc>
          <w:tcPr>
            <w:tcW w:w="700" w:type="pct"/>
          </w:tcPr>
          <w:p w14:paraId="22170A88" w14:textId="41A0F1E6" w:rsidR="001F7DBB" w:rsidRPr="004654CB" w:rsidRDefault="001F7DBB" w:rsidP="001F7DBB">
            <w:pPr>
              <w:spacing w:after="0"/>
              <w:jc w:val="both"/>
              <w:rPr>
                <w:rFonts w:ascii="Arial" w:hAnsi="Arial" w:cs="Arial"/>
                <w:color w:val="000000"/>
                <w:sz w:val="24"/>
                <w:szCs w:val="24"/>
              </w:rPr>
            </w:pPr>
            <w:r>
              <w:rPr>
                <w:rFonts w:ascii="Arial" w:hAnsi="Arial" w:cs="Arial"/>
                <w:sz w:val="24"/>
                <w:szCs w:val="24"/>
              </w:rPr>
              <w:t>Artigo 1</w:t>
            </w:r>
          </w:p>
        </w:tc>
      </w:tr>
      <w:tr w:rsidR="00FB5986" w:rsidRPr="004654CB" w14:paraId="4B2CD673" w14:textId="77777777" w:rsidTr="002A5470">
        <w:trPr>
          <w:trHeight w:val="227"/>
        </w:trPr>
        <w:tc>
          <w:tcPr>
            <w:tcW w:w="701" w:type="pct"/>
            <w:shd w:val="clear" w:color="auto" w:fill="auto"/>
          </w:tcPr>
          <w:p w14:paraId="52DDE265" w14:textId="218C1B32" w:rsidR="00FB5986" w:rsidRPr="002A5470" w:rsidRDefault="00FB5986" w:rsidP="001F7DBB">
            <w:pPr>
              <w:spacing w:after="0"/>
              <w:jc w:val="both"/>
              <w:rPr>
                <w:rFonts w:ascii="Arial" w:hAnsi="Arial" w:cs="Arial"/>
                <w:b/>
                <w:color w:val="000000"/>
                <w:sz w:val="24"/>
                <w:szCs w:val="24"/>
              </w:rPr>
            </w:pPr>
            <w:r w:rsidRPr="002A5470">
              <w:rPr>
                <w:rFonts w:ascii="Arial" w:hAnsi="Arial" w:cs="Arial"/>
                <w:b/>
                <w:color w:val="000000"/>
                <w:sz w:val="24"/>
                <w:szCs w:val="24"/>
              </w:rPr>
              <w:t>Gráfico 4</w:t>
            </w:r>
          </w:p>
        </w:tc>
        <w:tc>
          <w:tcPr>
            <w:tcW w:w="3598" w:type="pct"/>
            <w:shd w:val="clear" w:color="auto" w:fill="auto"/>
          </w:tcPr>
          <w:p w14:paraId="3E1D30BE" w14:textId="77777777" w:rsidR="00FB5986" w:rsidRDefault="00FB5986" w:rsidP="00FB5986">
            <w:pPr>
              <w:spacing w:after="0"/>
              <w:jc w:val="both"/>
              <w:rPr>
                <w:rFonts w:ascii="Arial" w:hAnsi="Arial" w:cs="Arial"/>
                <w:bCs/>
                <w:sz w:val="24"/>
                <w:szCs w:val="24"/>
              </w:rPr>
            </w:pPr>
            <w:r w:rsidRPr="00FB5986">
              <w:rPr>
                <w:rFonts w:ascii="Arial" w:hAnsi="Arial" w:cs="Arial"/>
                <w:bCs/>
                <w:sz w:val="24"/>
                <w:szCs w:val="24"/>
              </w:rPr>
              <w:t>Correlação da quantidade de tipos de substâncias psicoativas consumidas</w:t>
            </w:r>
            <w:r w:rsidRPr="00FB5986">
              <w:rPr>
                <w:rFonts w:ascii="Arial" w:hAnsi="Arial" w:cs="Arial"/>
                <w:sz w:val="24"/>
                <w:szCs w:val="24"/>
              </w:rPr>
              <w:t xml:space="preserve"> </w:t>
            </w:r>
            <w:r w:rsidRPr="00FB5986">
              <w:rPr>
                <w:rFonts w:ascii="Arial" w:hAnsi="Arial" w:cs="Arial"/>
                <w:bCs/>
                <w:sz w:val="24"/>
                <w:szCs w:val="24"/>
              </w:rPr>
              <w:t>com o tempo de internação (em dia).</w:t>
            </w:r>
          </w:p>
          <w:p w14:paraId="25432EA9" w14:textId="60660205" w:rsidR="00FB5986" w:rsidRPr="00FB5986" w:rsidRDefault="00FB5986" w:rsidP="00FB5986">
            <w:pPr>
              <w:spacing w:after="0"/>
              <w:jc w:val="both"/>
              <w:rPr>
                <w:rFonts w:ascii="Arial" w:hAnsi="Arial" w:cs="Arial"/>
                <w:sz w:val="24"/>
                <w:szCs w:val="24"/>
              </w:rPr>
            </w:pPr>
          </w:p>
        </w:tc>
        <w:tc>
          <w:tcPr>
            <w:tcW w:w="700" w:type="pct"/>
          </w:tcPr>
          <w:p w14:paraId="1D61C770" w14:textId="6012B553" w:rsidR="00FB5986" w:rsidRDefault="00FB5986" w:rsidP="001F7DBB">
            <w:pPr>
              <w:spacing w:after="0"/>
              <w:jc w:val="both"/>
              <w:rPr>
                <w:rFonts w:ascii="Arial" w:hAnsi="Arial" w:cs="Arial"/>
                <w:sz w:val="24"/>
                <w:szCs w:val="24"/>
              </w:rPr>
            </w:pPr>
            <w:r>
              <w:rPr>
                <w:rFonts w:ascii="Arial" w:hAnsi="Arial" w:cs="Arial"/>
                <w:sz w:val="24"/>
                <w:szCs w:val="24"/>
              </w:rPr>
              <w:t>Artigo 1</w:t>
            </w:r>
          </w:p>
        </w:tc>
      </w:tr>
      <w:tr w:rsidR="00FB5986" w:rsidRPr="004654CB" w14:paraId="21637ECA" w14:textId="77777777" w:rsidTr="002A5470">
        <w:trPr>
          <w:trHeight w:val="227"/>
        </w:trPr>
        <w:tc>
          <w:tcPr>
            <w:tcW w:w="701" w:type="pct"/>
            <w:shd w:val="clear" w:color="auto" w:fill="auto"/>
          </w:tcPr>
          <w:p w14:paraId="6C03284A" w14:textId="25092A18" w:rsidR="00FB5986" w:rsidRPr="002A5470" w:rsidRDefault="00FB5986" w:rsidP="001F7DBB">
            <w:pPr>
              <w:spacing w:after="0"/>
              <w:jc w:val="both"/>
              <w:rPr>
                <w:rFonts w:ascii="Arial" w:hAnsi="Arial" w:cs="Arial"/>
                <w:b/>
                <w:color w:val="000000"/>
                <w:sz w:val="24"/>
                <w:szCs w:val="24"/>
              </w:rPr>
            </w:pPr>
            <w:r w:rsidRPr="002A5470">
              <w:rPr>
                <w:rFonts w:ascii="Arial" w:hAnsi="Arial" w:cs="Arial"/>
                <w:b/>
                <w:color w:val="000000"/>
                <w:sz w:val="24"/>
                <w:szCs w:val="24"/>
              </w:rPr>
              <w:t>Gráfico 5</w:t>
            </w:r>
          </w:p>
        </w:tc>
        <w:tc>
          <w:tcPr>
            <w:tcW w:w="3598" w:type="pct"/>
            <w:shd w:val="clear" w:color="auto" w:fill="auto"/>
          </w:tcPr>
          <w:p w14:paraId="5EEA2FA9" w14:textId="77777777" w:rsidR="00FB5986" w:rsidRDefault="00FB5986" w:rsidP="00FB5986">
            <w:pPr>
              <w:spacing w:after="0"/>
              <w:jc w:val="both"/>
              <w:rPr>
                <w:rFonts w:ascii="Arial" w:hAnsi="Arial" w:cs="Arial"/>
                <w:bCs/>
                <w:sz w:val="24"/>
                <w:szCs w:val="24"/>
              </w:rPr>
            </w:pPr>
            <w:r w:rsidRPr="00FB5986">
              <w:rPr>
                <w:rFonts w:ascii="Arial" w:hAnsi="Arial" w:cs="Arial"/>
                <w:bCs/>
                <w:sz w:val="24"/>
                <w:szCs w:val="24"/>
              </w:rPr>
              <w:t xml:space="preserve">Correlação da idade do indivíduo em </w:t>
            </w:r>
            <w:proofErr w:type="spellStart"/>
            <w:r w:rsidRPr="00FB5986">
              <w:rPr>
                <w:rFonts w:ascii="Arial" w:hAnsi="Arial" w:cs="Arial"/>
                <w:bCs/>
                <w:sz w:val="24"/>
                <w:szCs w:val="24"/>
              </w:rPr>
              <w:t>adicção</w:t>
            </w:r>
            <w:proofErr w:type="spellEnd"/>
            <w:r w:rsidRPr="00FB5986">
              <w:rPr>
                <w:rFonts w:ascii="Arial" w:hAnsi="Arial" w:cs="Arial"/>
                <w:bCs/>
                <w:sz w:val="24"/>
                <w:szCs w:val="24"/>
              </w:rPr>
              <w:t xml:space="preserve"> com o tempo de internação</w:t>
            </w:r>
          </w:p>
          <w:p w14:paraId="502D9DF6" w14:textId="75A2FD95" w:rsidR="00FB5986" w:rsidRPr="00FB5986" w:rsidRDefault="00FB5986" w:rsidP="00FB5986">
            <w:pPr>
              <w:spacing w:after="0"/>
              <w:jc w:val="both"/>
              <w:rPr>
                <w:rFonts w:ascii="Arial" w:hAnsi="Arial" w:cs="Arial"/>
                <w:bCs/>
                <w:sz w:val="24"/>
                <w:szCs w:val="24"/>
              </w:rPr>
            </w:pPr>
          </w:p>
        </w:tc>
        <w:tc>
          <w:tcPr>
            <w:tcW w:w="700" w:type="pct"/>
          </w:tcPr>
          <w:p w14:paraId="0111C29C" w14:textId="0EB49757" w:rsidR="00FB5986" w:rsidRDefault="00FB5986" w:rsidP="001F7DBB">
            <w:pPr>
              <w:spacing w:after="0"/>
              <w:jc w:val="both"/>
              <w:rPr>
                <w:rFonts w:ascii="Arial" w:hAnsi="Arial" w:cs="Arial"/>
                <w:sz w:val="24"/>
                <w:szCs w:val="24"/>
              </w:rPr>
            </w:pPr>
            <w:r>
              <w:rPr>
                <w:rFonts w:ascii="Arial" w:hAnsi="Arial" w:cs="Arial"/>
                <w:sz w:val="24"/>
                <w:szCs w:val="24"/>
              </w:rPr>
              <w:t>Artigo 1</w:t>
            </w:r>
          </w:p>
        </w:tc>
      </w:tr>
      <w:tr w:rsidR="00AF07B1" w:rsidRPr="004654CB" w14:paraId="4C0E25D1" w14:textId="77777777" w:rsidTr="002A5470">
        <w:trPr>
          <w:trHeight w:val="227"/>
        </w:trPr>
        <w:tc>
          <w:tcPr>
            <w:tcW w:w="701" w:type="pct"/>
            <w:shd w:val="clear" w:color="auto" w:fill="auto"/>
          </w:tcPr>
          <w:p w14:paraId="0A4EFB28" w14:textId="6FB8F958" w:rsidR="00AF07B1" w:rsidRPr="002A5470" w:rsidRDefault="00AF07B1" w:rsidP="001F7DBB">
            <w:pPr>
              <w:spacing w:after="0"/>
              <w:jc w:val="both"/>
              <w:rPr>
                <w:rFonts w:ascii="Arial" w:hAnsi="Arial" w:cs="Arial"/>
                <w:b/>
                <w:color w:val="000000"/>
                <w:sz w:val="24"/>
                <w:szCs w:val="24"/>
              </w:rPr>
            </w:pPr>
            <w:r w:rsidRPr="002A5470">
              <w:rPr>
                <w:rFonts w:ascii="Arial" w:hAnsi="Arial" w:cs="Arial"/>
                <w:b/>
                <w:color w:val="000000"/>
                <w:sz w:val="24"/>
                <w:szCs w:val="24"/>
              </w:rPr>
              <w:t>Gráfico 1</w:t>
            </w:r>
          </w:p>
        </w:tc>
        <w:tc>
          <w:tcPr>
            <w:tcW w:w="3598" w:type="pct"/>
            <w:shd w:val="clear" w:color="auto" w:fill="auto"/>
          </w:tcPr>
          <w:p w14:paraId="4FF7CC7D" w14:textId="77777777" w:rsidR="00AF07B1" w:rsidRDefault="00AF07B1" w:rsidP="00FB5986">
            <w:pPr>
              <w:spacing w:after="0"/>
              <w:jc w:val="both"/>
              <w:rPr>
                <w:rFonts w:ascii="Arial" w:hAnsi="Arial" w:cs="Arial"/>
                <w:bCs/>
                <w:sz w:val="24"/>
                <w:szCs w:val="24"/>
              </w:rPr>
            </w:pPr>
            <w:r w:rsidRPr="00AF07B1">
              <w:rPr>
                <w:rFonts w:ascii="Arial" w:hAnsi="Arial" w:cs="Arial"/>
                <w:bCs/>
                <w:sz w:val="24"/>
                <w:szCs w:val="24"/>
              </w:rPr>
              <w:t>Dispersão com a reta de regressão linear decrescente correlacionando o tempo de internação do adicto com o escore da escala EMVIVER.</w:t>
            </w:r>
          </w:p>
          <w:p w14:paraId="1305DE03" w14:textId="7002CABF" w:rsidR="00AF07B1" w:rsidRPr="00FB5986" w:rsidRDefault="00AF07B1" w:rsidP="00FB5986">
            <w:pPr>
              <w:spacing w:after="0"/>
              <w:jc w:val="both"/>
              <w:rPr>
                <w:rFonts w:ascii="Arial" w:hAnsi="Arial" w:cs="Arial"/>
                <w:bCs/>
                <w:sz w:val="24"/>
                <w:szCs w:val="24"/>
              </w:rPr>
            </w:pPr>
          </w:p>
        </w:tc>
        <w:tc>
          <w:tcPr>
            <w:tcW w:w="700" w:type="pct"/>
          </w:tcPr>
          <w:p w14:paraId="6322E092" w14:textId="631E1974" w:rsidR="00AF07B1" w:rsidRDefault="00AF07B1" w:rsidP="001F7DBB">
            <w:pPr>
              <w:spacing w:after="0"/>
              <w:jc w:val="both"/>
              <w:rPr>
                <w:rFonts w:ascii="Arial" w:hAnsi="Arial" w:cs="Arial"/>
                <w:sz w:val="24"/>
                <w:szCs w:val="24"/>
              </w:rPr>
            </w:pPr>
            <w:r>
              <w:rPr>
                <w:rFonts w:ascii="Arial" w:hAnsi="Arial" w:cs="Arial"/>
                <w:sz w:val="24"/>
                <w:szCs w:val="24"/>
              </w:rPr>
              <w:t>Artigo 2</w:t>
            </w:r>
          </w:p>
        </w:tc>
      </w:tr>
    </w:tbl>
    <w:p w14:paraId="43986396" w14:textId="23F9D557" w:rsidR="00E95397" w:rsidRDefault="00E95397" w:rsidP="004654CB">
      <w:pPr>
        <w:pStyle w:val="Ttulo1"/>
        <w:keepNext w:val="0"/>
        <w:widowControl w:val="0"/>
        <w:tabs>
          <w:tab w:val="left" w:pos="567"/>
        </w:tabs>
      </w:pPr>
      <w:r>
        <w:br w:type="page"/>
      </w:r>
    </w:p>
    <w:p w14:paraId="427A41BF" w14:textId="5AE79868" w:rsidR="00E95397" w:rsidRPr="004654CB" w:rsidRDefault="00E95397" w:rsidP="00E95397">
      <w:pPr>
        <w:spacing w:after="0" w:line="360" w:lineRule="auto"/>
        <w:jc w:val="center"/>
        <w:rPr>
          <w:rFonts w:ascii="Arial" w:hAnsi="Arial" w:cs="Arial"/>
          <w:b/>
          <w:sz w:val="24"/>
          <w:szCs w:val="24"/>
        </w:rPr>
      </w:pPr>
      <w:r w:rsidRPr="004654CB">
        <w:rPr>
          <w:rFonts w:ascii="Arial" w:hAnsi="Arial" w:cs="Arial"/>
          <w:b/>
          <w:sz w:val="24"/>
          <w:szCs w:val="24"/>
        </w:rPr>
        <w:lastRenderedPageBreak/>
        <w:t xml:space="preserve">LISTA DE </w:t>
      </w:r>
      <w:r>
        <w:rPr>
          <w:rFonts w:ascii="Arial" w:hAnsi="Arial" w:cs="Arial"/>
          <w:b/>
          <w:sz w:val="24"/>
          <w:szCs w:val="24"/>
        </w:rPr>
        <w:t>TABELAS</w:t>
      </w:r>
      <w:r w:rsidR="001F7DBB">
        <w:rPr>
          <w:rFonts w:ascii="Arial" w:hAnsi="Arial" w:cs="Arial"/>
          <w:b/>
          <w:sz w:val="24"/>
          <w:szCs w:val="24"/>
        </w:rPr>
        <w:t xml:space="preserve"> </w:t>
      </w:r>
    </w:p>
    <w:p w14:paraId="15839052" w14:textId="77777777" w:rsidR="00E95397" w:rsidRPr="004654CB" w:rsidRDefault="00E95397" w:rsidP="00E95397">
      <w:pPr>
        <w:spacing w:after="0" w:line="360" w:lineRule="auto"/>
        <w:jc w:val="center"/>
        <w:rPr>
          <w:rFonts w:ascii="Arial" w:hAnsi="Arial" w:cs="Arial"/>
          <w:b/>
          <w:sz w:val="24"/>
          <w:szCs w:val="24"/>
        </w:rPr>
      </w:pPr>
    </w:p>
    <w:tbl>
      <w:tblPr>
        <w:tblW w:w="5000" w:type="pct"/>
        <w:tblLook w:val="0000" w:firstRow="0" w:lastRow="0" w:firstColumn="0" w:lastColumn="0" w:noHBand="0" w:noVBand="0"/>
      </w:tblPr>
      <w:tblGrid>
        <w:gridCol w:w="1233"/>
        <w:gridCol w:w="6606"/>
        <w:gridCol w:w="1232"/>
      </w:tblGrid>
      <w:tr w:rsidR="001F7DBB" w:rsidRPr="004654CB" w14:paraId="1D37F2B0" w14:textId="523B81E8" w:rsidTr="00276FC2">
        <w:trPr>
          <w:trHeight w:val="227"/>
        </w:trPr>
        <w:tc>
          <w:tcPr>
            <w:tcW w:w="680" w:type="pct"/>
            <w:shd w:val="clear" w:color="auto" w:fill="auto"/>
          </w:tcPr>
          <w:p w14:paraId="73445A86" w14:textId="053399F9" w:rsidR="001F7DBB" w:rsidRPr="002A5470" w:rsidRDefault="001F7DBB" w:rsidP="001F7DBB">
            <w:pPr>
              <w:spacing w:after="0"/>
              <w:jc w:val="both"/>
              <w:rPr>
                <w:rFonts w:ascii="Arial" w:hAnsi="Arial" w:cs="Arial"/>
                <w:b/>
                <w:sz w:val="24"/>
                <w:szCs w:val="24"/>
              </w:rPr>
            </w:pPr>
            <w:r w:rsidRPr="002A5470">
              <w:rPr>
                <w:rFonts w:ascii="Arial" w:hAnsi="Arial" w:cs="Arial"/>
                <w:b/>
                <w:sz w:val="24"/>
                <w:szCs w:val="24"/>
              </w:rPr>
              <w:t>Tabela 1</w:t>
            </w:r>
          </w:p>
        </w:tc>
        <w:tc>
          <w:tcPr>
            <w:tcW w:w="3641" w:type="pct"/>
            <w:shd w:val="clear" w:color="auto" w:fill="auto"/>
          </w:tcPr>
          <w:p w14:paraId="71D026B5" w14:textId="77777777" w:rsidR="001F7DBB" w:rsidRDefault="00FB5986" w:rsidP="001F7DBB">
            <w:pPr>
              <w:spacing w:after="0"/>
              <w:jc w:val="both"/>
              <w:rPr>
                <w:rFonts w:ascii="Arial" w:hAnsi="Arial" w:cs="Arial"/>
                <w:sz w:val="24"/>
                <w:szCs w:val="24"/>
              </w:rPr>
            </w:pPr>
            <w:r w:rsidRPr="00FB5986">
              <w:rPr>
                <w:rFonts w:ascii="Arial" w:hAnsi="Arial" w:cs="Arial"/>
                <w:sz w:val="24"/>
                <w:szCs w:val="24"/>
              </w:rPr>
              <w:t>Comparação da média de idade dos indivíduos que consumiam e não consumiam diferentes tipos de classes de substâncias psicoativas.</w:t>
            </w:r>
          </w:p>
          <w:p w14:paraId="7BEBA1FC" w14:textId="6FFDAC84" w:rsidR="00FB5986" w:rsidRPr="004654CB" w:rsidRDefault="00FB5986" w:rsidP="001F7DBB">
            <w:pPr>
              <w:spacing w:after="0"/>
              <w:jc w:val="both"/>
              <w:rPr>
                <w:rFonts w:ascii="Arial" w:hAnsi="Arial" w:cs="Arial"/>
                <w:sz w:val="24"/>
                <w:szCs w:val="24"/>
              </w:rPr>
            </w:pPr>
          </w:p>
        </w:tc>
        <w:tc>
          <w:tcPr>
            <w:tcW w:w="679" w:type="pct"/>
          </w:tcPr>
          <w:p w14:paraId="4FF38D67" w14:textId="7F2FBECF" w:rsidR="001F7DBB" w:rsidRPr="004654CB" w:rsidRDefault="001F7DBB" w:rsidP="001F7DBB">
            <w:pPr>
              <w:spacing w:after="0"/>
              <w:jc w:val="both"/>
              <w:rPr>
                <w:rFonts w:ascii="Arial" w:hAnsi="Arial" w:cs="Arial"/>
                <w:sz w:val="24"/>
                <w:szCs w:val="24"/>
              </w:rPr>
            </w:pPr>
            <w:r>
              <w:rPr>
                <w:rFonts w:ascii="Arial" w:hAnsi="Arial" w:cs="Arial"/>
                <w:sz w:val="24"/>
                <w:szCs w:val="24"/>
              </w:rPr>
              <w:t>Artigo 1</w:t>
            </w:r>
          </w:p>
        </w:tc>
      </w:tr>
      <w:tr w:rsidR="001F7DBB" w:rsidRPr="004654CB" w14:paraId="4C9CD04D" w14:textId="4D848661" w:rsidTr="00276FC2">
        <w:trPr>
          <w:trHeight w:val="227"/>
        </w:trPr>
        <w:tc>
          <w:tcPr>
            <w:tcW w:w="680" w:type="pct"/>
            <w:shd w:val="clear" w:color="auto" w:fill="auto"/>
          </w:tcPr>
          <w:p w14:paraId="06660D4D" w14:textId="63692EFF" w:rsidR="001F7DBB" w:rsidRPr="002A5470" w:rsidRDefault="001F7DBB" w:rsidP="001F7DBB">
            <w:pPr>
              <w:spacing w:after="0"/>
              <w:jc w:val="both"/>
              <w:rPr>
                <w:rFonts w:ascii="Arial" w:hAnsi="Arial" w:cs="Arial"/>
                <w:b/>
                <w:sz w:val="24"/>
                <w:szCs w:val="24"/>
              </w:rPr>
            </w:pPr>
            <w:r w:rsidRPr="002A5470">
              <w:rPr>
                <w:rFonts w:ascii="Arial" w:hAnsi="Arial" w:cs="Arial"/>
                <w:b/>
                <w:color w:val="000000"/>
                <w:sz w:val="24"/>
                <w:szCs w:val="24"/>
              </w:rPr>
              <w:t>Tabela 2</w:t>
            </w:r>
          </w:p>
        </w:tc>
        <w:tc>
          <w:tcPr>
            <w:tcW w:w="3641" w:type="pct"/>
            <w:shd w:val="clear" w:color="auto" w:fill="auto"/>
          </w:tcPr>
          <w:p w14:paraId="1AABC328" w14:textId="77777777" w:rsidR="001F7DBB" w:rsidRDefault="00FB5986" w:rsidP="001F7DBB">
            <w:pPr>
              <w:spacing w:after="0"/>
              <w:jc w:val="both"/>
              <w:rPr>
                <w:rFonts w:ascii="Arial" w:hAnsi="Arial" w:cs="Arial"/>
                <w:color w:val="000000"/>
                <w:sz w:val="24"/>
                <w:szCs w:val="24"/>
              </w:rPr>
            </w:pPr>
            <w:r w:rsidRPr="00FB5986">
              <w:rPr>
                <w:rFonts w:ascii="Arial" w:hAnsi="Arial" w:cs="Arial"/>
                <w:color w:val="000000"/>
                <w:sz w:val="24"/>
                <w:szCs w:val="24"/>
              </w:rPr>
              <w:t>Correlação da quantidade de tipos de substâncias consumidas com a idade do adicto.</w:t>
            </w:r>
          </w:p>
          <w:p w14:paraId="141901C4" w14:textId="17880CC4" w:rsidR="00FB5986" w:rsidRPr="004654CB" w:rsidRDefault="00FB5986" w:rsidP="001F7DBB">
            <w:pPr>
              <w:spacing w:after="0"/>
              <w:jc w:val="both"/>
              <w:rPr>
                <w:rFonts w:ascii="Arial" w:hAnsi="Arial" w:cs="Arial"/>
                <w:sz w:val="24"/>
                <w:szCs w:val="24"/>
              </w:rPr>
            </w:pPr>
          </w:p>
        </w:tc>
        <w:tc>
          <w:tcPr>
            <w:tcW w:w="679" w:type="pct"/>
          </w:tcPr>
          <w:p w14:paraId="70240888" w14:textId="65B80D33" w:rsidR="001F7DBB" w:rsidRPr="004654CB" w:rsidRDefault="001F7DBB" w:rsidP="001F7DBB">
            <w:pPr>
              <w:spacing w:after="0"/>
              <w:jc w:val="both"/>
              <w:rPr>
                <w:rFonts w:ascii="Arial" w:hAnsi="Arial" w:cs="Arial"/>
                <w:color w:val="000000"/>
                <w:sz w:val="24"/>
                <w:szCs w:val="24"/>
              </w:rPr>
            </w:pPr>
            <w:r>
              <w:rPr>
                <w:rFonts w:ascii="Arial" w:hAnsi="Arial" w:cs="Arial"/>
                <w:sz w:val="24"/>
                <w:szCs w:val="24"/>
              </w:rPr>
              <w:t>Artigo 1</w:t>
            </w:r>
          </w:p>
        </w:tc>
      </w:tr>
      <w:tr w:rsidR="001F7DBB" w:rsidRPr="004654CB" w14:paraId="7F798E9D" w14:textId="31684CAF" w:rsidTr="00276FC2">
        <w:trPr>
          <w:trHeight w:val="227"/>
        </w:trPr>
        <w:tc>
          <w:tcPr>
            <w:tcW w:w="680" w:type="pct"/>
            <w:shd w:val="clear" w:color="auto" w:fill="auto"/>
          </w:tcPr>
          <w:p w14:paraId="36F00858" w14:textId="0963C6F9" w:rsidR="001F7DBB" w:rsidRPr="002A5470" w:rsidRDefault="001F7DBB" w:rsidP="001F7DBB">
            <w:pPr>
              <w:spacing w:after="0"/>
              <w:jc w:val="both"/>
              <w:rPr>
                <w:rFonts w:ascii="Arial" w:hAnsi="Arial" w:cs="Arial"/>
                <w:b/>
                <w:sz w:val="24"/>
                <w:szCs w:val="24"/>
              </w:rPr>
            </w:pPr>
            <w:r w:rsidRPr="002A5470">
              <w:rPr>
                <w:rFonts w:ascii="Arial" w:hAnsi="Arial" w:cs="Arial"/>
                <w:b/>
                <w:color w:val="000000"/>
                <w:sz w:val="24"/>
                <w:szCs w:val="24"/>
              </w:rPr>
              <w:t>Tabela 3</w:t>
            </w:r>
          </w:p>
        </w:tc>
        <w:tc>
          <w:tcPr>
            <w:tcW w:w="3641" w:type="pct"/>
            <w:shd w:val="clear" w:color="auto" w:fill="auto"/>
          </w:tcPr>
          <w:p w14:paraId="03A75FF9" w14:textId="77777777" w:rsidR="001F7DBB" w:rsidRDefault="00FB5986" w:rsidP="001F7DBB">
            <w:pPr>
              <w:spacing w:after="0"/>
              <w:jc w:val="both"/>
              <w:rPr>
                <w:rFonts w:ascii="Arial" w:hAnsi="Arial" w:cs="Arial"/>
                <w:sz w:val="24"/>
                <w:szCs w:val="24"/>
              </w:rPr>
            </w:pPr>
            <w:r w:rsidRPr="00FB5986">
              <w:rPr>
                <w:rFonts w:ascii="Arial" w:hAnsi="Arial" w:cs="Arial"/>
                <w:sz w:val="24"/>
                <w:szCs w:val="24"/>
              </w:rPr>
              <w:t>Correlação do tempo médio de internação de acordo com a quantidade de tipos de substâncias psicoativas consumidas e com a faixa etária do adicto.</w:t>
            </w:r>
          </w:p>
          <w:p w14:paraId="317CE0CD" w14:textId="23D83381" w:rsidR="00FB5986" w:rsidRPr="004654CB" w:rsidRDefault="00FB5986" w:rsidP="001F7DBB">
            <w:pPr>
              <w:spacing w:after="0"/>
              <w:jc w:val="both"/>
              <w:rPr>
                <w:rFonts w:ascii="Arial" w:hAnsi="Arial" w:cs="Arial"/>
                <w:sz w:val="24"/>
                <w:szCs w:val="24"/>
              </w:rPr>
            </w:pPr>
          </w:p>
        </w:tc>
        <w:tc>
          <w:tcPr>
            <w:tcW w:w="679" w:type="pct"/>
          </w:tcPr>
          <w:p w14:paraId="0952920C" w14:textId="60DF3D0F" w:rsidR="001F7DBB" w:rsidRPr="004654CB" w:rsidRDefault="001F7DBB" w:rsidP="001F7DBB">
            <w:pPr>
              <w:spacing w:after="0"/>
              <w:jc w:val="both"/>
              <w:rPr>
                <w:rFonts w:ascii="Arial" w:hAnsi="Arial" w:cs="Arial"/>
                <w:color w:val="000000"/>
                <w:sz w:val="24"/>
                <w:szCs w:val="24"/>
              </w:rPr>
            </w:pPr>
            <w:r>
              <w:rPr>
                <w:rFonts w:ascii="Arial" w:hAnsi="Arial" w:cs="Arial"/>
                <w:sz w:val="24"/>
                <w:szCs w:val="24"/>
              </w:rPr>
              <w:t>Artigo 1</w:t>
            </w:r>
          </w:p>
        </w:tc>
      </w:tr>
      <w:tr w:rsidR="00276FC2" w:rsidRPr="004654CB" w14:paraId="4A5EC760" w14:textId="77777777" w:rsidTr="00276FC2">
        <w:trPr>
          <w:trHeight w:val="227"/>
        </w:trPr>
        <w:tc>
          <w:tcPr>
            <w:tcW w:w="680" w:type="pct"/>
            <w:shd w:val="clear" w:color="auto" w:fill="auto"/>
          </w:tcPr>
          <w:p w14:paraId="1586DE53" w14:textId="7FDD60AF" w:rsidR="00276FC2" w:rsidRPr="002A5470" w:rsidRDefault="00276FC2" w:rsidP="00276FC2">
            <w:pPr>
              <w:spacing w:after="0"/>
              <w:jc w:val="both"/>
              <w:rPr>
                <w:rFonts w:ascii="Arial" w:hAnsi="Arial" w:cs="Arial"/>
                <w:b/>
                <w:color w:val="000000"/>
                <w:sz w:val="24"/>
                <w:szCs w:val="24"/>
              </w:rPr>
            </w:pPr>
            <w:r w:rsidRPr="002A5470">
              <w:rPr>
                <w:rFonts w:ascii="Arial" w:hAnsi="Arial" w:cs="Arial"/>
                <w:b/>
                <w:color w:val="000000"/>
                <w:sz w:val="24"/>
                <w:szCs w:val="24"/>
              </w:rPr>
              <w:t xml:space="preserve">Tabela </w:t>
            </w:r>
            <w:r>
              <w:rPr>
                <w:rFonts w:ascii="Arial" w:hAnsi="Arial" w:cs="Arial"/>
                <w:b/>
                <w:color w:val="000000"/>
                <w:sz w:val="24"/>
                <w:szCs w:val="24"/>
              </w:rPr>
              <w:t>1</w:t>
            </w:r>
          </w:p>
        </w:tc>
        <w:tc>
          <w:tcPr>
            <w:tcW w:w="3641" w:type="pct"/>
            <w:shd w:val="clear" w:color="auto" w:fill="auto"/>
          </w:tcPr>
          <w:p w14:paraId="439BF22D" w14:textId="77777777" w:rsidR="00276FC2" w:rsidRDefault="00276FC2" w:rsidP="00276FC2">
            <w:pPr>
              <w:spacing w:after="0"/>
              <w:jc w:val="both"/>
              <w:rPr>
                <w:rFonts w:ascii="Arial" w:hAnsi="Arial" w:cs="Arial"/>
                <w:sz w:val="24"/>
                <w:szCs w:val="24"/>
              </w:rPr>
            </w:pPr>
            <w:r w:rsidRPr="00276FC2">
              <w:rPr>
                <w:rFonts w:ascii="Arial" w:hAnsi="Arial" w:cs="Arial"/>
                <w:sz w:val="24"/>
                <w:szCs w:val="24"/>
              </w:rPr>
              <w:t>Frequências absolutas e relativas dos itens da escala EMVIVER de acordo com importância dada por cada participante da pesquisa.</w:t>
            </w:r>
          </w:p>
          <w:p w14:paraId="720BD085" w14:textId="6D0067D3" w:rsidR="00276FC2" w:rsidRPr="00FB5986" w:rsidRDefault="00276FC2" w:rsidP="00276FC2">
            <w:pPr>
              <w:spacing w:after="0"/>
              <w:jc w:val="both"/>
              <w:rPr>
                <w:rFonts w:ascii="Arial" w:hAnsi="Arial" w:cs="Arial"/>
                <w:sz w:val="24"/>
                <w:szCs w:val="24"/>
              </w:rPr>
            </w:pPr>
          </w:p>
        </w:tc>
        <w:tc>
          <w:tcPr>
            <w:tcW w:w="679" w:type="pct"/>
          </w:tcPr>
          <w:p w14:paraId="4A4B6B43" w14:textId="7090713B" w:rsidR="00276FC2" w:rsidRDefault="00276FC2" w:rsidP="00276FC2">
            <w:pPr>
              <w:spacing w:after="0"/>
              <w:jc w:val="both"/>
              <w:rPr>
                <w:rFonts w:ascii="Arial" w:hAnsi="Arial" w:cs="Arial"/>
                <w:sz w:val="24"/>
                <w:szCs w:val="24"/>
              </w:rPr>
            </w:pPr>
            <w:r>
              <w:rPr>
                <w:rFonts w:ascii="Arial" w:hAnsi="Arial" w:cs="Arial"/>
                <w:sz w:val="24"/>
                <w:szCs w:val="24"/>
              </w:rPr>
              <w:t>Artigo 2</w:t>
            </w:r>
          </w:p>
        </w:tc>
      </w:tr>
      <w:tr w:rsidR="00276FC2" w:rsidRPr="004654CB" w14:paraId="1D3953C0" w14:textId="77777777" w:rsidTr="00276FC2">
        <w:trPr>
          <w:trHeight w:val="227"/>
        </w:trPr>
        <w:tc>
          <w:tcPr>
            <w:tcW w:w="680" w:type="pct"/>
            <w:shd w:val="clear" w:color="auto" w:fill="auto"/>
          </w:tcPr>
          <w:p w14:paraId="345E76CE" w14:textId="41B861A7" w:rsidR="00276FC2" w:rsidRPr="002A5470" w:rsidRDefault="00276FC2" w:rsidP="00276FC2">
            <w:pPr>
              <w:spacing w:after="0"/>
              <w:jc w:val="both"/>
              <w:rPr>
                <w:rFonts w:ascii="Arial" w:hAnsi="Arial" w:cs="Arial"/>
                <w:b/>
                <w:color w:val="000000"/>
                <w:sz w:val="24"/>
                <w:szCs w:val="24"/>
              </w:rPr>
            </w:pPr>
            <w:r w:rsidRPr="002A5470">
              <w:rPr>
                <w:rFonts w:ascii="Arial" w:hAnsi="Arial" w:cs="Arial"/>
                <w:b/>
                <w:color w:val="000000"/>
                <w:sz w:val="24"/>
                <w:szCs w:val="24"/>
              </w:rPr>
              <w:t>Tabela 2</w:t>
            </w:r>
          </w:p>
        </w:tc>
        <w:tc>
          <w:tcPr>
            <w:tcW w:w="3641" w:type="pct"/>
            <w:shd w:val="clear" w:color="auto" w:fill="auto"/>
          </w:tcPr>
          <w:p w14:paraId="59870873" w14:textId="77777777" w:rsidR="00276FC2" w:rsidRPr="00FB5986" w:rsidRDefault="00276FC2" w:rsidP="00276FC2">
            <w:pPr>
              <w:spacing w:after="0"/>
              <w:jc w:val="both"/>
              <w:rPr>
                <w:rFonts w:ascii="Arial" w:hAnsi="Arial" w:cs="Arial"/>
                <w:sz w:val="24"/>
                <w:szCs w:val="24"/>
              </w:rPr>
            </w:pPr>
            <w:r w:rsidRPr="00FB5986">
              <w:rPr>
                <w:rFonts w:ascii="Arial" w:hAnsi="Arial" w:cs="Arial"/>
                <w:sz w:val="24"/>
                <w:szCs w:val="24"/>
              </w:rPr>
              <w:t xml:space="preserve">Correlação do consumo de diferentes tipos de substâncias ativas com a média do escore da escala EMVIVER. </w:t>
            </w:r>
          </w:p>
          <w:p w14:paraId="27008A50" w14:textId="77777777" w:rsidR="00276FC2" w:rsidRPr="00FB5986" w:rsidRDefault="00276FC2" w:rsidP="00276FC2">
            <w:pPr>
              <w:spacing w:after="0"/>
              <w:jc w:val="both"/>
              <w:rPr>
                <w:rFonts w:ascii="Arial" w:hAnsi="Arial" w:cs="Arial"/>
                <w:sz w:val="24"/>
                <w:szCs w:val="24"/>
              </w:rPr>
            </w:pPr>
          </w:p>
        </w:tc>
        <w:tc>
          <w:tcPr>
            <w:tcW w:w="679" w:type="pct"/>
          </w:tcPr>
          <w:p w14:paraId="5AC6F1DB" w14:textId="2C5C1A3E" w:rsidR="00276FC2" w:rsidRDefault="00276FC2" w:rsidP="00276FC2">
            <w:pPr>
              <w:spacing w:after="0"/>
              <w:jc w:val="both"/>
              <w:rPr>
                <w:rFonts w:ascii="Arial" w:hAnsi="Arial" w:cs="Arial"/>
                <w:sz w:val="24"/>
                <w:szCs w:val="24"/>
              </w:rPr>
            </w:pPr>
            <w:r>
              <w:rPr>
                <w:rFonts w:ascii="Arial" w:hAnsi="Arial" w:cs="Arial"/>
                <w:sz w:val="24"/>
                <w:szCs w:val="24"/>
              </w:rPr>
              <w:t>Artigo 2</w:t>
            </w:r>
          </w:p>
        </w:tc>
      </w:tr>
      <w:tr w:rsidR="00276FC2" w:rsidRPr="004654CB" w14:paraId="125F35F3" w14:textId="77777777" w:rsidTr="00276FC2">
        <w:trPr>
          <w:trHeight w:val="227"/>
        </w:trPr>
        <w:tc>
          <w:tcPr>
            <w:tcW w:w="680" w:type="pct"/>
            <w:shd w:val="clear" w:color="auto" w:fill="auto"/>
          </w:tcPr>
          <w:p w14:paraId="382845EB" w14:textId="52989A14" w:rsidR="00276FC2" w:rsidRPr="002A5470" w:rsidRDefault="00276FC2" w:rsidP="00276FC2">
            <w:pPr>
              <w:spacing w:after="0"/>
              <w:jc w:val="both"/>
              <w:rPr>
                <w:rFonts w:ascii="Arial" w:hAnsi="Arial" w:cs="Arial"/>
                <w:b/>
                <w:color w:val="000000"/>
                <w:sz w:val="24"/>
                <w:szCs w:val="24"/>
              </w:rPr>
            </w:pPr>
            <w:r w:rsidRPr="002A5470">
              <w:rPr>
                <w:rFonts w:ascii="Arial" w:hAnsi="Arial" w:cs="Arial"/>
                <w:b/>
                <w:color w:val="000000"/>
                <w:sz w:val="24"/>
                <w:szCs w:val="24"/>
              </w:rPr>
              <w:t>Tabela 3</w:t>
            </w:r>
          </w:p>
        </w:tc>
        <w:tc>
          <w:tcPr>
            <w:tcW w:w="3641" w:type="pct"/>
            <w:shd w:val="clear" w:color="auto" w:fill="auto"/>
          </w:tcPr>
          <w:p w14:paraId="42D7ECE3" w14:textId="77777777" w:rsidR="00276FC2" w:rsidRPr="00FB5986" w:rsidRDefault="00276FC2" w:rsidP="00276FC2">
            <w:pPr>
              <w:spacing w:after="0"/>
              <w:jc w:val="both"/>
              <w:rPr>
                <w:rFonts w:ascii="Arial" w:hAnsi="Arial" w:cs="Arial"/>
                <w:sz w:val="24"/>
                <w:szCs w:val="24"/>
              </w:rPr>
            </w:pPr>
            <w:r w:rsidRPr="00FB5986">
              <w:rPr>
                <w:rFonts w:ascii="Arial" w:hAnsi="Arial" w:cs="Arial"/>
                <w:sz w:val="24"/>
                <w:szCs w:val="24"/>
              </w:rPr>
              <w:t xml:space="preserve">Média do escore da escala EMVIVER de acordo com a quantidade de tipos de drogas consumidas e com a faixa etária do adicto. </w:t>
            </w:r>
          </w:p>
          <w:p w14:paraId="7C0F1159" w14:textId="77777777" w:rsidR="00276FC2" w:rsidRPr="00FB5986" w:rsidRDefault="00276FC2" w:rsidP="00276FC2">
            <w:pPr>
              <w:spacing w:after="0"/>
              <w:jc w:val="both"/>
              <w:rPr>
                <w:rFonts w:ascii="Arial" w:hAnsi="Arial" w:cs="Arial"/>
                <w:sz w:val="24"/>
                <w:szCs w:val="24"/>
              </w:rPr>
            </w:pPr>
          </w:p>
        </w:tc>
        <w:tc>
          <w:tcPr>
            <w:tcW w:w="679" w:type="pct"/>
          </w:tcPr>
          <w:p w14:paraId="69198063" w14:textId="1963DC25" w:rsidR="00276FC2" w:rsidRDefault="00276FC2" w:rsidP="00276FC2">
            <w:pPr>
              <w:spacing w:after="0"/>
              <w:jc w:val="both"/>
              <w:rPr>
                <w:rFonts w:ascii="Arial" w:hAnsi="Arial" w:cs="Arial"/>
                <w:sz w:val="24"/>
                <w:szCs w:val="24"/>
              </w:rPr>
            </w:pPr>
            <w:r>
              <w:rPr>
                <w:rFonts w:ascii="Arial" w:hAnsi="Arial" w:cs="Arial"/>
                <w:sz w:val="24"/>
                <w:szCs w:val="24"/>
              </w:rPr>
              <w:t>Artigo 2</w:t>
            </w:r>
          </w:p>
        </w:tc>
      </w:tr>
      <w:tr w:rsidR="00276FC2" w:rsidRPr="004654CB" w14:paraId="2B850F00" w14:textId="77777777" w:rsidTr="00276FC2">
        <w:trPr>
          <w:trHeight w:val="227"/>
        </w:trPr>
        <w:tc>
          <w:tcPr>
            <w:tcW w:w="680" w:type="pct"/>
            <w:shd w:val="clear" w:color="auto" w:fill="auto"/>
          </w:tcPr>
          <w:p w14:paraId="3C8B3423" w14:textId="0BF38C64" w:rsidR="00276FC2" w:rsidRPr="002A5470" w:rsidRDefault="00276FC2" w:rsidP="00276FC2">
            <w:pPr>
              <w:spacing w:after="0"/>
              <w:jc w:val="both"/>
              <w:rPr>
                <w:rFonts w:ascii="Arial" w:hAnsi="Arial" w:cs="Arial"/>
                <w:b/>
                <w:color w:val="000000"/>
                <w:sz w:val="24"/>
                <w:szCs w:val="24"/>
              </w:rPr>
            </w:pPr>
            <w:r w:rsidRPr="002A5470">
              <w:rPr>
                <w:rFonts w:ascii="Arial" w:hAnsi="Arial" w:cs="Arial"/>
                <w:b/>
                <w:color w:val="000000"/>
                <w:sz w:val="24"/>
                <w:szCs w:val="24"/>
              </w:rPr>
              <w:t>Tabela 4</w:t>
            </w:r>
          </w:p>
        </w:tc>
        <w:tc>
          <w:tcPr>
            <w:tcW w:w="3641" w:type="pct"/>
            <w:shd w:val="clear" w:color="auto" w:fill="auto"/>
          </w:tcPr>
          <w:p w14:paraId="35419C25" w14:textId="77777777" w:rsidR="00276FC2" w:rsidRDefault="00276FC2" w:rsidP="00276FC2">
            <w:pPr>
              <w:spacing w:after="0"/>
              <w:jc w:val="both"/>
              <w:rPr>
                <w:rFonts w:ascii="Arial" w:hAnsi="Arial" w:cs="Arial"/>
                <w:sz w:val="24"/>
                <w:szCs w:val="24"/>
              </w:rPr>
            </w:pPr>
            <w:r w:rsidRPr="00FB5986">
              <w:rPr>
                <w:rFonts w:ascii="Arial" w:hAnsi="Arial" w:cs="Arial"/>
                <w:sz w:val="24"/>
                <w:szCs w:val="24"/>
              </w:rPr>
              <w:t>Média do tempo de internação do adicto de acordo com a categorização do escore da escala EMVIVER.</w:t>
            </w:r>
          </w:p>
          <w:p w14:paraId="435BED0B" w14:textId="4D271F41" w:rsidR="00276FC2" w:rsidRPr="00FB5986" w:rsidRDefault="00276FC2" w:rsidP="00276FC2">
            <w:pPr>
              <w:spacing w:after="0"/>
              <w:jc w:val="both"/>
              <w:rPr>
                <w:rFonts w:ascii="Arial" w:hAnsi="Arial" w:cs="Arial"/>
                <w:sz w:val="24"/>
                <w:szCs w:val="24"/>
              </w:rPr>
            </w:pPr>
          </w:p>
        </w:tc>
        <w:tc>
          <w:tcPr>
            <w:tcW w:w="679" w:type="pct"/>
          </w:tcPr>
          <w:p w14:paraId="38A1A007" w14:textId="73D81F88" w:rsidR="00276FC2" w:rsidRDefault="00276FC2" w:rsidP="00276FC2">
            <w:pPr>
              <w:spacing w:after="0"/>
              <w:jc w:val="both"/>
              <w:rPr>
                <w:rFonts w:ascii="Arial" w:hAnsi="Arial" w:cs="Arial"/>
                <w:sz w:val="24"/>
                <w:szCs w:val="24"/>
              </w:rPr>
            </w:pPr>
            <w:r>
              <w:rPr>
                <w:rFonts w:ascii="Arial" w:hAnsi="Arial" w:cs="Arial"/>
                <w:sz w:val="24"/>
                <w:szCs w:val="24"/>
              </w:rPr>
              <w:t>Artigo 2</w:t>
            </w:r>
          </w:p>
        </w:tc>
      </w:tr>
    </w:tbl>
    <w:p w14:paraId="6C0C03C7" w14:textId="266D254D" w:rsidR="00E95397" w:rsidRDefault="00E95397" w:rsidP="004654CB">
      <w:pPr>
        <w:pStyle w:val="Ttulo1"/>
        <w:keepNext w:val="0"/>
        <w:widowControl w:val="0"/>
        <w:tabs>
          <w:tab w:val="left" w:pos="567"/>
        </w:tabs>
      </w:pPr>
      <w:r>
        <w:br w:type="page"/>
      </w:r>
    </w:p>
    <w:p w14:paraId="07A15AFA" w14:textId="75E6D20D" w:rsidR="00E95397" w:rsidRDefault="00E95397" w:rsidP="00E95397">
      <w:pPr>
        <w:spacing w:after="0" w:line="360" w:lineRule="auto"/>
        <w:jc w:val="center"/>
        <w:rPr>
          <w:rFonts w:ascii="Arial" w:hAnsi="Arial" w:cs="Arial"/>
          <w:b/>
          <w:sz w:val="24"/>
          <w:szCs w:val="24"/>
        </w:rPr>
      </w:pPr>
      <w:r w:rsidRPr="00E95397">
        <w:rPr>
          <w:rFonts w:ascii="Arial" w:hAnsi="Arial" w:cs="Arial"/>
          <w:b/>
          <w:sz w:val="24"/>
          <w:szCs w:val="24"/>
        </w:rPr>
        <w:lastRenderedPageBreak/>
        <w:t>SUMÁRIO</w:t>
      </w:r>
      <w:r w:rsidR="001F7DBB">
        <w:rPr>
          <w:rFonts w:ascii="Arial" w:hAnsi="Arial" w:cs="Arial"/>
          <w:b/>
          <w:sz w:val="24"/>
          <w:szCs w:val="24"/>
        </w:rPr>
        <w:t xml:space="preserve"> </w:t>
      </w:r>
    </w:p>
    <w:p w14:paraId="2A33EBBF" w14:textId="77777777" w:rsidR="005B386A" w:rsidRPr="00E95397" w:rsidRDefault="005B386A" w:rsidP="00E95397">
      <w:pPr>
        <w:spacing w:after="0" w:line="360" w:lineRule="auto"/>
        <w:jc w:val="center"/>
        <w:rPr>
          <w:rFonts w:ascii="Arial" w:hAnsi="Arial" w:cs="Arial"/>
          <w:b/>
          <w:sz w:val="24"/>
          <w:szCs w:val="24"/>
        </w:rPr>
      </w:pPr>
    </w:p>
    <w:tbl>
      <w:tblPr>
        <w:tblStyle w:val="Tabelacomgrade"/>
        <w:tblW w:w="92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8642"/>
        <w:gridCol w:w="654"/>
      </w:tblGrid>
      <w:tr w:rsidR="005B386A" w:rsidRPr="005B386A" w14:paraId="6CE57CD9" w14:textId="77777777" w:rsidTr="00EE79F4">
        <w:trPr>
          <w:trHeight w:val="227"/>
        </w:trPr>
        <w:tc>
          <w:tcPr>
            <w:tcW w:w="8642" w:type="dxa"/>
          </w:tcPr>
          <w:p w14:paraId="4ACAFB0A" w14:textId="77777777" w:rsidR="005B386A" w:rsidRPr="005B386A" w:rsidRDefault="005B386A" w:rsidP="005B386A">
            <w:pPr>
              <w:spacing w:after="0"/>
              <w:ind w:right="-107"/>
              <w:jc w:val="both"/>
              <w:rPr>
                <w:rFonts w:ascii="Arial" w:hAnsi="Arial" w:cs="Arial"/>
                <w:b/>
              </w:rPr>
            </w:pPr>
            <w:r w:rsidRPr="005B386A">
              <w:rPr>
                <w:rFonts w:ascii="Arial" w:hAnsi="Arial" w:cs="Arial"/>
                <w:b/>
              </w:rPr>
              <w:t>1 INTRODUÇÃO</w:t>
            </w:r>
            <w:r w:rsidRPr="005B386A">
              <w:rPr>
                <w:rFonts w:ascii="Arial" w:hAnsi="Arial" w:cs="Arial"/>
              </w:rPr>
              <w:t>....................................................................................................</w:t>
            </w:r>
          </w:p>
        </w:tc>
        <w:tc>
          <w:tcPr>
            <w:tcW w:w="654" w:type="dxa"/>
          </w:tcPr>
          <w:p w14:paraId="680D9A4D" w14:textId="77777777" w:rsidR="005B386A" w:rsidRPr="005B386A" w:rsidRDefault="005B386A" w:rsidP="005B386A">
            <w:pPr>
              <w:spacing w:after="0"/>
              <w:ind w:hanging="113"/>
              <w:rPr>
                <w:rFonts w:ascii="Arial" w:hAnsi="Arial" w:cs="Arial"/>
              </w:rPr>
            </w:pPr>
            <w:r w:rsidRPr="005B386A">
              <w:rPr>
                <w:rFonts w:ascii="Arial" w:hAnsi="Arial" w:cs="Arial"/>
                <w:sz w:val="22"/>
                <w:szCs w:val="22"/>
              </w:rPr>
              <w:t>16</w:t>
            </w:r>
          </w:p>
        </w:tc>
      </w:tr>
      <w:tr w:rsidR="005B386A" w:rsidRPr="005B386A" w14:paraId="5274822C" w14:textId="77777777" w:rsidTr="00EE79F4">
        <w:trPr>
          <w:trHeight w:val="227"/>
        </w:trPr>
        <w:tc>
          <w:tcPr>
            <w:tcW w:w="8642" w:type="dxa"/>
          </w:tcPr>
          <w:p w14:paraId="3AF37ADB" w14:textId="77777777" w:rsidR="005B386A" w:rsidRPr="005B386A" w:rsidRDefault="005B386A" w:rsidP="005B386A">
            <w:pPr>
              <w:spacing w:after="0"/>
              <w:ind w:right="-107"/>
              <w:jc w:val="both"/>
              <w:rPr>
                <w:rFonts w:ascii="Arial" w:hAnsi="Arial" w:cs="Arial"/>
                <w:b/>
              </w:rPr>
            </w:pPr>
          </w:p>
        </w:tc>
        <w:tc>
          <w:tcPr>
            <w:tcW w:w="654" w:type="dxa"/>
          </w:tcPr>
          <w:p w14:paraId="29BCFE4C" w14:textId="77777777" w:rsidR="005B386A" w:rsidRPr="005B386A" w:rsidRDefault="005B386A" w:rsidP="005B386A">
            <w:pPr>
              <w:spacing w:after="0"/>
              <w:ind w:hanging="113"/>
              <w:rPr>
                <w:rFonts w:ascii="Arial" w:hAnsi="Arial" w:cs="Arial"/>
              </w:rPr>
            </w:pPr>
          </w:p>
        </w:tc>
      </w:tr>
      <w:tr w:rsidR="005B386A" w:rsidRPr="005B386A" w14:paraId="7CDD5165" w14:textId="77777777" w:rsidTr="00EE79F4">
        <w:trPr>
          <w:trHeight w:val="227"/>
        </w:trPr>
        <w:tc>
          <w:tcPr>
            <w:tcW w:w="8642" w:type="dxa"/>
          </w:tcPr>
          <w:p w14:paraId="5AB2C6A5" w14:textId="77777777" w:rsidR="005B386A" w:rsidRPr="005B386A" w:rsidRDefault="005B386A" w:rsidP="005B386A">
            <w:pPr>
              <w:spacing w:after="0"/>
              <w:ind w:right="-107"/>
              <w:jc w:val="both"/>
              <w:rPr>
                <w:rFonts w:ascii="Arial" w:hAnsi="Arial" w:cs="Arial"/>
                <w:b/>
              </w:rPr>
            </w:pPr>
            <w:r w:rsidRPr="005B386A">
              <w:rPr>
                <w:rFonts w:ascii="Arial" w:hAnsi="Arial" w:cs="Arial"/>
                <w:b/>
              </w:rPr>
              <w:t>2 REVISÃO DA LITERATURA</w:t>
            </w:r>
            <w:r w:rsidRPr="005B386A">
              <w:rPr>
                <w:rFonts w:ascii="Arial" w:hAnsi="Arial" w:cs="Arial"/>
              </w:rPr>
              <w:t>...............................................................................</w:t>
            </w:r>
          </w:p>
        </w:tc>
        <w:tc>
          <w:tcPr>
            <w:tcW w:w="654" w:type="dxa"/>
          </w:tcPr>
          <w:p w14:paraId="177BA107" w14:textId="77777777" w:rsidR="005B386A" w:rsidRPr="005B386A" w:rsidRDefault="005B386A" w:rsidP="005B386A">
            <w:pPr>
              <w:spacing w:after="0"/>
              <w:ind w:hanging="113"/>
              <w:rPr>
                <w:rFonts w:ascii="Arial" w:hAnsi="Arial" w:cs="Arial"/>
              </w:rPr>
            </w:pPr>
            <w:r w:rsidRPr="005B386A">
              <w:rPr>
                <w:rFonts w:ascii="Arial" w:hAnsi="Arial" w:cs="Arial"/>
                <w:sz w:val="22"/>
                <w:szCs w:val="22"/>
              </w:rPr>
              <w:t>18</w:t>
            </w:r>
          </w:p>
        </w:tc>
      </w:tr>
      <w:tr w:rsidR="005B386A" w:rsidRPr="005B386A" w14:paraId="1711CAEF" w14:textId="77777777" w:rsidTr="00EE79F4">
        <w:trPr>
          <w:trHeight w:val="710"/>
        </w:trPr>
        <w:tc>
          <w:tcPr>
            <w:tcW w:w="8642" w:type="dxa"/>
          </w:tcPr>
          <w:p w14:paraId="51889750" w14:textId="77777777" w:rsidR="005B386A" w:rsidRPr="005B386A" w:rsidRDefault="005B386A" w:rsidP="005B386A">
            <w:pPr>
              <w:spacing w:after="0"/>
              <w:ind w:right="-107"/>
              <w:jc w:val="both"/>
              <w:rPr>
                <w:rFonts w:ascii="Arial" w:hAnsi="Arial" w:cs="Arial"/>
              </w:rPr>
            </w:pPr>
            <w:r w:rsidRPr="005B386A">
              <w:rPr>
                <w:rFonts w:ascii="Arial" w:hAnsi="Arial" w:cs="Arial"/>
                <w:b/>
              </w:rPr>
              <w:t>2.1 Circunstâncias do uso das drogas: aspectos psicossociais, político e promotor de saúde</w:t>
            </w:r>
            <w:r w:rsidRPr="005B386A">
              <w:rPr>
                <w:rFonts w:ascii="Arial" w:hAnsi="Arial" w:cs="Arial"/>
              </w:rPr>
              <w:t>...............................................................................................</w:t>
            </w:r>
          </w:p>
        </w:tc>
        <w:tc>
          <w:tcPr>
            <w:tcW w:w="654" w:type="dxa"/>
          </w:tcPr>
          <w:p w14:paraId="0021A937" w14:textId="77777777" w:rsidR="005B386A" w:rsidRPr="005B386A" w:rsidRDefault="005B386A" w:rsidP="005B386A">
            <w:pPr>
              <w:spacing w:after="0"/>
              <w:ind w:hanging="113"/>
              <w:rPr>
                <w:rFonts w:ascii="Arial" w:hAnsi="Arial" w:cs="Arial"/>
              </w:rPr>
            </w:pPr>
          </w:p>
          <w:p w14:paraId="26654B98" w14:textId="77777777" w:rsidR="005B386A" w:rsidRPr="005B386A" w:rsidRDefault="005B386A" w:rsidP="005B386A">
            <w:pPr>
              <w:spacing w:after="0"/>
              <w:ind w:hanging="113"/>
              <w:rPr>
                <w:rFonts w:ascii="Arial" w:hAnsi="Arial" w:cs="Arial"/>
              </w:rPr>
            </w:pPr>
            <w:r w:rsidRPr="005B386A">
              <w:rPr>
                <w:rFonts w:ascii="Arial" w:hAnsi="Arial" w:cs="Arial"/>
                <w:sz w:val="22"/>
                <w:szCs w:val="22"/>
              </w:rPr>
              <w:t>18</w:t>
            </w:r>
          </w:p>
        </w:tc>
      </w:tr>
      <w:tr w:rsidR="005B386A" w:rsidRPr="005B386A" w14:paraId="33AE65B9" w14:textId="77777777" w:rsidTr="00EE79F4">
        <w:trPr>
          <w:trHeight w:val="227"/>
        </w:trPr>
        <w:tc>
          <w:tcPr>
            <w:tcW w:w="8642" w:type="dxa"/>
          </w:tcPr>
          <w:p w14:paraId="20A2E3FB" w14:textId="77777777" w:rsidR="005B386A" w:rsidRPr="005B386A" w:rsidRDefault="005B386A" w:rsidP="005B386A">
            <w:pPr>
              <w:spacing w:after="0"/>
              <w:ind w:right="-107"/>
              <w:jc w:val="both"/>
              <w:rPr>
                <w:rFonts w:ascii="Arial" w:hAnsi="Arial" w:cs="Arial"/>
              </w:rPr>
            </w:pPr>
            <w:r w:rsidRPr="005B386A">
              <w:rPr>
                <w:rFonts w:ascii="Arial" w:hAnsi="Arial" w:cs="Arial"/>
                <w:b/>
              </w:rPr>
              <w:t>2.2 Motivos para se viver</w:t>
            </w:r>
            <w:r w:rsidRPr="005B386A">
              <w:rPr>
                <w:rFonts w:ascii="Arial" w:hAnsi="Arial" w:cs="Arial"/>
              </w:rPr>
              <w:t>.....................................................................................</w:t>
            </w:r>
          </w:p>
        </w:tc>
        <w:tc>
          <w:tcPr>
            <w:tcW w:w="654" w:type="dxa"/>
          </w:tcPr>
          <w:p w14:paraId="2410CDA8" w14:textId="77777777" w:rsidR="005B386A" w:rsidRPr="005B386A" w:rsidRDefault="005B386A" w:rsidP="005B386A">
            <w:pPr>
              <w:spacing w:after="0"/>
              <w:ind w:hanging="113"/>
              <w:rPr>
                <w:rFonts w:ascii="Arial" w:hAnsi="Arial" w:cs="Arial"/>
              </w:rPr>
            </w:pPr>
            <w:r w:rsidRPr="005B386A">
              <w:rPr>
                <w:rFonts w:ascii="Arial" w:hAnsi="Arial" w:cs="Arial"/>
                <w:sz w:val="22"/>
                <w:szCs w:val="22"/>
              </w:rPr>
              <w:t>21</w:t>
            </w:r>
          </w:p>
        </w:tc>
      </w:tr>
      <w:tr w:rsidR="005B386A" w:rsidRPr="005B386A" w14:paraId="063F9C32" w14:textId="77777777" w:rsidTr="00EE79F4">
        <w:trPr>
          <w:trHeight w:val="227"/>
        </w:trPr>
        <w:tc>
          <w:tcPr>
            <w:tcW w:w="8642" w:type="dxa"/>
          </w:tcPr>
          <w:p w14:paraId="44812CD1" w14:textId="77777777" w:rsidR="005B386A" w:rsidRPr="005B386A" w:rsidRDefault="005B386A" w:rsidP="005B386A">
            <w:pPr>
              <w:spacing w:after="0"/>
              <w:ind w:right="-107"/>
              <w:jc w:val="both"/>
              <w:rPr>
                <w:rFonts w:ascii="Arial" w:hAnsi="Arial" w:cs="Arial"/>
              </w:rPr>
            </w:pPr>
          </w:p>
        </w:tc>
        <w:tc>
          <w:tcPr>
            <w:tcW w:w="654" w:type="dxa"/>
          </w:tcPr>
          <w:p w14:paraId="2AA13A20" w14:textId="77777777" w:rsidR="005B386A" w:rsidRPr="005B386A" w:rsidRDefault="005B386A" w:rsidP="005B386A">
            <w:pPr>
              <w:spacing w:after="0"/>
              <w:ind w:hanging="113"/>
              <w:rPr>
                <w:rFonts w:ascii="Arial" w:hAnsi="Arial" w:cs="Arial"/>
              </w:rPr>
            </w:pPr>
          </w:p>
        </w:tc>
      </w:tr>
      <w:tr w:rsidR="005B386A" w:rsidRPr="005B386A" w14:paraId="5753BF1E" w14:textId="77777777" w:rsidTr="00EE79F4">
        <w:trPr>
          <w:trHeight w:val="227"/>
        </w:trPr>
        <w:tc>
          <w:tcPr>
            <w:tcW w:w="8642" w:type="dxa"/>
          </w:tcPr>
          <w:p w14:paraId="5157D0FA" w14:textId="77777777" w:rsidR="005B386A" w:rsidRPr="005B386A" w:rsidRDefault="005B386A" w:rsidP="005B386A">
            <w:pPr>
              <w:spacing w:after="0"/>
              <w:ind w:right="-107"/>
              <w:jc w:val="both"/>
              <w:rPr>
                <w:rFonts w:ascii="Arial" w:hAnsi="Arial" w:cs="Arial"/>
              </w:rPr>
            </w:pPr>
            <w:r w:rsidRPr="005B386A">
              <w:rPr>
                <w:rFonts w:ascii="Arial" w:hAnsi="Arial" w:cs="Arial"/>
                <w:b/>
              </w:rPr>
              <w:t>3 OBJETIVOS</w:t>
            </w:r>
            <w:r w:rsidRPr="005B386A">
              <w:rPr>
                <w:rFonts w:ascii="Arial" w:hAnsi="Arial" w:cs="Arial"/>
              </w:rPr>
              <w:t>........................................................................................................</w:t>
            </w:r>
          </w:p>
        </w:tc>
        <w:tc>
          <w:tcPr>
            <w:tcW w:w="654" w:type="dxa"/>
          </w:tcPr>
          <w:p w14:paraId="30F8E41B" w14:textId="77777777" w:rsidR="005B386A" w:rsidRPr="005B386A" w:rsidRDefault="005B386A" w:rsidP="005B386A">
            <w:pPr>
              <w:spacing w:after="0"/>
              <w:ind w:hanging="113"/>
              <w:rPr>
                <w:rFonts w:ascii="Arial" w:hAnsi="Arial" w:cs="Arial"/>
              </w:rPr>
            </w:pPr>
            <w:r w:rsidRPr="005B386A">
              <w:rPr>
                <w:rFonts w:ascii="Arial" w:hAnsi="Arial" w:cs="Arial"/>
                <w:sz w:val="22"/>
                <w:szCs w:val="22"/>
              </w:rPr>
              <w:t>24</w:t>
            </w:r>
          </w:p>
        </w:tc>
      </w:tr>
      <w:tr w:rsidR="005B386A" w:rsidRPr="005B386A" w14:paraId="306E6AA5" w14:textId="77777777" w:rsidTr="00EE79F4">
        <w:trPr>
          <w:trHeight w:val="227"/>
        </w:trPr>
        <w:tc>
          <w:tcPr>
            <w:tcW w:w="8642" w:type="dxa"/>
          </w:tcPr>
          <w:p w14:paraId="42D7BD89" w14:textId="77777777" w:rsidR="005B386A" w:rsidRPr="005B386A" w:rsidRDefault="005B386A" w:rsidP="005B386A">
            <w:pPr>
              <w:spacing w:after="0"/>
              <w:ind w:right="-107"/>
              <w:jc w:val="both"/>
              <w:rPr>
                <w:rFonts w:ascii="Arial" w:hAnsi="Arial" w:cs="Arial"/>
                <w:b/>
              </w:rPr>
            </w:pPr>
            <w:r w:rsidRPr="005B386A">
              <w:rPr>
                <w:rFonts w:ascii="Arial" w:hAnsi="Arial" w:cs="Arial"/>
                <w:b/>
              </w:rPr>
              <w:t>3.1</w:t>
            </w:r>
            <w:r w:rsidRPr="005B386A">
              <w:rPr>
                <w:rFonts w:ascii="Arial" w:hAnsi="Arial" w:cs="Arial"/>
              </w:rPr>
              <w:t xml:space="preserve"> </w:t>
            </w:r>
            <w:r w:rsidRPr="005B386A">
              <w:rPr>
                <w:rFonts w:ascii="Arial" w:hAnsi="Arial" w:cs="Arial"/>
                <w:b/>
              </w:rPr>
              <w:t>Objetivo geral</w:t>
            </w:r>
            <w:r w:rsidRPr="005B386A">
              <w:rPr>
                <w:rFonts w:ascii="Arial" w:hAnsi="Arial" w:cs="Arial"/>
              </w:rPr>
              <w:t>..................................................................................................</w:t>
            </w:r>
          </w:p>
        </w:tc>
        <w:tc>
          <w:tcPr>
            <w:tcW w:w="654" w:type="dxa"/>
          </w:tcPr>
          <w:p w14:paraId="698F103A" w14:textId="77777777" w:rsidR="005B386A" w:rsidRPr="005B386A" w:rsidRDefault="005B386A" w:rsidP="005B386A">
            <w:pPr>
              <w:spacing w:after="0"/>
              <w:ind w:hanging="113"/>
              <w:rPr>
                <w:rFonts w:ascii="Arial" w:hAnsi="Arial" w:cs="Arial"/>
              </w:rPr>
            </w:pPr>
            <w:r w:rsidRPr="005B386A">
              <w:rPr>
                <w:rFonts w:ascii="Arial" w:hAnsi="Arial" w:cs="Arial"/>
                <w:sz w:val="22"/>
                <w:szCs w:val="22"/>
              </w:rPr>
              <w:t>24</w:t>
            </w:r>
          </w:p>
        </w:tc>
      </w:tr>
      <w:tr w:rsidR="005B386A" w:rsidRPr="005B386A" w14:paraId="0DFFD4BC" w14:textId="77777777" w:rsidTr="00EE79F4">
        <w:trPr>
          <w:trHeight w:val="227"/>
        </w:trPr>
        <w:tc>
          <w:tcPr>
            <w:tcW w:w="8642" w:type="dxa"/>
          </w:tcPr>
          <w:p w14:paraId="16FE1329" w14:textId="77777777" w:rsidR="005B386A" w:rsidRPr="005B386A" w:rsidRDefault="005B386A" w:rsidP="005B386A">
            <w:pPr>
              <w:spacing w:after="0"/>
              <w:ind w:right="-107"/>
              <w:jc w:val="both"/>
              <w:rPr>
                <w:rFonts w:ascii="Arial" w:hAnsi="Arial" w:cs="Arial"/>
              </w:rPr>
            </w:pPr>
            <w:r w:rsidRPr="005B386A">
              <w:rPr>
                <w:rFonts w:ascii="Arial" w:hAnsi="Arial" w:cs="Arial"/>
                <w:b/>
              </w:rPr>
              <w:t>3.2 Objetivo específico</w:t>
            </w:r>
            <w:r w:rsidRPr="005B386A">
              <w:rPr>
                <w:rFonts w:ascii="Arial" w:hAnsi="Arial" w:cs="Arial"/>
              </w:rPr>
              <w:t>.........................................................................................</w:t>
            </w:r>
          </w:p>
        </w:tc>
        <w:tc>
          <w:tcPr>
            <w:tcW w:w="654" w:type="dxa"/>
          </w:tcPr>
          <w:p w14:paraId="2C31CFDB" w14:textId="77777777" w:rsidR="005B386A" w:rsidRPr="005B386A" w:rsidRDefault="005B386A" w:rsidP="005B386A">
            <w:pPr>
              <w:spacing w:after="0"/>
              <w:ind w:hanging="113"/>
              <w:rPr>
                <w:rFonts w:ascii="Arial" w:hAnsi="Arial" w:cs="Arial"/>
              </w:rPr>
            </w:pPr>
            <w:r w:rsidRPr="005B386A">
              <w:rPr>
                <w:rFonts w:ascii="Arial" w:hAnsi="Arial" w:cs="Arial"/>
                <w:sz w:val="22"/>
                <w:szCs w:val="22"/>
              </w:rPr>
              <w:t>24</w:t>
            </w:r>
          </w:p>
        </w:tc>
      </w:tr>
      <w:tr w:rsidR="005B386A" w:rsidRPr="005B386A" w14:paraId="6E89D96F" w14:textId="77777777" w:rsidTr="00EE79F4">
        <w:trPr>
          <w:trHeight w:val="227"/>
        </w:trPr>
        <w:tc>
          <w:tcPr>
            <w:tcW w:w="8642" w:type="dxa"/>
          </w:tcPr>
          <w:p w14:paraId="2A90F169" w14:textId="77777777" w:rsidR="005B386A" w:rsidRPr="005B386A" w:rsidRDefault="005B386A" w:rsidP="005B386A">
            <w:pPr>
              <w:spacing w:after="0"/>
              <w:ind w:right="-107"/>
              <w:jc w:val="both"/>
              <w:rPr>
                <w:rFonts w:ascii="Arial" w:hAnsi="Arial" w:cs="Arial"/>
              </w:rPr>
            </w:pPr>
          </w:p>
        </w:tc>
        <w:tc>
          <w:tcPr>
            <w:tcW w:w="654" w:type="dxa"/>
          </w:tcPr>
          <w:p w14:paraId="158A1D11" w14:textId="77777777" w:rsidR="005B386A" w:rsidRPr="005B386A" w:rsidRDefault="005B386A" w:rsidP="005B386A">
            <w:pPr>
              <w:spacing w:after="0"/>
              <w:ind w:hanging="113"/>
              <w:rPr>
                <w:rFonts w:ascii="Arial" w:hAnsi="Arial" w:cs="Arial"/>
              </w:rPr>
            </w:pPr>
          </w:p>
        </w:tc>
      </w:tr>
      <w:tr w:rsidR="005B386A" w:rsidRPr="005B386A" w14:paraId="3C118C06" w14:textId="77777777" w:rsidTr="00EE79F4">
        <w:trPr>
          <w:trHeight w:val="227"/>
        </w:trPr>
        <w:tc>
          <w:tcPr>
            <w:tcW w:w="8642" w:type="dxa"/>
          </w:tcPr>
          <w:p w14:paraId="3967635F" w14:textId="77777777" w:rsidR="005B386A" w:rsidRPr="005B386A" w:rsidRDefault="005B386A" w:rsidP="005B386A">
            <w:pPr>
              <w:spacing w:after="0"/>
              <w:ind w:right="-107"/>
              <w:jc w:val="both"/>
              <w:rPr>
                <w:rFonts w:ascii="Arial" w:hAnsi="Arial" w:cs="Arial"/>
              </w:rPr>
            </w:pPr>
            <w:r w:rsidRPr="005B386A">
              <w:rPr>
                <w:rFonts w:ascii="Arial" w:hAnsi="Arial" w:cs="Arial"/>
                <w:b/>
              </w:rPr>
              <w:t>4 MATERIAS E MÉTODOS</w:t>
            </w:r>
            <w:r w:rsidRPr="005B386A">
              <w:rPr>
                <w:rFonts w:ascii="Arial" w:hAnsi="Arial" w:cs="Arial"/>
              </w:rPr>
              <w:t>....................................................................................</w:t>
            </w:r>
          </w:p>
        </w:tc>
        <w:tc>
          <w:tcPr>
            <w:tcW w:w="654" w:type="dxa"/>
          </w:tcPr>
          <w:p w14:paraId="4E5C0AA7" w14:textId="77777777" w:rsidR="005B386A" w:rsidRPr="005B386A" w:rsidRDefault="005B386A" w:rsidP="005B386A">
            <w:pPr>
              <w:spacing w:after="0"/>
              <w:ind w:hanging="113"/>
              <w:rPr>
                <w:rFonts w:ascii="Arial" w:hAnsi="Arial" w:cs="Arial"/>
              </w:rPr>
            </w:pPr>
            <w:r w:rsidRPr="005B386A">
              <w:rPr>
                <w:rFonts w:ascii="Arial" w:hAnsi="Arial" w:cs="Arial"/>
                <w:sz w:val="22"/>
                <w:szCs w:val="22"/>
              </w:rPr>
              <w:t>24</w:t>
            </w:r>
          </w:p>
        </w:tc>
      </w:tr>
      <w:tr w:rsidR="005B386A" w:rsidRPr="005B386A" w14:paraId="7C7C21E3" w14:textId="77777777" w:rsidTr="00EE79F4">
        <w:trPr>
          <w:trHeight w:val="227"/>
        </w:trPr>
        <w:tc>
          <w:tcPr>
            <w:tcW w:w="8642" w:type="dxa"/>
          </w:tcPr>
          <w:p w14:paraId="0835967A" w14:textId="77777777" w:rsidR="005B386A" w:rsidRPr="005B386A" w:rsidRDefault="005B386A" w:rsidP="005B386A">
            <w:pPr>
              <w:spacing w:after="0"/>
              <w:ind w:right="-107"/>
              <w:jc w:val="both"/>
              <w:rPr>
                <w:rFonts w:ascii="Arial" w:hAnsi="Arial" w:cs="Arial"/>
                <w:b/>
              </w:rPr>
            </w:pPr>
            <w:r w:rsidRPr="005B386A">
              <w:rPr>
                <w:rFonts w:ascii="Arial" w:hAnsi="Arial" w:cs="Arial"/>
                <w:b/>
              </w:rPr>
              <w:t>4.1 Natureza do estudo</w:t>
            </w:r>
            <w:r w:rsidRPr="005B386A">
              <w:rPr>
                <w:rFonts w:ascii="Arial" w:hAnsi="Arial" w:cs="Arial"/>
              </w:rPr>
              <w:t>.........................................................................................</w:t>
            </w:r>
          </w:p>
        </w:tc>
        <w:tc>
          <w:tcPr>
            <w:tcW w:w="654" w:type="dxa"/>
          </w:tcPr>
          <w:p w14:paraId="0ADA8710" w14:textId="77777777" w:rsidR="005B386A" w:rsidRPr="005B386A" w:rsidRDefault="005B386A" w:rsidP="005B386A">
            <w:pPr>
              <w:spacing w:after="0"/>
              <w:ind w:hanging="113"/>
              <w:rPr>
                <w:rFonts w:ascii="Arial" w:hAnsi="Arial" w:cs="Arial"/>
              </w:rPr>
            </w:pPr>
            <w:r w:rsidRPr="005B386A">
              <w:rPr>
                <w:rFonts w:ascii="Arial" w:hAnsi="Arial" w:cs="Arial"/>
                <w:sz w:val="22"/>
                <w:szCs w:val="22"/>
              </w:rPr>
              <w:t>24</w:t>
            </w:r>
          </w:p>
        </w:tc>
      </w:tr>
      <w:tr w:rsidR="005B386A" w:rsidRPr="005B386A" w14:paraId="386D7A4D" w14:textId="77777777" w:rsidTr="00EE79F4">
        <w:trPr>
          <w:trHeight w:val="227"/>
        </w:trPr>
        <w:tc>
          <w:tcPr>
            <w:tcW w:w="8642" w:type="dxa"/>
          </w:tcPr>
          <w:p w14:paraId="412D00B1" w14:textId="77777777" w:rsidR="005B386A" w:rsidRPr="005B386A" w:rsidRDefault="005B386A" w:rsidP="005B386A">
            <w:pPr>
              <w:spacing w:after="0"/>
              <w:ind w:right="-107"/>
              <w:jc w:val="both"/>
              <w:rPr>
                <w:rFonts w:ascii="Arial" w:hAnsi="Arial" w:cs="Arial"/>
              </w:rPr>
            </w:pPr>
            <w:r w:rsidRPr="005B386A">
              <w:rPr>
                <w:rFonts w:ascii="Arial" w:hAnsi="Arial" w:cs="Arial"/>
              </w:rPr>
              <w:t>4.1.1 Pesquisa-intervenção.......</w:t>
            </w:r>
            <w:r w:rsidRPr="005B386A">
              <w:rPr>
                <w:rFonts w:ascii="Arial" w:hAnsi="Arial" w:cs="Arial"/>
                <w:sz w:val="22"/>
                <w:szCs w:val="22"/>
              </w:rPr>
              <w:t>..</w:t>
            </w:r>
            <w:r w:rsidRPr="005B386A">
              <w:rPr>
                <w:rFonts w:ascii="Arial" w:hAnsi="Arial" w:cs="Arial"/>
              </w:rPr>
              <w:t>...........................................................................</w:t>
            </w:r>
          </w:p>
        </w:tc>
        <w:tc>
          <w:tcPr>
            <w:tcW w:w="654" w:type="dxa"/>
          </w:tcPr>
          <w:p w14:paraId="7680709F" w14:textId="77777777" w:rsidR="005B386A" w:rsidRPr="005B386A" w:rsidRDefault="005B386A" w:rsidP="005B386A">
            <w:pPr>
              <w:spacing w:after="0"/>
              <w:ind w:hanging="113"/>
              <w:rPr>
                <w:rFonts w:ascii="Arial" w:hAnsi="Arial" w:cs="Arial"/>
              </w:rPr>
            </w:pPr>
            <w:r w:rsidRPr="005B386A">
              <w:rPr>
                <w:rFonts w:ascii="Arial" w:hAnsi="Arial" w:cs="Arial"/>
              </w:rPr>
              <w:t>24</w:t>
            </w:r>
          </w:p>
        </w:tc>
      </w:tr>
      <w:tr w:rsidR="005B386A" w:rsidRPr="005B386A" w14:paraId="0B17310D" w14:textId="77777777" w:rsidTr="00EE79F4">
        <w:trPr>
          <w:trHeight w:val="227"/>
        </w:trPr>
        <w:tc>
          <w:tcPr>
            <w:tcW w:w="8642" w:type="dxa"/>
          </w:tcPr>
          <w:p w14:paraId="5AF99D3C" w14:textId="77777777" w:rsidR="005B386A" w:rsidRPr="005B386A" w:rsidRDefault="005B386A" w:rsidP="005B386A">
            <w:pPr>
              <w:spacing w:after="0"/>
              <w:ind w:right="-107"/>
              <w:jc w:val="both"/>
              <w:rPr>
                <w:rFonts w:ascii="Arial" w:hAnsi="Arial" w:cs="Arial"/>
              </w:rPr>
            </w:pPr>
            <w:r w:rsidRPr="005B386A">
              <w:rPr>
                <w:rFonts w:ascii="Arial" w:hAnsi="Arial" w:cs="Arial"/>
              </w:rPr>
              <w:t>4.1.2 O uso de oficinas grupais.</w:t>
            </w:r>
            <w:r w:rsidRPr="005B386A">
              <w:rPr>
                <w:rFonts w:ascii="Arial" w:hAnsi="Arial" w:cs="Arial"/>
                <w:sz w:val="22"/>
                <w:szCs w:val="22"/>
              </w:rPr>
              <w:t>..</w:t>
            </w:r>
            <w:r w:rsidRPr="005B386A">
              <w:rPr>
                <w:rFonts w:ascii="Arial" w:hAnsi="Arial" w:cs="Arial"/>
              </w:rPr>
              <w:t>...........................................................................</w:t>
            </w:r>
          </w:p>
        </w:tc>
        <w:tc>
          <w:tcPr>
            <w:tcW w:w="654" w:type="dxa"/>
          </w:tcPr>
          <w:p w14:paraId="3511E8A7" w14:textId="77777777" w:rsidR="005B386A" w:rsidRPr="005B386A" w:rsidRDefault="005B386A" w:rsidP="005B386A">
            <w:pPr>
              <w:spacing w:after="0"/>
              <w:ind w:hanging="113"/>
              <w:rPr>
                <w:rFonts w:ascii="Arial" w:hAnsi="Arial" w:cs="Arial"/>
              </w:rPr>
            </w:pPr>
            <w:r w:rsidRPr="005B386A">
              <w:rPr>
                <w:rFonts w:ascii="Arial" w:hAnsi="Arial" w:cs="Arial"/>
                <w:sz w:val="22"/>
                <w:szCs w:val="22"/>
              </w:rPr>
              <w:t>25</w:t>
            </w:r>
          </w:p>
        </w:tc>
      </w:tr>
      <w:tr w:rsidR="005B386A" w:rsidRPr="005B386A" w14:paraId="18684D42" w14:textId="77777777" w:rsidTr="00EE79F4">
        <w:trPr>
          <w:trHeight w:val="227"/>
        </w:trPr>
        <w:tc>
          <w:tcPr>
            <w:tcW w:w="8642" w:type="dxa"/>
          </w:tcPr>
          <w:p w14:paraId="13C18629" w14:textId="77777777" w:rsidR="005B386A" w:rsidRPr="005B386A" w:rsidRDefault="005B386A" w:rsidP="005B386A">
            <w:pPr>
              <w:spacing w:after="0"/>
              <w:ind w:right="-107"/>
              <w:jc w:val="both"/>
              <w:rPr>
                <w:rFonts w:ascii="Arial" w:hAnsi="Arial" w:cs="Arial"/>
              </w:rPr>
            </w:pPr>
            <w:r w:rsidRPr="005B386A">
              <w:rPr>
                <w:rFonts w:ascii="Arial" w:hAnsi="Arial" w:cs="Arial"/>
                <w:b/>
              </w:rPr>
              <w:t>4.2</w:t>
            </w:r>
            <w:r w:rsidRPr="005B386A">
              <w:rPr>
                <w:rFonts w:ascii="Arial" w:hAnsi="Arial" w:cs="Arial"/>
              </w:rPr>
              <w:t xml:space="preserve"> </w:t>
            </w:r>
            <w:r w:rsidRPr="005B386A">
              <w:rPr>
                <w:rFonts w:ascii="Arial" w:hAnsi="Arial" w:cs="Arial"/>
                <w:b/>
              </w:rPr>
              <w:t>Local de estudo</w:t>
            </w:r>
            <w:r w:rsidRPr="005B386A">
              <w:rPr>
                <w:rFonts w:ascii="Arial" w:hAnsi="Arial" w:cs="Arial"/>
              </w:rPr>
              <w:t>..............................................................................................</w:t>
            </w:r>
          </w:p>
        </w:tc>
        <w:tc>
          <w:tcPr>
            <w:tcW w:w="654" w:type="dxa"/>
          </w:tcPr>
          <w:p w14:paraId="02447C7C" w14:textId="77777777" w:rsidR="005B386A" w:rsidRPr="005B386A" w:rsidRDefault="005B386A" w:rsidP="005B386A">
            <w:pPr>
              <w:spacing w:after="0"/>
              <w:ind w:hanging="113"/>
              <w:rPr>
                <w:rFonts w:ascii="Arial" w:hAnsi="Arial" w:cs="Arial"/>
              </w:rPr>
            </w:pPr>
            <w:r w:rsidRPr="005B386A">
              <w:rPr>
                <w:rFonts w:ascii="Arial" w:hAnsi="Arial" w:cs="Arial"/>
                <w:sz w:val="22"/>
                <w:szCs w:val="22"/>
              </w:rPr>
              <w:t>25</w:t>
            </w:r>
          </w:p>
        </w:tc>
      </w:tr>
      <w:tr w:rsidR="005B386A" w:rsidRPr="005B386A" w14:paraId="0839A6ED" w14:textId="77777777" w:rsidTr="00EE79F4">
        <w:trPr>
          <w:trHeight w:val="227"/>
        </w:trPr>
        <w:tc>
          <w:tcPr>
            <w:tcW w:w="8642" w:type="dxa"/>
          </w:tcPr>
          <w:p w14:paraId="746896E5" w14:textId="77777777" w:rsidR="005B386A" w:rsidRPr="005B386A" w:rsidRDefault="005B386A" w:rsidP="005B386A">
            <w:pPr>
              <w:spacing w:after="0"/>
              <w:ind w:right="-107"/>
              <w:jc w:val="both"/>
              <w:rPr>
                <w:rFonts w:ascii="Arial" w:hAnsi="Arial" w:cs="Arial"/>
              </w:rPr>
            </w:pPr>
            <w:r w:rsidRPr="005B386A">
              <w:rPr>
                <w:rFonts w:ascii="Arial" w:hAnsi="Arial" w:cs="Arial"/>
                <w:b/>
              </w:rPr>
              <w:t>4.3 Procedimentos de coleta de dados e participantes da pesquisa</w:t>
            </w:r>
            <w:r w:rsidRPr="005B386A">
              <w:rPr>
                <w:rFonts w:ascii="Arial" w:hAnsi="Arial" w:cs="Arial"/>
              </w:rPr>
              <w:t>...............</w:t>
            </w:r>
          </w:p>
        </w:tc>
        <w:tc>
          <w:tcPr>
            <w:tcW w:w="654" w:type="dxa"/>
          </w:tcPr>
          <w:p w14:paraId="6B71CFB1" w14:textId="77777777" w:rsidR="005B386A" w:rsidRPr="005B386A" w:rsidRDefault="005B386A" w:rsidP="005B386A">
            <w:pPr>
              <w:spacing w:after="0"/>
              <w:ind w:hanging="103"/>
              <w:rPr>
                <w:rFonts w:ascii="Arial" w:hAnsi="Arial" w:cs="Arial"/>
              </w:rPr>
            </w:pPr>
            <w:r w:rsidRPr="005B386A">
              <w:rPr>
                <w:rFonts w:ascii="Arial" w:hAnsi="Arial" w:cs="Arial"/>
                <w:sz w:val="22"/>
                <w:szCs w:val="22"/>
              </w:rPr>
              <w:t>26</w:t>
            </w:r>
          </w:p>
        </w:tc>
      </w:tr>
      <w:tr w:rsidR="005B386A" w:rsidRPr="005B386A" w14:paraId="45E65AB9" w14:textId="77777777" w:rsidTr="00EE79F4">
        <w:trPr>
          <w:trHeight w:val="227"/>
        </w:trPr>
        <w:tc>
          <w:tcPr>
            <w:tcW w:w="8642" w:type="dxa"/>
          </w:tcPr>
          <w:p w14:paraId="26C57BAF" w14:textId="77777777" w:rsidR="005B386A" w:rsidRPr="005B386A" w:rsidRDefault="005B386A" w:rsidP="005B386A">
            <w:pPr>
              <w:spacing w:after="0"/>
              <w:ind w:right="-107"/>
              <w:jc w:val="both"/>
              <w:rPr>
                <w:rFonts w:ascii="Arial" w:hAnsi="Arial" w:cs="Arial"/>
              </w:rPr>
            </w:pPr>
            <w:proofErr w:type="gramStart"/>
            <w:r w:rsidRPr="005B386A">
              <w:rPr>
                <w:rFonts w:ascii="Arial" w:hAnsi="Arial" w:cs="Arial"/>
              </w:rPr>
              <w:t>4.3.1 Os</w:t>
            </w:r>
            <w:proofErr w:type="gramEnd"/>
            <w:r w:rsidRPr="005B386A">
              <w:rPr>
                <w:rFonts w:ascii="Arial" w:hAnsi="Arial" w:cs="Arial"/>
              </w:rPr>
              <w:t xml:space="preserve"> instrumentos de pesquisa....</w:t>
            </w:r>
            <w:r w:rsidRPr="005B386A">
              <w:rPr>
                <w:rFonts w:ascii="Arial" w:hAnsi="Arial" w:cs="Arial"/>
                <w:sz w:val="22"/>
                <w:szCs w:val="22"/>
              </w:rPr>
              <w:t>....</w:t>
            </w:r>
            <w:r w:rsidRPr="005B386A">
              <w:rPr>
                <w:rFonts w:ascii="Arial" w:hAnsi="Arial" w:cs="Arial"/>
              </w:rPr>
              <w:t>.................................................................</w:t>
            </w:r>
          </w:p>
        </w:tc>
        <w:tc>
          <w:tcPr>
            <w:tcW w:w="654" w:type="dxa"/>
          </w:tcPr>
          <w:p w14:paraId="0126BB26" w14:textId="77777777" w:rsidR="005B386A" w:rsidRPr="005B386A" w:rsidRDefault="005B386A" w:rsidP="005B386A">
            <w:pPr>
              <w:spacing w:after="0"/>
              <w:ind w:hanging="113"/>
              <w:rPr>
                <w:rFonts w:ascii="Arial" w:hAnsi="Arial" w:cs="Arial"/>
              </w:rPr>
            </w:pPr>
            <w:r w:rsidRPr="005B386A">
              <w:rPr>
                <w:rFonts w:ascii="Arial" w:hAnsi="Arial" w:cs="Arial"/>
                <w:sz w:val="22"/>
                <w:szCs w:val="22"/>
              </w:rPr>
              <w:t>27</w:t>
            </w:r>
          </w:p>
        </w:tc>
      </w:tr>
      <w:tr w:rsidR="005B386A" w:rsidRPr="005B386A" w14:paraId="1A37DEA9" w14:textId="77777777" w:rsidTr="00EE79F4">
        <w:trPr>
          <w:trHeight w:val="227"/>
        </w:trPr>
        <w:tc>
          <w:tcPr>
            <w:tcW w:w="8642" w:type="dxa"/>
          </w:tcPr>
          <w:p w14:paraId="313354B5" w14:textId="77777777" w:rsidR="005B386A" w:rsidRPr="005B386A" w:rsidRDefault="005B386A" w:rsidP="005B386A">
            <w:pPr>
              <w:spacing w:after="0"/>
              <w:ind w:right="-107"/>
              <w:jc w:val="both"/>
              <w:rPr>
                <w:rFonts w:ascii="Arial" w:hAnsi="Arial" w:cs="Arial"/>
              </w:rPr>
            </w:pPr>
            <w:r w:rsidRPr="005B386A">
              <w:rPr>
                <w:rFonts w:ascii="Arial" w:hAnsi="Arial" w:cs="Arial"/>
                <w:b/>
              </w:rPr>
              <w:t>4.4 Análises dos dados</w:t>
            </w:r>
            <w:r w:rsidRPr="005B386A">
              <w:rPr>
                <w:rFonts w:ascii="Arial" w:hAnsi="Arial" w:cs="Arial"/>
              </w:rPr>
              <w:t>........................................................................................</w:t>
            </w:r>
          </w:p>
        </w:tc>
        <w:tc>
          <w:tcPr>
            <w:tcW w:w="654" w:type="dxa"/>
          </w:tcPr>
          <w:p w14:paraId="19457F78" w14:textId="77777777" w:rsidR="005B386A" w:rsidRPr="005B386A" w:rsidRDefault="005B386A" w:rsidP="005B386A">
            <w:pPr>
              <w:spacing w:after="0"/>
              <w:ind w:hanging="113"/>
              <w:rPr>
                <w:rFonts w:ascii="Arial" w:hAnsi="Arial" w:cs="Arial"/>
              </w:rPr>
            </w:pPr>
            <w:r w:rsidRPr="005B386A">
              <w:rPr>
                <w:rFonts w:ascii="Arial" w:hAnsi="Arial" w:cs="Arial"/>
                <w:sz w:val="22"/>
                <w:szCs w:val="22"/>
              </w:rPr>
              <w:t>27</w:t>
            </w:r>
          </w:p>
        </w:tc>
      </w:tr>
      <w:tr w:rsidR="005B386A" w:rsidRPr="005B386A" w14:paraId="1C4D0818" w14:textId="77777777" w:rsidTr="00EE79F4">
        <w:trPr>
          <w:trHeight w:val="227"/>
        </w:trPr>
        <w:tc>
          <w:tcPr>
            <w:tcW w:w="8642" w:type="dxa"/>
          </w:tcPr>
          <w:p w14:paraId="6C65B87B" w14:textId="77777777" w:rsidR="005B386A" w:rsidRPr="005B386A" w:rsidRDefault="005B386A" w:rsidP="005B386A">
            <w:pPr>
              <w:spacing w:after="0"/>
              <w:ind w:right="-107"/>
              <w:jc w:val="both"/>
              <w:rPr>
                <w:rFonts w:ascii="Arial" w:hAnsi="Arial" w:cs="Arial"/>
              </w:rPr>
            </w:pPr>
            <w:r w:rsidRPr="005B386A">
              <w:rPr>
                <w:rFonts w:ascii="Arial" w:hAnsi="Arial" w:cs="Arial"/>
              </w:rPr>
              <w:t>4.4.1 Análise de estatísticas.......................................................................</w:t>
            </w:r>
            <w:r w:rsidRPr="005B386A">
              <w:rPr>
                <w:rFonts w:ascii="Arial" w:hAnsi="Arial" w:cs="Arial"/>
                <w:sz w:val="22"/>
                <w:szCs w:val="22"/>
              </w:rPr>
              <w:t>..</w:t>
            </w:r>
            <w:r w:rsidRPr="005B386A">
              <w:rPr>
                <w:rFonts w:ascii="Arial" w:hAnsi="Arial" w:cs="Arial"/>
              </w:rPr>
              <w:t>..........</w:t>
            </w:r>
          </w:p>
        </w:tc>
        <w:tc>
          <w:tcPr>
            <w:tcW w:w="654" w:type="dxa"/>
          </w:tcPr>
          <w:p w14:paraId="156344A4" w14:textId="77777777" w:rsidR="005B386A" w:rsidRPr="005B386A" w:rsidRDefault="005B386A" w:rsidP="005B386A">
            <w:pPr>
              <w:spacing w:after="0"/>
              <w:ind w:hanging="113"/>
              <w:rPr>
                <w:rFonts w:ascii="Arial" w:hAnsi="Arial" w:cs="Arial"/>
              </w:rPr>
            </w:pPr>
            <w:r w:rsidRPr="005B386A">
              <w:rPr>
                <w:rFonts w:ascii="Arial" w:hAnsi="Arial" w:cs="Arial"/>
                <w:sz w:val="22"/>
                <w:szCs w:val="22"/>
              </w:rPr>
              <w:t>28</w:t>
            </w:r>
          </w:p>
        </w:tc>
      </w:tr>
      <w:tr w:rsidR="005B386A" w:rsidRPr="005B386A" w14:paraId="5A399627" w14:textId="77777777" w:rsidTr="00EE79F4">
        <w:trPr>
          <w:trHeight w:val="227"/>
        </w:trPr>
        <w:tc>
          <w:tcPr>
            <w:tcW w:w="8642" w:type="dxa"/>
          </w:tcPr>
          <w:p w14:paraId="523C4341" w14:textId="77777777" w:rsidR="005B386A" w:rsidRPr="005B386A" w:rsidRDefault="005B386A" w:rsidP="005B386A">
            <w:pPr>
              <w:spacing w:after="0"/>
              <w:ind w:right="-107"/>
              <w:jc w:val="both"/>
              <w:rPr>
                <w:rFonts w:ascii="Arial" w:hAnsi="Arial" w:cs="Arial"/>
              </w:rPr>
            </w:pPr>
            <w:r w:rsidRPr="005B386A">
              <w:rPr>
                <w:rFonts w:ascii="Arial" w:hAnsi="Arial" w:cs="Arial"/>
              </w:rPr>
              <w:t>4.4.2 Análise de conteúdo.................................................................</w:t>
            </w:r>
            <w:r w:rsidRPr="005B386A">
              <w:rPr>
                <w:rFonts w:ascii="Arial" w:hAnsi="Arial" w:cs="Arial"/>
                <w:sz w:val="22"/>
                <w:szCs w:val="22"/>
              </w:rPr>
              <w:t>..</w:t>
            </w:r>
            <w:r w:rsidRPr="005B386A">
              <w:rPr>
                <w:rFonts w:ascii="Arial" w:hAnsi="Arial" w:cs="Arial"/>
              </w:rPr>
              <w:t>...................</w:t>
            </w:r>
          </w:p>
        </w:tc>
        <w:tc>
          <w:tcPr>
            <w:tcW w:w="654" w:type="dxa"/>
          </w:tcPr>
          <w:p w14:paraId="6CECF9D7" w14:textId="77777777" w:rsidR="005B386A" w:rsidRPr="005B386A" w:rsidRDefault="005B386A" w:rsidP="005B386A">
            <w:pPr>
              <w:spacing w:after="0"/>
              <w:ind w:hanging="113"/>
              <w:rPr>
                <w:rFonts w:ascii="Arial" w:hAnsi="Arial" w:cs="Arial"/>
              </w:rPr>
            </w:pPr>
            <w:r w:rsidRPr="005B386A">
              <w:rPr>
                <w:rFonts w:ascii="Arial" w:hAnsi="Arial" w:cs="Arial"/>
                <w:sz w:val="22"/>
                <w:szCs w:val="22"/>
              </w:rPr>
              <w:t>28</w:t>
            </w:r>
          </w:p>
        </w:tc>
      </w:tr>
      <w:tr w:rsidR="005B386A" w:rsidRPr="005B386A" w14:paraId="16405B6C" w14:textId="77777777" w:rsidTr="00EE79F4">
        <w:trPr>
          <w:trHeight w:val="227"/>
        </w:trPr>
        <w:tc>
          <w:tcPr>
            <w:tcW w:w="8642" w:type="dxa"/>
          </w:tcPr>
          <w:p w14:paraId="6E42497B" w14:textId="77777777" w:rsidR="005B386A" w:rsidRPr="005B386A" w:rsidRDefault="005B386A" w:rsidP="005B386A">
            <w:pPr>
              <w:spacing w:after="0"/>
              <w:ind w:right="-107"/>
              <w:jc w:val="both"/>
              <w:rPr>
                <w:rFonts w:ascii="Arial" w:hAnsi="Arial" w:cs="Arial"/>
              </w:rPr>
            </w:pPr>
            <w:r w:rsidRPr="005B386A">
              <w:rPr>
                <w:rFonts w:ascii="Arial" w:hAnsi="Arial" w:cs="Arial"/>
                <w:b/>
              </w:rPr>
              <w:t>4.5 Aspectos éticos da pesquisa</w:t>
            </w:r>
            <w:r w:rsidRPr="005B386A">
              <w:rPr>
                <w:rFonts w:ascii="Arial" w:hAnsi="Arial" w:cs="Arial"/>
              </w:rPr>
              <w:t>.........................................................................</w:t>
            </w:r>
          </w:p>
        </w:tc>
        <w:tc>
          <w:tcPr>
            <w:tcW w:w="654" w:type="dxa"/>
          </w:tcPr>
          <w:p w14:paraId="0009E26F" w14:textId="77777777" w:rsidR="005B386A" w:rsidRPr="005B386A" w:rsidRDefault="005B386A" w:rsidP="005B386A">
            <w:pPr>
              <w:spacing w:after="0"/>
              <w:ind w:hanging="113"/>
              <w:rPr>
                <w:rFonts w:ascii="Arial" w:hAnsi="Arial" w:cs="Arial"/>
              </w:rPr>
            </w:pPr>
            <w:r w:rsidRPr="005B386A">
              <w:rPr>
                <w:rFonts w:ascii="Arial" w:hAnsi="Arial" w:cs="Arial"/>
                <w:sz w:val="22"/>
                <w:szCs w:val="22"/>
              </w:rPr>
              <w:t>29</w:t>
            </w:r>
          </w:p>
        </w:tc>
      </w:tr>
      <w:tr w:rsidR="005B386A" w:rsidRPr="005B386A" w14:paraId="5FB53BDD" w14:textId="77777777" w:rsidTr="00EE79F4">
        <w:trPr>
          <w:trHeight w:val="227"/>
        </w:trPr>
        <w:tc>
          <w:tcPr>
            <w:tcW w:w="8642" w:type="dxa"/>
          </w:tcPr>
          <w:p w14:paraId="3E000053" w14:textId="77777777" w:rsidR="005B386A" w:rsidRPr="005B386A" w:rsidRDefault="005B386A" w:rsidP="005B386A">
            <w:pPr>
              <w:spacing w:after="0"/>
              <w:ind w:right="-107"/>
              <w:jc w:val="both"/>
              <w:rPr>
                <w:rFonts w:ascii="Arial" w:hAnsi="Arial" w:cs="Arial"/>
              </w:rPr>
            </w:pPr>
          </w:p>
        </w:tc>
        <w:tc>
          <w:tcPr>
            <w:tcW w:w="654" w:type="dxa"/>
          </w:tcPr>
          <w:p w14:paraId="2119393A" w14:textId="77777777" w:rsidR="005B386A" w:rsidRPr="005B386A" w:rsidRDefault="005B386A" w:rsidP="005B386A">
            <w:pPr>
              <w:spacing w:after="0"/>
              <w:ind w:hanging="113"/>
              <w:rPr>
                <w:rFonts w:ascii="Arial" w:hAnsi="Arial" w:cs="Arial"/>
              </w:rPr>
            </w:pPr>
          </w:p>
        </w:tc>
      </w:tr>
      <w:tr w:rsidR="005B386A" w:rsidRPr="005B386A" w14:paraId="35979834" w14:textId="77777777" w:rsidTr="00EE79F4">
        <w:trPr>
          <w:trHeight w:val="227"/>
        </w:trPr>
        <w:tc>
          <w:tcPr>
            <w:tcW w:w="8642" w:type="dxa"/>
          </w:tcPr>
          <w:p w14:paraId="46C6664D" w14:textId="77777777" w:rsidR="005B386A" w:rsidRPr="005B386A" w:rsidRDefault="005B386A" w:rsidP="005B386A">
            <w:pPr>
              <w:spacing w:after="0"/>
              <w:ind w:right="-107"/>
              <w:jc w:val="both"/>
              <w:rPr>
                <w:rFonts w:ascii="Arial" w:hAnsi="Arial" w:cs="Arial"/>
              </w:rPr>
            </w:pPr>
            <w:r w:rsidRPr="005B386A">
              <w:rPr>
                <w:rFonts w:ascii="Arial" w:hAnsi="Arial" w:cs="Arial"/>
                <w:b/>
              </w:rPr>
              <w:t>5 RESULTADOS</w:t>
            </w:r>
            <w:r w:rsidRPr="005B386A">
              <w:rPr>
                <w:rFonts w:ascii="Arial" w:hAnsi="Arial" w:cs="Arial"/>
              </w:rPr>
              <w:t>....................................................................................................</w:t>
            </w:r>
          </w:p>
        </w:tc>
        <w:tc>
          <w:tcPr>
            <w:tcW w:w="654" w:type="dxa"/>
          </w:tcPr>
          <w:p w14:paraId="444F69B8" w14:textId="77777777" w:rsidR="005B386A" w:rsidRPr="005B386A" w:rsidRDefault="005B386A" w:rsidP="005B386A">
            <w:pPr>
              <w:spacing w:after="0"/>
              <w:ind w:hanging="113"/>
              <w:rPr>
                <w:rFonts w:ascii="Arial" w:hAnsi="Arial" w:cs="Arial"/>
              </w:rPr>
            </w:pPr>
            <w:r w:rsidRPr="005B386A">
              <w:rPr>
                <w:rFonts w:ascii="Arial" w:hAnsi="Arial" w:cs="Arial"/>
                <w:sz w:val="22"/>
                <w:szCs w:val="22"/>
              </w:rPr>
              <w:t>30</w:t>
            </w:r>
          </w:p>
        </w:tc>
      </w:tr>
      <w:tr w:rsidR="005B386A" w:rsidRPr="005B386A" w14:paraId="585D14E0" w14:textId="77777777" w:rsidTr="00EE79F4">
        <w:trPr>
          <w:trHeight w:val="227"/>
        </w:trPr>
        <w:tc>
          <w:tcPr>
            <w:tcW w:w="8642" w:type="dxa"/>
          </w:tcPr>
          <w:p w14:paraId="13B6CCFF" w14:textId="77777777" w:rsidR="005B386A" w:rsidRPr="005B386A" w:rsidRDefault="005B386A" w:rsidP="005B386A">
            <w:pPr>
              <w:spacing w:after="0"/>
              <w:ind w:right="-107"/>
              <w:jc w:val="both"/>
              <w:rPr>
                <w:rFonts w:ascii="Arial" w:hAnsi="Arial" w:cs="Arial"/>
              </w:rPr>
            </w:pPr>
            <w:r w:rsidRPr="005B386A">
              <w:rPr>
                <w:rFonts w:ascii="Arial" w:hAnsi="Arial" w:cs="Arial"/>
                <w:b/>
              </w:rPr>
              <w:t>5.1 Artigo 1: Perfil de consumo de substâncias psicoativas por usuários de drogas em tratamento numa clínica de reabilitação de uma cidade de médio porte</w:t>
            </w:r>
            <w:r w:rsidRPr="005B386A">
              <w:rPr>
                <w:rFonts w:ascii="Arial" w:hAnsi="Arial" w:cs="Arial"/>
              </w:rPr>
              <w:t>......................................................................................................................</w:t>
            </w:r>
          </w:p>
        </w:tc>
        <w:tc>
          <w:tcPr>
            <w:tcW w:w="654" w:type="dxa"/>
          </w:tcPr>
          <w:p w14:paraId="66E31EC3" w14:textId="77777777" w:rsidR="005B386A" w:rsidRPr="005B386A" w:rsidRDefault="005B386A" w:rsidP="005B386A">
            <w:pPr>
              <w:spacing w:after="0"/>
              <w:ind w:hanging="113"/>
              <w:rPr>
                <w:rFonts w:ascii="Arial" w:hAnsi="Arial" w:cs="Arial"/>
              </w:rPr>
            </w:pPr>
          </w:p>
          <w:p w14:paraId="32200DA9" w14:textId="77777777" w:rsidR="005B386A" w:rsidRPr="005B386A" w:rsidRDefault="005B386A" w:rsidP="005B386A">
            <w:pPr>
              <w:spacing w:after="0"/>
              <w:ind w:hanging="113"/>
              <w:rPr>
                <w:rFonts w:ascii="Arial" w:hAnsi="Arial" w:cs="Arial"/>
              </w:rPr>
            </w:pPr>
          </w:p>
          <w:p w14:paraId="12B8D8AD" w14:textId="77777777" w:rsidR="005B386A" w:rsidRPr="005B386A" w:rsidRDefault="005B386A" w:rsidP="005B386A">
            <w:pPr>
              <w:spacing w:after="0"/>
              <w:ind w:hanging="113"/>
              <w:rPr>
                <w:rFonts w:ascii="Arial" w:hAnsi="Arial" w:cs="Arial"/>
              </w:rPr>
            </w:pPr>
            <w:r w:rsidRPr="005B386A">
              <w:rPr>
                <w:rFonts w:ascii="Arial" w:hAnsi="Arial" w:cs="Arial"/>
                <w:sz w:val="22"/>
                <w:szCs w:val="22"/>
              </w:rPr>
              <w:t>31</w:t>
            </w:r>
          </w:p>
        </w:tc>
      </w:tr>
      <w:tr w:rsidR="005B386A" w:rsidRPr="005B386A" w14:paraId="23B223E5" w14:textId="77777777" w:rsidTr="00EE79F4">
        <w:trPr>
          <w:trHeight w:val="227"/>
        </w:trPr>
        <w:tc>
          <w:tcPr>
            <w:tcW w:w="8642" w:type="dxa"/>
          </w:tcPr>
          <w:p w14:paraId="05F6BFC7" w14:textId="6F63EBC7" w:rsidR="005B386A" w:rsidRPr="005B386A" w:rsidRDefault="005B386A" w:rsidP="005B386A">
            <w:pPr>
              <w:spacing w:after="0"/>
              <w:ind w:right="-107"/>
              <w:jc w:val="both"/>
              <w:rPr>
                <w:rFonts w:ascii="Arial" w:hAnsi="Arial" w:cs="Arial"/>
                <w:b/>
              </w:rPr>
            </w:pPr>
            <w:r w:rsidRPr="005B386A">
              <w:rPr>
                <w:rFonts w:ascii="Arial" w:hAnsi="Arial" w:cs="Arial"/>
                <w:sz w:val="22"/>
                <w:szCs w:val="22"/>
              </w:rPr>
              <w:t>5.1.1</w:t>
            </w:r>
            <w:r w:rsidRPr="005B386A">
              <w:rPr>
                <w:rFonts w:ascii="Arial" w:hAnsi="Arial" w:cs="Arial"/>
                <w:b/>
                <w:sz w:val="22"/>
                <w:szCs w:val="22"/>
              </w:rPr>
              <w:t xml:space="preserve"> </w:t>
            </w:r>
            <w:r w:rsidRPr="005B386A">
              <w:rPr>
                <w:rFonts w:ascii="Arial" w:hAnsi="Arial" w:cs="Arial"/>
                <w:sz w:val="22"/>
                <w:szCs w:val="22"/>
              </w:rPr>
              <w:t>Introdução.....................................................................................................</w:t>
            </w:r>
            <w:r>
              <w:rPr>
                <w:rFonts w:ascii="Arial" w:hAnsi="Arial" w:cs="Arial"/>
                <w:sz w:val="22"/>
                <w:szCs w:val="22"/>
              </w:rPr>
              <w:t>...........</w:t>
            </w:r>
            <w:r w:rsidRPr="005B386A">
              <w:rPr>
                <w:rFonts w:ascii="Arial" w:hAnsi="Arial" w:cs="Arial"/>
                <w:sz w:val="22"/>
                <w:szCs w:val="22"/>
              </w:rPr>
              <w:t>.</w:t>
            </w:r>
          </w:p>
        </w:tc>
        <w:tc>
          <w:tcPr>
            <w:tcW w:w="654" w:type="dxa"/>
          </w:tcPr>
          <w:p w14:paraId="6627E612" w14:textId="77777777" w:rsidR="005B386A" w:rsidRPr="005B386A" w:rsidRDefault="005B386A" w:rsidP="005B386A">
            <w:pPr>
              <w:spacing w:after="0"/>
              <w:ind w:hanging="113"/>
              <w:rPr>
                <w:rFonts w:ascii="Arial" w:hAnsi="Arial" w:cs="Arial"/>
              </w:rPr>
            </w:pPr>
            <w:r w:rsidRPr="005B386A">
              <w:rPr>
                <w:rFonts w:ascii="Arial" w:hAnsi="Arial" w:cs="Arial"/>
                <w:sz w:val="22"/>
                <w:szCs w:val="22"/>
              </w:rPr>
              <w:t>31</w:t>
            </w:r>
          </w:p>
        </w:tc>
      </w:tr>
      <w:tr w:rsidR="005B386A" w:rsidRPr="005B386A" w14:paraId="1A125140" w14:textId="77777777" w:rsidTr="00EE79F4">
        <w:trPr>
          <w:trHeight w:val="227"/>
        </w:trPr>
        <w:tc>
          <w:tcPr>
            <w:tcW w:w="8642" w:type="dxa"/>
          </w:tcPr>
          <w:p w14:paraId="0417DC7D" w14:textId="50DDFDF1" w:rsidR="005B386A" w:rsidRPr="005B386A" w:rsidRDefault="005B386A" w:rsidP="005B386A">
            <w:pPr>
              <w:spacing w:after="0"/>
              <w:ind w:right="-107"/>
              <w:jc w:val="both"/>
              <w:rPr>
                <w:rFonts w:ascii="Arial" w:hAnsi="Arial" w:cs="Arial"/>
                <w:sz w:val="22"/>
                <w:szCs w:val="22"/>
              </w:rPr>
            </w:pPr>
            <w:r w:rsidRPr="005B386A">
              <w:rPr>
                <w:rFonts w:ascii="Arial" w:hAnsi="Arial" w:cs="Arial"/>
                <w:sz w:val="22"/>
                <w:szCs w:val="22"/>
              </w:rPr>
              <w:t>5.1.2 Materiais e métodos................................................................................</w:t>
            </w:r>
            <w:r>
              <w:rPr>
                <w:rFonts w:ascii="Arial" w:hAnsi="Arial" w:cs="Arial"/>
                <w:sz w:val="22"/>
                <w:szCs w:val="22"/>
              </w:rPr>
              <w:t>............</w:t>
            </w:r>
            <w:r w:rsidRPr="005B386A">
              <w:rPr>
                <w:rFonts w:ascii="Arial" w:hAnsi="Arial" w:cs="Arial"/>
                <w:sz w:val="22"/>
                <w:szCs w:val="22"/>
              </w:rPr>
              <w:t>......</w:t>
            </w:r>
          </w:p>
        </w:tc>
        <w:tc>
          <w:tcPr>
            <w:tcW w:w="654" w:type="dxa"/>
          </w:tcPr>
          <w:p w14:paraId="22726826" w14:textId="77777777" w:rsidR="005B386A" w:rsidRPr="005B386A" w:rsidRDefault="005B386A" w:rsidP="005B386A">
            <w:pPr>
              <w:spacing w:after="0"/>
              <w:ind w:hanging="113"/>
              <w:rPr>
                <w:rFonts w:ascii="Arial" w:hAnsi="Arial" w:cs="Arial"/>
                <w:sz w:val="22"/>
                <w:szCs w:val="22"/>
              </w:rPr>
            </w:pPr>
            <w:r w:rsidRPr="005B386A">
              <w:rPr>
                <w:rFonts w:ascii="Arial" w:hAnsi="Arial" w:cs="Arial"/>
                <w:sz w:val="22"/>
                <w:szCs w:val="22"/>
              </w:rPr>
              <w:t>32</w:t>
            </w:r>
          </w:p>
        </w:tc>
      </w:tr>
      <w:tr w:rsidR="005B386A" w:rsidRPr="005B386A" w14:paraId="6D56BF55" w14:textId="77777777" w:rsidTr="00EE79F4">
        <w:trPr>
          <w:trHeight w:val="227"/>
        </w:trPr>
        <w:tc>
          <w:tcPr>
            <w:tcW w:w="8642" w:type="dxa"/>
          </w:tcPr>
          <w:p w14:paraId="4BC3B6C0" w14:textId="6CC4B198" w:rsidR="005B386A" w:rsidRPr="005B386A" w:rsidRDefault="005B386A" w:rsidP="005B386A">
            <w:pPr>
              <w:spacing w:after="0"/>
              <w:ind w:right="-107"/>
              <w:jc w:val="both"/>
              <w:rPr>
                <w:rFonts w:ascii="Arial" w:hAnsi="Arial" w:cs="Arial"/>
                <w:sz w:val="22"/>
                <w:szCs w:val="22"/>
              </w:rPr>
            </w:pPr>
            <w:r w:rsidRPr="005B386A">
              <w:rPr>
                <w:rFonts w:ascii="Arial" w:hAnsi="Arial" w:cs="Arial"/>
                <w:sz w:val="22"/>
                <w:szCs w:val="22"/>
              </w:rPr>
              <w:t>5.1.3 Resultados...................................................................................................</w:t>
            </w:r>
            <w:r>
              <w:rPr>
                <w:rFonts w:ascii="Arial" w:hAnsi="Arial" w:cs="Arial"/>
                <w:sz w:val="22"/>
                <w:szCs w:val="22"/>
              </w:rPr>
              <w:t>...........</w:t>
            </w:r>
            <w:r w:rsidRPr="005B386A">
              <w:rPr>
                <w:rFonts w:ascii="Arial" w:hAnsi="Arial" w:cs="Arial"/>
                <w:sz w:val="22"/>
                <w:szCs w:val="22"/>
              </w:rPr>
              <w:t>..</w:t>
            </w:r>
          </w:p>
        </w:tc>
        <w:tc>
          <w:tcPr>
            <w:tcW w:w="654" w:type="dxa"/>
          </w:tcPr>
          <w:p w14:paraId="2E46CDED" w14:textId="77777777" w:rsidR="005B386A" w:rsidRPr="005B386A" w:rsidRDefault="005B386A" w:rsidP="005B386A">
            <w:pPr>
              <w:spacing w:after="0"/>
              <w:ind w:hanging="113"/>
              <w:rPr>
                <w:rFonts w:ascii="Arial" w:hAnsi="Arial" w:cs="Arial"/>
                <w:sz w:val="22"/>
                <w:szCs w:val="22"/>
              </w:rPr>
            </w:pPr>
            <w:r w:rsidRPr="005B386A">
              <w:rPr>
                <w:rFonts w:ascii="Arial" w:hAnsi="Arial" w:cs="Arial"/>
                <w:sz w:val="22"/>
                <w:szCs w:val="22"/>
              </w:rPr>
              <w:t>34</w:t>
            </w:r>
          </w:p>
        </w:tc>
      </w:tr>
      <w:tr w:rsidR="005B386A" w:rsidRPr="005B386A" w14:paraId="29B71E4A" w14:textId="77777777" w:rsidTr="00EE79F4">
        <w:trPr>
          <w:trHeight w:val="227"/>
        </w:trPr>
        <w:tc>
          <w:tcPr>
            <w:tcW w:w="8642" w:type="dxa"/>
          </w:tcPr>
          <w:p w14:paraId="33F70F99" w14:textId="6F17527E" w:rsidR="005B386A" w:rsidRPr="005B386A" w:rsidRDefault="005B386A" w:rsidP="005B386A">
            <w:pPr>
              <w:spacing w:after="0"/>
              <w:ind w:right="-107"/>
              <w:jc w:val="both"/>
              <w:rPr>
                <w:rFonts w:ascii="Arial" w:hAnsi="Arial" w:cs="Arial"/>
                <w:sz w:val="22"/>
                <w:szCs w:val="22"/>
              </w:rPr>
            </w:pPr>
            <w:r w:rsidRPr="005B386A">
              <w:rPr>
                <w:rFonts w:ascii="Arial" w:hAnsi="Arial" w:cs="Arial"/>
                <w:sz w:val="22"/>
                <w:szCs w:val="22"/>
              </w:rPr>
              <w:t>5.1.4 Discussão....................................................................................................</w:t>
            </w:r>
            <w:r>
              <w:rPr>
                <w:rFonts w:ascii="Arial" w:hAnsi="Arial" w:cs="Arial"/>
                <w:sz w:val="22"/>
                <w:szCs w:val="22"/>
              </w:rPr>
              <w:t>............</w:t>
            </w:r>
            <w:r w:rsidRPr="005B386A">
              <w:rPr>
                <w:rFonts w:ascii="Arial" w:hAnsi="Arial" w:cs="Arial"/>
                <w:sz w:val="22"/>
                <w:szCs w:val="22"/>
              </w:rPr>
              <w:t>..</w:t>
            </w:r>
          </w:p>
        </w:tc>
        <w:tc>
          <w:tcPr>
            <w:tcW w:w="654" w:type="dxa"/>
          </w:tcPr>
          <w:p w14:paraId="281E33D4" w14:textId="77777777" w:rsidR="005B386A" w:rsidRPr="005B386A" w:rsidRDefault="005B386A" w:rsidP="005B386A">
            <w:pPr>
              <w:spacing w:after="0"/>
              <w:ind w:hanging="113"/>
              <w:rPr>
                <w:rFonts w:ascii="Arial" w:hAnsi="Arial" w:cs="Arial"/>
                <w:sz w:val="22"/>
                <w:szCs w:val="22"/>
              </w:rPr>
            </w:pPr>
            <w:r w:rsidRPr="005B386A">
              <w:rPr>
                <w:rFonts w:ascii="Arial" w:hAnsi="Arial" w:cs="Arial"/>
                <w:sz w:val="22"/>
                <w:szCs w:val="22"/>
              </w:rPr>
              <w:t>41</w:t>
            </w:r>
          </w:p>
        </w:tc>
      </w:tr>
      <w:tr w:rsidR="005B386A" w:rsidRPr="005B386A" w14:paraId="66B96C65" w14:textId="77777777" w:rsidTr="00EE79F4">
        <w:trPr>
          <w:trHeight w:val="227"/>
        </w:trPr>
        <w:tc>
          <w:tcPr>
            <w:tcW w:w="8642" w:type="dxa"/>
          </w:tcPr>
          <w:p w14:paraId="7111C14A" w14:textId="41FBAC8C" w:rsidR="005B386A" w:rsidRPr="005B386A" w:rsidRDefault="005B386A" w:rsidP="005B386A">
            <w:pPr>
              <w:spacing w:after="0"/>
              <w:ind w:right="-107"/>
              <w:jc w:val="both"/>
              <w:rPr>
                <w:rFonts w:ascii="Arial" w:hAnsi="Arial" w:cs="Arial"/>
                <w:sz w:val="22"/>
                <w:szCs w:val="22"/>
              </w:rPr>
            </w:pPr>
            <w:r w:rsidRPr="005B386A">
              <w:rPr>
                <w:rFonts w:ascii="Arial" w:hAnsi="Arial" w:cs="Arial"/>
                <w:sz w:val="22"/>
                <w:szCs w:val="22"/>
              </w:rPr>
              <w:t>5.1.5 Considerações.............................................................................................</w:t>
            </w:r>
            <w:r>
              <w:rPr>
                <w:rFonts w:ascii="Arial" w:hAnsi="Arial" w:cs="Arial"/>
                <w:sz w:val="22"/>
                <w:szCs w:val="22"/>
              </w:rPr>
              <w:t>...........</w:t>
            </w:r>
            <w:r w:rsidRPr="005B386A">
              <w:rPr>
                <w:rFonts w:ascii="Arial" w:hAnsi="Arial" w:cs="Arial"/>
                <w:sz w:val="22"/>
                <w:szCs w:val="22"/>
              </w:rPr>
              <w:t>..</w:t>
            </w:r>
          </w:p>
        </w:tc>
        <w:tc>
          <w:tcPr>
            <w:tcW w:w="654" w:type="dxa"/>
          </w:tcPr>
          <w:p w14:paraId="51312DDE" w14:textId="77777777" w:rsidR="005B386A" w:rsidRPr="005B386A" w:rsidRDefault="005B386A" w:rsidP="005B386A">
            <w:pPr>
              <w:spacing w:after="0"/>
              <w:ind w:hanging="113"/>
              <w:rPr>
                <w:rFonts w:ascii="Arial" w:hAnsi="Arial" w:cs="Arial"/>
                <w:sz w:val="22"/>
                <w:szCs w:val="22"/>
              </w:rPr>
            </w:pPr>
            <w:r w:rsidRPr="005B386A">
              <w:rPr>
                <w:rFonts w:ascii="Arial" w:hAnsi="Arial" w:cs="Arial"/>
                <w:sz w:val="22"/>
                <w:szCs w:val="22"/>
              </w:rPr>
              <w:t>42</w:t>
            </w:r>
          </w:p>
        </w:tc>
      </w:tr>
      <w:tr w:rsidR="005B386A" w:rsidRPr="005B386A" w14:paraId="2DF88402" w14:textId="77777777" w:rsidTr="00EE79F4">
        <w:trPr>
          <w:trHeight w:val="227"/>
        </w:trPr>
        <w:tc>
          <w:tcPr>
            <w:tcW w:w="8642" w:type="dxa"/>
          </w:tcPr>
          <w:p w14:paraId="72805B38" w14:textId="77777777" w:rsidR="005B386A" w:rsidRPr="005B386A" w:rsidRDefault="005B386A" w:rsidP="005B386A">
            <w:pPr>
              <w:spacing w:after="0"/>
              <w:ind w:right="-107"/>
              <w:jc w:val="both"/>
              <w:rPr>
                <w:rFonts w:ascii="Arial" w:hAnsi="Arial" w:cs="Arial"/>
              </w:rPr>
            </w:pPr>
            <w:r w:rsidRPr="005B386A">
              <w:rPr>
                <w:rFonts w:ascii="Arial" w:hAnsi="Arial" w:cs="Arial"/>
                <w:b/>
              </w:rPr>
              <w:t>5.2 Artigo 2: Motivos para viver em homens que estão em tratamento do uso das drogas</w:t>
            </w:r>
            <w:r w:rsidRPr="005B386A">
              <w:rPr>
                <w:rFonts w:ascii="Arial" w:hAnsi="Arial" w:cs="Arial"/>
              </w:rPr>
              <w:t>.....................................................................................................</w:t>
            </w:r>
          </w:p>
        </w:tc>
        <w:tc>
          <w:tcPr>
            <w:tcW w:w="654" w:type="dxa"/>
          </w:tcPr>
          <w:p w14:paraId="41386F33" w14:textId="77777777" w:rsidR="005B386A" w:rsidRPr="005B386A" w:rsidRDefault="005B386A" w:rsidP="005B386A">
            <w:pPr>
              <w:spacing w:after="0"/>
              <w:ind w:hanging="113"/>
              <w:rPr>
                <w:rFonts w:ascii="Arial" w:hAnsi="Arial" w:cs="Arial"/>
              </w:rPr>
            </w:pPr>
          </w:p>
          <w:p w14:paraId="2D0EDB1C" w14:textId="77777777" w:rsidR="005B386A" w:rsidRPr="005B386A" w:rsidRDefault="005B386A" w:rsidP="005B386A">
            <w:pPr>
              <w:spacing w:after="0"/>
              <w:ind w:hanging="113"/>
              <w:rPr>
                <w:rFonts w:ascii="Arial" w:hAnsi="Arial" w:cs="Arial"/>
              </w:rPr>
            </w:pPr>
            <w:r w:rsidRPr="005B386A">
              <w:rPr>
                <w:rFonts w:ascii="Arial" w:hAnsi="Arial" w:cs="Arial"/>
                <w:sz w:val="22"/>
                <w:szCs w:val="22"/>
              </w:rPr>
              <w:t>43</w:t>
            </w:r>
          </w:p>
        </w:tc>
      </w:tr>
      <w:tr w:rsidR="005B386A" w:rsidRPr="005B386A" w14:paraId="68176C68" w14:textId="77777777" w:rsidTr="00EE79F4">
        <w:trPr>
          <w:trHeight w:val="227"/>
        </w:trPr>
        <w:tc>
          <w:tcPr>
            <w:tcW w:w="8642" w:type="dxa"/>
          </w:tcPr>
          <w:p w14:paraId="31ED1B77" w14:textId="702B2371" w:rsidR="005B386A" w:rsidRPr="005B386A" w:rsidRDefault="005B386A" w:rsidP="005B386A">
            <w:pPr>
              <w:spacing w:after="0"/>
              <w:ind w:right="-107"/>
              <w:jc w:val="both"/>
              <w:rPr>
                <w:rFonts w:ascii="Arial" w:hAnsi="Arial" w:cs="Arial"/>
              </w:rPr>
            </w:pPr>
            <w:r w:rsidRPr="005B386A">
              <w:rPr>
                <w:rFonts w:ascii="Arial" w:hAnsi="Arial" w:cs="Arial"/>
                <w:sz w:val="22"/>
                <w:szCs w:val="22"/>
              </w:rPr>
              <w:t>5.2.1 Introdução....................................................................................................</w:t>
            </w:r>
            <w:r>
              <w:rPr>
                <w:rFonts w:ascii="Arial" w:hAnsi="Arial" w:cs="Arial"/>
                <w:sz w:val="22"/>
                <w:szCs w:val="22"/>
              </w:rPr>
              <w:t>...........</w:t>
            </w:r>
            <w:r w:rsidRPr="005B386A">
              <w:rPr>
                <w:rFonts w:ascii="Arial" w:hAnsi="Arial" w:cs="Arial"/>
                <w:sz w:val="22"/>
                <w:szCs w:val="22"/>
              </w:rPr>
              <w:t>..</w:t>
            </w:r>
          </w:p>
        </w:tc>
        <w:tc>
          <w:tcPr>
            <w:tcW w:w="654" w:type="dxa"/>
          </w:tcPr>
          <w:p w14:paraId="70437CCB" w14:textId="77777777" w:rsidR="005B386A" w:rsidRPr="005B386A" w:rsidRDefault="005B386A" w:rsidP="005B386A">
            <w:pPr>
              <w:spacing w:after="0"/>
              <w:ind w:hanging="113"/>
              <w:rPr>
                <w:rFonts w:ascii="Arial" w:hAnsi="Arial" w:cs="Arial"/>
              </w:rPr>
            </w:pPr>
            <w:r w:rsidRPr="005B386A">
              <w:rPr>
                <w:rFonts w:ascii="Arial" w:hAnsi="Arial" w:cs="Arial"/>
                <w:sz w:val="22"/>
                <w:szCs w:val="22"/>
              </w:rPr>
              <w:t>43</w:t>
            </w:r>
          </w:p>
        </w:tc>
      </w:tr>
      <w:tr w:rsidR="005B386A" w:rsidRPr="005B386A" w14:paraId="67FF9602" w14:textId="77777777" w:rsidTr="00EE79F4">
        <w:trPr>
          <w:trHeight w:val="227"/>
        </w:trPr>
        <w:tc>
          <w:tcPr>
            <w:tcW w:w="8642" w:type="dxa"/>
          </w:tcPr>
          <w:p w14:paraId="65A6CAF0" w14:textId="6D36F392" w:rsidR="005B386A" w:rsidRPr="005B386A" w:rsidRDefault="005B386A" w:rsidP="005B386A">
            <w:pPr>
              <w:spacing w:after="0"/>
              <w:ind w:right="-107"/>
              <w:jc w:val="both"/>
              <w:rPr>
                <w:rFonts w:ascii="Arial" w:hAnsi="Arial" w:cs="Arial"/>
              </w:rPr>
            </w:pPr>
            <w:r w:rsidRPr="005B386A">
              <w:rPr>
                <w:rFonts w:ascii="Arial" w:hAnsi="Arial" w:cs="Arial"/>
                <w:sz w:val="22"/>
                <w:szCs w:val="22"/>
              </w:rPr>
              <w:t>5.2.2 Materiais e métodos....................................................................................</w:t>
            </w:r>
            <w:r>
              <w:rPr>
                <w:rFonts w:ascii="Arial" w:hAnsi="Arial" w:cs="Arial"/>
                <w:sz w:val="22"/>
                <w:szCs w:val="22"/>
              </w:rPr>
              <w:t>...........</w:t>
            </w:r>
            <w:r w:rsidRPr="005B386A">
              <w:rPr>
                <w:rFonts w:ascii="Arial" w:hAnsi="Arial" w:cs="Arial"/>
                <w:sz w:val="22"/>
                <w:szCs w:val="22"/>
              </w:rPr>
              <w:t>..</w:t>
            </w:r>
          </w:p>
        </w:tc>
        <w:tc>
          <w:tcPr>
            <w:tcW w:w="654" w:type="dxa"/>
          </w:tcPr>
          <w:p w14:paraId="4AC44E60" w14:textId="77777777" w:rsidR="005B386A" w:rsidRPr="005B386A" w:rsidRDefault="005B386A" w:rsidP="005B386A">
            <w:pPr>
              <w:spacing w:after="0"/>
              <w:ind w:hanging="113"/>
              <w:rPr>
                <w:rFonts w:ascii="Arial" w:hAnsi="Arial" w:cs="Arial"/>
              </w:rPr>
            </w:pPr>
            <w:r w:rsidRPr="005B386A">
              <w:rPr>
                <w:rFonts w:ascii="Arial" w:hAnsi="Arial" w:cs="Arial"/>
                <w:sz w:val="22"/>
                <w:szCs w:val="22"/>
              </w:rPr>
              <w:t>44</w:t>
            </w:r>
          </w:p>
        </w:tc>
      </w:tr>
      <w:tr w:rsidR="005B386A" w:rsidRPr="005B386A" w14:paraId="1ABCDA19" w14:textId="77777777" w:rsidTr="00EE79F4">
        <w:trPr>
          <w:trHeight w:val="227"/>
        </w:trPr>
        <w:tc>
          <w:tcPr>
            <w:tcW w:w="8642" w:type="dxa"/>
          </w:tcPr>
          <w:p w14:paraId="532AC276" w14:textId="74C9650F" w:rsidR="005B386A" w:rsidRPr="005B386A" w:rsidRDefault="005B386A" w:rsidP="005B386A">
            <w:pPr>
              <w:spacing w:after="0"/>
              <w:ind w:right="-107"/>
              <w:jc w:val="both"/>
              <w:rPr>
                <w:rFonts w:ascii="Arial" w:hAnsi="Arial" w:cs="Arial"/>
                <w:sz w:val="22"/>
                <w:szCs w:val="22"/>
              </w:rPr>
            </w:pPr>
            <w:r w:rsidRPr="005B386A">
              <w:rPr>
                <w:rFonts w:ascii="Arial" w:hAnsi="Arial" w:cs="Arial"/>
                <w:sz w:val="22"/>
                <w:szCs w:val="22"/>
              </w:rPr>
              <w:t>5.2.3 Resultado e discussão..................................................................................</w:t>
            </w:r>
            <w:r>
              <w:rPr>
                <w:rFonts w:ascii="Arial" w:hAnsi="Arial" w:cs="Arial"/>
                <w:sz w:val="22"/>
                <w:szCs w:val="22"/>
              </w:rPr>
              <w:t>...........</w:t>
            </w:r>
            <w:r w:rsidRPr="005B386A">
              <w:rPr>
                <w:rFonts w:ascii="Arial" w:hAnsi="Arial" w:cs="Arial"/>
                <w:sz w:val="22"/>
                <w:szCs w:val="22"/>
              </w:rPr>
              <w:t xml:space="preserve">. </w:t>
            </w:r>
          </w:p>
        </w:tc>
        <w:tc>
          <w:tcPr>
            <w:tcW w:w="654" w:type="dxa"/>
          </w:tcPr>
          <w:p w14:paraId="2A730CC0" w14:textId="77777777" w:rsidR="005B386A" w:rsidRPr="005B386A" w:rsidRDefault="005B386A" w:rsidP="005B386A">
            <w:pPr>
              <w:spacing w:after="0"/>
              <w:ind w:hanging="113"/>
              <w:rPr>
                <w:rFonts w:ascii="Arial" w:hAnsi="Arial" w:cs="Arial"/>
                <w:sz w:val="22"/>
                <w:szCs w:val="22"/>
              </w:rPr>
            </w:pPr>
            <w:r w:rsidRPr="005B386A">
              <w:rPr>
                <w:rFonts w:ascii="Arial" w:hAnsi="Arial" w:cs="Arial"/>
                <w:sz w:val="22"/>
                <w:szCs w:val="22"/>
              </w:rPr>
              <w:t>45</w:t>
            </w:r>
          </w:p>
        </w:tc>
      </w:tr>
      <w:tr w:rsidR="005B386A" w:rsidRPr="005B386A" w14:paraId="2FA112EA" w14:textId="77777777" w:rsidTr="00EE79F4">
        <w:trPr>
          <w:trHeight w:val="227"/>
        </w:trPr>
        <w:tc>
          <w:tcPr>
            <w:tcW w:w="8642" w:type="dxa"/>
          </w:tcPr>
          <w:p w14:paraId="5A07BB56" w14:textId="51F9BCB6" w:rsidR="005B386A" w:rsidRPr="005B386A" w:rsidRDefault="005B386A" w:rsidP="005B386A">
            <w:pPr>
              <w:spacing w:after="0"/>
              <w:ind w:right="-107"/>
              <w:jc w:val="both"/>
              <w:rPr>
                <w:rFonts w:ascii="Arial" w:hAnsi="Arial" w:cs="Arial"/>
                <w:sz w:val="22"/>
                <w:szCs w:val="22"/>
              </w:rPr>
            </w:pPr>
            <w:r w:rsidRPr="005B386A">
              <w:rPr>
                <w:rFonts w:ascii="Arial" w:hAnsi="Arial" w:cs="Arial"/>
                <w:sz w:val="22"/>
                <w:szCs w:val="22"/>
              </w:rPr>
              <w:t>5.2.4 Considerações.............................................................................................</w:t>
            </w:r>
            <w:r>
              <w:rPr>
                <w:rFonts w:ascii="Arial" w:hAnsi="Arial" w:cs="Arial"/>
                <w:sz w:val="22"/>
                <w:szCs w:val="22"/>
              </w:rPr>
              <w:t>...........</w:t>
            </w:r>
            <w:r w:rsidRPr="005B386A">
              <w:rPr>
                <w:rFonts w:ascii="Arial" w:hAnsi="Arial" w:cs="Arial"/>
                <w:sz w:val="22"/>
                <w:szCs w:val="22"/>
              </w:rPr>
              <w:t>..</w:t>
            </w:r>
          </w:p>
        </w:tc>
        <w:tc>
          <w:tcPr>
            <w:tcW w:w="654" w:type="dxa"/>
          </w:tcPr>
          <w:p w14:paraId="75AAAC4E" w14:textId="77777777" w:rsidR="005B386A" w:rsidRPr="005B386A" w:rsidRDefault="005B386A" w:rsidP="005B386A">
            <w:pPr>
              <w:spacing w:after="0"/>
              <w:ind w:hanging="113"/>
              <w:rPr>
                <w:rFonts w:ascii="Arial" w:hAnsi="Arial" w:cs="Arial"/>
                <w:sz w:val="22"/>
                <w:szCs w:val="22"/>
              </w:rPr>
            </w:pPr>
            <w:r w:rsidRPr="005B386A">
              <w:rPr>
                <w:rFonts w:ascii="Arial" w:hAnsi="Arial" w:cs="Arial"/>
                <w:sz w:val="22"/>
                <w:szCs w:val="22"/>
              </w:rPr>
              <w:t>55</w:t>
            </w:r>
          </w:p>
        </w:tc>
      </w:tr>
      <w:tr w:rsidR="005B386A" w:rsidRPr="005B386A" w14:paraId="63302ED7" w14:textId="77777777" w:rsidTr="00EE79F4">
        <w:trPr>
          <w:trHeight w:val="227"/>
        </w:trPr>
        <w:tc>
          <w:tcPr>
            <w:tcW w:w="8642" w:type="dxa"/>
          </w:tcPr>
          <w:p w14:paraId="515F681C" w14:textId="77777777" w:rsidR="005B386A" w:rsidRPr="005B386A" w:rsidRDefault="005B386A" w:rsidP="005B386A">
            <w:pPr>
              <w:spacing w:after="0"/>
              <w:ind w:right="-249"/>
              <w:jc w:val="both"/>
              <w:rPr>
                <w:rFonts w:ascii="Arial" w:hAnsi="Arial" w:cs="Arial"/>
                <w:b/>
              </w:rPr>
            </w:pPr>
            <w:r w:rsidRPr="005B386A">
              <w:rPr>
                <w:rFonts w:ascii="Arial" w:hAnsi="Arial" w:cs="Arial"/>
                <w:b/>
              </w:rPr>
              <w:t>6 CONSIDERAÇÕES FINAIS</w:t>
            </w:r>
            <w:r w:rsidRPr="005B386A">
              <w:rPr>
                <w:rFonts w:ascii="Arial" w:hAnsi="Arial" w:cs="Arial"/>
              </w:rPr>
              <w:t>...................................................................................</w:t>
            </w:r>
          </w:p>
        </w:tc>
        <w:tc>
          <w:tcPr>
            <w:tcW w:w="654" w:type="dxa"/>
          </w:tcPr>
          <w:p w14:paraId="5429D07D" w14:textId="77777777" w:rsidR="005B386A" w:rsidRPr="005B386A" w:rsidRDefault="005B386A" w:rsidP="005B386A">
            <w:pPr>
              <w:spacing w:after="0"/>
              <w:ind w:hanging="113"/>
              <w:rPr>
                <w:rFonts w:ascii="Arial" w:hAnsi="Arial" w:cs="Arial"/>
              </w:rPr>
            </w:pPr>
            <w:r w:rsidRPr="005B386A">
              <w:rPr>
                <w:rFonts w:ascii="Arial" w:hAnsi="Arial" w:cs="Arial"/>
                <w:sz w:val="22"/>
                <w:szCs w:val="22"/>
              </w:rPr>
              <w:t>57</w:t>
            </w:r>
          </w:p>
        </w:tc>
      </w:tr>
      <w:tr w:rsidR="005B386A" w:rsidRPr="005B386A" w14:paraId="3D200FCE" w14:textId="77777777" w:rsidTr="00EE79F4">
        <w:trPr>
          <w:trHeight w:val="227"/>
        </w:trPr>
        <w:tc>
          <w:tcPr>
            <w:tcW w:w="8642" w:type="dxa"/>
          </w:tcPr>
          <w:p w14:paraId="4A81C95E" w14:textId="77777777" w:rsidR="005B386A" w:rsidRPr="005B386A" w:rsidRDefault="005B386A" w:rsidP="005B386A">
            <w:pPr>
              <w:spacing w:after="0"/>
              <w:ind w:right="-107"/>
              <w:jc w:val="both"/>
              <w:rPr>
                <w:rFonts w:ascii="Arial" w:hAnsi="Arial" w:cs="Arial"/>
                <w:b/>
              </w:rPr>
            </w:pPr>
          </w:p>
        </w:tc>
        <w:tc>
          <w:tcPr>
            <w:tcW w:w="654" w:type="dxa"/>
          </w:tcPr>
          <w:p w14:paraId="7016FE20" w14:textId="77777777" w:rsidR="005B386A" w:rsidRPr="005B386A" w:rsidRDefault="005B386A" w:rsidP="005B386A">
            <w:pPr>
              <w:spacing w:after="0"/>
              <w:ind w:hanging="113"/>
              <w:rPr>
                <w:rFonts w:ascii="Arial" w:hAnsi="Arial" w:cs="Arial"/>
              </w:rPr>
            </w:pPr>
          </w:p>
        </w:tc>
      </w:tr>
      <w:tr w:rsidR="005B386A" w:rsidRPr="005B386A" w14:paraId="5E6ABF44" w14:textId="77777777" w:rsidTr="00EE79F4">
        <w:trPr>
          <w:trHeight w:val="227"/>
        </w:trPr>
        <w:tc>
          <w:tcPr>
            <w:tcW w:w="8642" w:type="dxa"/>
          </w:tcPr>
          <w:p w14:paraId="120B272F" w14:textId="77777777" w:rsidR="005B386A" w:rsidRPr="005B386A" w:rsidRDefault="005B386A" w:rsidP="005B386A">
            <w:pPr>
              <w:spacing w:after="0"/>
              <w:ind w:right="-107"/>
              <w:jc w:val="both"/>
              <w:rPr>
                <w:rFonts w:ascii="Arial" w:hAnsi="Arial" w:cs="Arial"/>
              </w:rPr>
            </w:pPr>
            <w:r w:rsidRPr="005B386A">
              <w:rPr>
                <w:rFonts w:ascii="Arial" w:hAnsi="Arial" w:cs="Arial"/>
                <w:b/>
              </w:rPr>
              <w:t>REFERÊNCIAS</w:t>
            </w:r>
            <w:r w:rsidRPr="005B386A">
              <w:rPr>
                <w:rFonts w:ascii="Arial" w:hAnsi="Arial" w:cs="Arial"/>
              </w:rPr>
              <w:t>......................................................................................................</w:t>
            </w:r>
          </w:p>
        </w:tc>
        <w:tc>
          <w:tcPr>
            <w:tcW w:w="654" w:type="dxa"/>
          </w:tcPr>
          <w:p w14:paraId="50EAE547" w14:textId="1C016993" w:rsidR="005B386A" w:rsidRPr="005B386A" w:rsidRDefault="00725A36" w:rsidP="005B386A">
            <w:pPr>
              <w:spacing w:after="0"/>
              <w:ind w:hanging="113"/>
              <w:rPr>
                <w:rFonts w:ascii="Arial" w:hAnsi="Arial" w:cs="Arial"/>
              </w:rPr>
            </w:pPr>
            <w:r>
              <w:rPr>
                <w:rFonts w:ascii="Arial" w:hAnsi="Arial" w:cs="Arial"/>
                <w:sz w:val="22"/>
                <w:szCs w:val="22"/>
              </w:rPr>
              <w:t>58</w:t>
            </w:r>
          </w:p>
        </w:tc>
      </w:tr>
      <w:tr w:rsidR="005B386A" w:rsidRPr="005B386A" w14:paraId="6A64C1C7" w14:textId="77777777" w:rsidTr="00EE79F4">
        <w:trPr>
          <w:trHeight w:val="170"/>
        </w:trPr>
        <w:tc>
          <w:tcPr>
            <w:tcW w:w="8642" w:type="dxa"/>
          </w:tcPr>
          <w:p w14:paraId="403871D0" w14:textId="77777777" w:rsidR="005B386A" w:rsidRPr="005B386A" w:rsidRDefault="005B386A" w:rsidP="005B386A">
            <w:pPr>
              <w:spacing w:after="0"/>
              <w:ind w:right="-107"/>
              <w:jc w:val="both"/>
              <w:rPr>
                <w:rFonts w:ascii="Arial" w:hAnsi="Arial" w:cs="Arial"/>
                <w:b/>
                <w:sz w:val="6"/>
                <w:szCs w:val="6"/>
              </w:rPr>
            </w:pPr>
          </w:p>
        </w:tc>
        <w:tc>
          <w:tcPr>
            <w:tcW w:w="654" w:type="dxa"/>
          </w:tcPr>
          <w:p w14:paraId="507317CC" w14:textId="77777777" w:rsidR="005B386A" w:rsidRPr="005B386A" w:rsidRDefault="005B386A" w:rsidP="005B386A">
            <w:pPr>
              <w:spacing w:after="0"/>
              <w:ind w:hanging="113"/>
              <w:rPr>
                <w:rFonts w:ascii="Arial" w:hAnsi="Arial" w:cs="Arial"/>
                <w:sz w:val="6"/>
                <w:szCs w:val="6"/>
              </w:rPr>
            </w:pPr>
          </w:p>
        </w:tc>
      </w:tr>
      <w:tr w:rsidR="005B386A" w:rsidRPr="005B386A" w14:paraId="204A585C" w14:textId="77777777" w:rsidTr="00EE79F4">
        <w:trPr>
          <w:trHeight w:val="227"/>
        </w:trPr>
        <w:tc>
          <w:tcPr>
            <w:tcW w:w="8642" w:type="dxa"/>
          </w:tcPr>
          <w:p w14:paraId="366AD2E0" w14:textId="77777777" w:rsidR="005B386A" w:rsidRPr="005B386A" w:rsidRDefault="005B386A" w:rsidP="005B386A">
            <w:pPr>
              <w:spacing w:after="0"/>
              <w:ind w:right="-107"/>
              <w:jc w:val="both"/>
              <w:rPr>
                <w:rFonts w:ascii="Arial" w:hAnsi="Arial" w:cs="Arial"/>
              </w:rPr>
            </w:pPr>
            <w:bookmarkStart w:id="0" w:name="_Hlk20990139"/>
            <w:r w:rsidRPr="005B386A">
              <w:rPr>
                <w:rFonts w:ascii="Arial" w:hAnsi="Arial" w:cs="Arial"/>
                <w:b/>
              </w:rPr>
              <w:lastRenderedPageBreak/>
              <w:t>APÊNDICE – A: Termo de Consentimento Livre e Esclarecido (TCLE)</w:t>
            </w:r>
            <w:r w:rsidRPr="005B386A">
              <w:rPr>
                <w:rFonts w:ascii="Arial" w:hAnsi="Arial" w:cs="Arial"/>
              </w:rPr>
              <w:t xml:space="preserve"> ............</w:t>
            </w:r>
          </w:p>
        </w:tc>
        <w:tc>
          <w:tcPr>
            <w:tcW w:w="654" w:type="dxa"/>
            <w:shd w:val="clear" w:color="auto" w:fill="auto"/>
          </w:tcPr>
          <w:p w14:paraId="3B289E36" w14:textId="7D1F8B5F" w:rsidR="005B386A" w:rsidRPr="005B386A" w:rsidRDefault="00725A36" w:rsidP="005B386A">
            <w:pPr>
              <w:spacing w:after="0"/>
              <w:ind w:hanging="113"/>
              <w:rPr>
                <w:rFonts w:ascii="Arial" w:hAnsi="Arial" w:cs="Arial"/>
              </w:rPr>
            </w:pPr>
            <w:r>
              <w:rPr>
                <w:rFonts w:ascii="Arial" w:hAnsi="Arial" w:cs="Arial"/>
                <w:sz w:val="22"/>
                <w:szCs w:val="22"/>
              </w:rPr>
              <w:t>63</w:t>
            </w:r>
          </w:p>
        </w:tc>
      </w:tr>
      <w:tr w:rsidR="005B386A" w:rsidRPr="005B386A" w14:paraId="44F71B52" w14:textId="77777777" w:rsidTr="00EE79F4">
        <w:trPr>
          <w:trHeight w:val="113"/>
        </w:trPr>
        <w:tc>
          <w:tcPr>
            <w:tcW w:w="8642" w:type="dxa"/>
          </w:tcPr>
          <w:p w14:paraId="5F2C739F" w14:textId="77777777" w:rsidR="005B386A" w:rsidRPr="005B386A" w:rsidRDefault="005B386A" w:rsidP="005B386A">
            <w:pPr>
              <w:spacing w:after="0"/>
              <w:ind w:right="-107"/>
              <w:jc w:val="both"/>
              <w:rPr>
                <w:rFonts w:ascii="Arial" w:hAnsi="Arial" w:cs="Arial"/>
                <w:b/>
                <w:sz w:val="6"/>
                <w:szCs w:val="6"/>
              </w:rPr>
            </w:pPr>
          </w:p>
        </w:tc>
        <w:tc>
          <w:tcPr>
            <w:tcW w:w="654" w:type="dxa"/>
            <w:shd w:val="clear" w:color="auto" w:fill="auto"/>
          </w:tcPr>
          <w:p w14:paraId="475C8F6D" w14:textId="77777777" w:rsidR="005B386A" w:rsidRPr="005B386A" w:rsidRDefault="005B386A" w:rsidP="005B386A">
            <w:pPr>
              <w:spacing w:after="0"/>
              <w:ind w:hanging="113"/>
              <w:rPr>
                <w:rFonts w:ascii="Arial" w:hAnsi="Arial" w:cs="Arial"/>
                <w:sz w:val="6"/>
                <w:szCs w:val="6"/>
              </w:rPr>
            </w:pPr>
          </w:p>
        </w:tc>
      </w:tr>
      <w:tr w:rsidR="005B386A" w:rsidRPr="005B386A" w14:paraId="2AE6A487" w14:textId="77777777" w:rsidTr="00EE79F4">
        <w:trPr>
          <w:trHeight w:val="227"/>
        </w:trPr>
        <w:tc>
          <w:tcPr>
            <w:tcW w:w="8642" w:type="dxa"/>
          </w:tcPr>
          <w:p w14:paraId="56DFE0A5" w14:textId="0EFBB538" w:rsidR="005B386A" w:rsidRPr="005B386A" w:rsidRDefault="005B386A" w:rsidP="005B386A">
            <w:pPr>
              <w:spacing w:after="0"/>
              <w:ind w:right="-107"/>
              <w:jc w:val="both"/>
              <w:rPr>
                <w:rFonts w:ascii="Arial" w:hAnsi="Arial" w:cs="Arial"/>
                <w:b/>
              </w:rPr>
            </w:pPr>
            <w:r w:rsidRPr="005B386A">
              <w:rPr>
                <w:rFonts w:ascii="Arial" w:hAnsi="Arial" w:cs="Arial"/>
                <w:b/>
              </w:rPr>
              <w:t>APÊNDICE – B: Questionário</w:t>
            </w:r>
            <w:r w:rsidR="00725A36">
              <w:rPr>
                <w:rFonts w:ascii="Arial" w:hAnsi="Arial" w:cs="Arial"/>
                <w:b/>
              </w:rPr>
              <w:t>.</w:t>
            </w:r>
            <w:r w:rsidR="00725A36">
              <w:rPr>
                <w:rFonts w:ascii="Arial" w:hAnsi="Arial" w:cs="Arial"/>
              </w:rPr>
              <w:t>.........</w:t>
            </w:r>
            <w:r w:rsidRPr="005B386A">
              <w:rPr>
                <w:rFonts w:ascii="Arial" w:hAnsi="Arial" w:cs="Arial"/>
              </w:rPr>
              <w:t>....................................................................</w:t>
            </w:r>
          </w:p>
        </w:tc>
        <w:tc>
          <w:tcPr>
            <w:tcW w:w="654" w:type="dxa"/>
            <w:shd w:val="clear" w:color="auto" w:fill="auto"/>
          </w:tcPr>
          <w:p w14:paraId="65B9FB32" w14:textId="3C1BA46F" w:rsidR="005B386A" w:rsidRPr="005B386A" w:rsidRDefault="00725A36" w:rsidP="005B386A">
            <w:pPr>
              <w:spacing w:after="0"/>
              <w:ind w:hanging="113"/>
              <w:rPr>
                <w:rFonts w:ascii="Arial" w:hAnsi="Arial" w:cs="Arial"/>
              </w:rPr>
            </w:pPr>
            <w:r>
              <w:rPr>
                <w:rFonts w:ascii="Arial" w:hAnsi="Arial" w:cs="Arial"/>
                <w:sz w:val="22"/>
                <w:szCs w:val="22"/>
              </w:rPr>
              <w:t>66</w:t>
            </w:r>
          </w:p>
        </w:tc>
      </w:tr>
      <w:tr w:rsidR="005B386A" w:rsidRPr="005B386A" w14:paraId="2B6D1696" w14:textId="77777777" w:rsidTr="00EE79F4">
        <w:trPr>
          <w:trHeight w:val="113"/>
        </w:trPr>
        <w:tc>
          <w:tcPr>
            <w:tcW w:w="8642" w:type="dxa"/>
          </w:tcPr>
          <w:p w14:paraId="6D429014" w14:textId="77777777" w:rsidR="005B386A" w:rsidRPr="005B386A" w:rsidRDefault="005B386A" w:rsidP="005B386A">
            <w:pPr>
              <w:spacing w:after="0"/>
              <w:ind w:right="-107"/>
              <w:jc w:val="both"/>
              <w:rPr>
                <w:rFonts w:ascii="Arial" w:hAnsi="Arial" w:cs="Arial"/>
                <w:b/>
                <w:sz w:val="6"/>
                <w:szCs w:val="6"/>
              </w:rPr>
            </w:pPr>
          </w:p>
        </w:tc>
        <w:tc>
          <w:tcPr>
            <w:tcW w:w="654" w:type="dxa"/>
            <w:shd w:val="clear" w:color="auto" w:fill="auto"/>
          </w:tcPr>
          <w:p w14:paraId="2D9E4295" w14:textId="77777777" w:rsidR="005B386A" w:rsidRPr="005B386A" w:rsidRDefault="005B386A" w:rsidP="005B386A">
            <w:pPr>
              <w:spacing w:after="0"/>
              <w:ind w:hanging="113"/>
              <w:rPr>
                <w:rFonts w:ascii="Arial" w:hAnsi="Arial" w:cs="Arial"/>
                <w:sz w:val="6"/>
                <w:szCs w:val="6"/>
              </w:rPr>
            </w:pPr>
          </w:p>
        </w:tc>
      </w:tr>
      <w:tr w:rsidR="005B386A" w:rsidRPr="005B386A" w14:paraId="0AC81468" w14:textId="77777777" w:rsidTr="00EE79F4">
        <w:trPr>
          <w:trHeight w:val="123"/>
        </w:trPr>
        <w:tc>
          <w:tcPr>
            <w:tcW w:w="8642" w:type="dxa"/>
          </w:tcPr>
          <w:p w14:paraId="130844C6" w14:textId="77777777" w:rsidR="005B386A" w:rsidRPr="005B386A" w:rsidRDefault="005B386A" w:rsidP="005B386A">
            <w:pPr>
              <w:spacing w:after="0"/>
              <w:ind w:right="-107"/>
              <w:jc w:val="both"/>
              <w:rPr>
                <w:rFonts w:ascii="Arial" w:hAnsi="Arial" w:cs="Arial"/>
                <w:b/>
              </w:rPr>
            </w:pPr>
            <w:r w:rsidRPr="005B386A">
              <w:rPr>
                <w:rFonts w:ascii="Arial" w:hAnsi="Arial" w:cs="Arial"/>
                <w:b/>
              </w:rPr>
              <w:t>ANEXO – A: Escala EMVIVER</w:t>
            </w:r>
            <w:r w:rsidRPr="005B386A">
              <w:rPr>
                <w:rFonts w:ascii="Arial" w:hAnsi="Arial" w:cs="Arial"/>
              </w:rPr>
              <w:t>..............................................................................</w:t>
            </w:r>
          </w:p>
        </w:tc>
        <w:tc>
          <w:tcPr>
            <w:tcW w:w="654" w:type="dxa"/>
            <w:shd w:val="clear" w:color="auto" w:fill="auto"/>
          </w:tcPr>
          <w:p w14:paraId="3F430FF6" w14:textId="4A3295DA" w:rsidR="005B386A" w:rsidRPr="005B386A" w:rsidRDefault="00725A36" w:rsidP="005B386A">
            <w:pPr>
              <w:spacing w:after="0"/>
              <w:ind w:hanging="113"/>
              <w:rPr>
                <w:rFonts w:ascii="Arial" w:hAnsi="Arial" w:cs="Arial"/>
              </w:rPr>
            </w:pPr>
            <w:r>
              <w:rPr>
                <w:rFonts w:ascii="Arial" w:hAnsi="Arial" w:cs="Arial"/>
                <w:sz w:val="22"/>
                <w:szCs w:val="22"/>
              </w:rPr>
              <w:t>67</w:t>
            </w:r>
          </w:p>
        </w:tc>
      </w:tr>
      <w:tr w:rsidR="00EE79F4" w:rsidRPr="005B386A" w14:paraId="72FF4BA1" w14:textId="77777777" w:rsidTr="00EE79F4">
        <w:trPr>
          <w:trHeight w:val="113"/>
        </w:trPr>
        <w:tc>
          <w:tcPr>
            <w:tcW w:w="8642" w:type="dxa"/>
          </w:tcPr>
          <w:p w14:paraId="38C38A8F" w14:textId="77777777" w:rsidR="005B386A" w:rsidRPr="005B386A" w:rsidRDefault="005B386A" w:rsidP="005B386A">
            <w:pPr>
              <w:spacing w:after="0"/>
              <w:ind w:right="-107"/>
              <w:jc w:val="both"/>
              <w:rPr>
                <w:rFonts w:ascii="Arial" w:hAnsi="Arial" w:cs="Arial"/>
                <w:b/>
                <w:sz w:val="6"/>
                <w:szCs w:val="6"/>
              </w:rPr>
            </w:pPr>
          </w:p>
        </w:tc>
        <w:tc>
          <w:tcPr>
            <w:tcW w:w="654" w:type="dxa"/>
            <w:shd w:val="clear" w:color="auto" w:fill="auto"/>
          </w:tcPr>
          <w:p w14:paraId="40A7734E" w14:textId="77777777" w:rsidR="005B386A" w:rsidRPr="005B386A" w:rsidRDefault="005B386A" w:rsidP="005B386A">
            <w:pPr>
              <w:spacing w:after="0"/>
              <w:ind w:hanging="113"/>
              <w:rPr>
                <w:rFonts w:ascii="Arial" w:hAnsi="Arial" w:cs="Arial"/>
                <w:sz w:val="6"/>
                <w:szCs w:val="6"/>
              </w:rPr>
            </w:pPr>
          </w:p>
        </w:tc>
      </w:tr>
      <w:tr w:rsidR="00EE79F4" w:rsidRPr="005B386A" w14:paraId="46106E21" w14:textId="77777777" w:rsidTr="00EE79F4">
        <w:trPr>
          <w:trHeight w:val="397"/>
        </w:trPr>
        <w:tc>
          <w:tcPr>
            <w:tcW w:w="8642" w:type="dxa"/>
          </w:tcPr>
          <w:p w14:paraId="47054697" w14:textId="5692A21C" w:rsidR="005B386A" w:rsidRPr="005B386A" w:rsidRDefault="005B386A" w:rsidP="00EE79F4">
            <w:pPr>
              <w:spacing w:after="0"/>
              <w:ind w:right="-108"/>
              <w:jc w:val="both"/>
              <w:rPr>
                <w:rFonts w:ascii="Arial" w:hAnsi="Arial" w:cs="Arial"/>
                <w:b/>
              </w:rPr>
            </w:pPr>
            <w:r w:rsidRPr="005B386A">
              <w:rPr>
                <w:rFonts w:ascii="Arial" w:hAnsi="Arial" w:cs="Arial"/>
                <w:b/>
              </w:rPr>
              <w:t>ANEXO – B: Parecer do Comitê de Ética e Pesquisa com Seres Humanos</w:t>
            </w:r>
            <w:r w:rsidRPr="005B386A">
              <w:rPr>
                <w:rFonts w:ascii="Arial" w:hAnsi="Arial" w:cs="Arial"/>
              </w:rPr>
              <w:t>.</w:t>
            </w:r>
            <w:r w:rsidR="00EE79F4">
              <w:rPr>
                <w:rFonts w:ascii="Arial" w:hAnsi="Arial" w:cs="Arial"/>
              </w:rPr>
              <w:t>...</w:t>
            </w:r>
            <w:r w:rsidRPr="005B386A">
              <w:rPr>
                <w:rFonts w:ascii="Arial" w:hAnsi="Arial" w:cs="Arial"/>
              </w:rPr>
              <w:t>..</w:t>
            </w:r>
          </w:p>
        </w:tc>
        <w:tc>
          <w:tcPr>
            <w:tcW w:w="654" w:type="dxa"/>
            <w:tcBorders>
              <w:left w:val="nil"/>
            </w:tcBorders>
            <w:shd w:val="clear" w:color="auto" w:fill="auto"/>
          </w:tcPr>
          <w:p w14:paraId="3071E64C" w14:textId="035ABE6F" w:rsidR="005B386A" w:rsidRPr="005B386A" w:rsidRDefault="00725A36" w:rsidP="005B386A">
            <w:pPr>
              <w:spacing w:after="0"/>
              <w:ind w:hanging="113"/>
              <w:rPr>
                <w:rFonts w:ascii="Arial" w:hAnsi="Arial" w:cs="Arial"/>
              </w:rPr>
            </w:pPr>
            <w:r>
              <w:rPr>
                <w:rFonts w:ascii="Arial" w:hAnsi="Arial" w:cs="Arial"/>
                <w:sz w:val="22"/>
                <w:szCs w:val="22"/>
              </w:rPr>
              <w:t>68</w:t>
            </w:r>
          </w:p>
          <w:p w14:paraId="1C9CCA7A" w14:textId="77777777" w:rsidR="005B386A" w:rsidRPr="005B386A" w:rsidRDefault="005B386A" w:rsidP="005B386A">
            <w:pPr>
              <w:spacing w:after="0"/>
              <w:ind w:hanging="113"/>
              <w:rPr>
                <w:rFonts w:ascii="Arial" w:hAnsi="Arial" w:cs="Arial"/>
              </w:rPr>
            </w:pPr>
          </w:p>
        </w:tc>
      </w:tr>
      <w:tr w:rsidR="005B386A" w:rsidRPr="005B386A" w14:paraId="2BE6BCDD" w14:textId="77777777" w:rsidTr="00EE79F4">
        <w:trPr>
          <w:trHeight w:val="347"/>
        </w:trPr>
        <w:tc>
          <w:tcPr>
            <w:tcW w:w="8642" w:type="dxa"/>
          </w:tcPr>
          <w:p w14:paraId="7F5DD096" w14:textId="1B129A20" w:rsidR="005B386A" w:rsidRPr="005B386A" w:rsidRDefault="005B386A" w:rsidP="005B386A">
            <w:pPr>
              <w:tabs>
                <w:tab w:val="left" w:pos="7644"/>
              </w:tabs>
              <w:spacing w:after="0"/>
              <w:ind w:right="-107"/>
              <w:jc w:val="both"/>
              <w:rPr>
                <w:rFonts w:ascii="Arial" w:hAnsi="Arial" w:cs="Arial"/>
                <w:sz w:val="6"/>
              </w:rPr>
            </w:pPr>
            <w:r w:rsidRPr="005B386A">
              <w:rPr>
                <w:rFonts w:ascii="Arial" w:hAnsi="Arial" w:cs="Arial"/>
                <w:b/>
              </w:rPr>
              <w:t xml:space="preserve">ANEXO – </w:t>
            </w:r>
            <w:r w:rsidR="00EE79F4">
              <w:rPr>
                <w:rFonts w:ascii="Arial" w:hAnsi="Arial" w:cs="Arial"/>
                <w:b/>
                <w:szCs w:val="22"/>
              </w:rPr>
              <w:t>C</w:t>
            </w:r>
            <w:r w:rsidRPr="005B386A">
              <w:rPr>
                <w:rFonts w:ascii="Arial" w:hAnsi="Arial" w:cs="Arial"/>
                <w:b/>
              </w:rPr>
              <w:t xml:space="preserve">: </w:t>
            </w:r>
            <w:r w:rsidRPr="005B386A">
              <w:rPr>
                <w:rFonts w:ascii="Arial" w:hAnsi="Arial" w:cs="Arial"/>
                <w:b/>
                <w:sz w:val="22"/>
                <w:szCs w:val="22"/>
              </w:rPr>
              <w:t>Tabela referente ao artigo 2</w:t>
            </w:r>
            <w:r w:rsidRPr="005B386A">
              <w:rPr>
                <w:rFonts w:ascii="Arial" w:hAnsi="Arial" w:cs="Arial"/>
                <w:sz w:val="22"/>
                <w:szCs w:val="22"/>
              </w:rPr>
              <w:t>.....................................................</w:t>
            </w:r>
            <w:r>
              <w:rPr>
                <w:rFonts w:ascii="Arial" w:hAnsi="Arial" w:cs="Arial"/>
                <w:sz w:val="22"/>
                <w:szCs w:val="22"/>
              </w:rPr>
              <w:t>..........</w:t>
            </w:r>
            <w:r w:rsidRPr="005B386A">
              <w:rPr>
                <w:rFonts w:ascii="Arial" w:hAnsi="Arial" w:cs="Arial"/>
                <w:sz w:val="22"/>
                <w:szCs w:val="22"/>
              </w:rPr>
              <w:t>......</w:t>
            </w:r>
            <w:r w:rsidRPr="005B386A">
              <w:rPr>
                <w:rFonts w:ascii="Arial" w:hAnsi="Arial" w:cs="Arial"/>
                <w:sz w:val="6"/>
                <w:szCs w:val="22"/>
              </w:rPr>
              <w:tab/>
            </w:r>
          </w:p>
        </w:tc>
        <w:tc>
          <w:tcPr>
            <w:tcW w:w="654" w:type="dxa"/>
            <w:tcBorders>
              <w:left w:val="nil"/>
            </w:tcBorders>
            <w:shd w:val="clear" w:color="auto" w:fill="auto"/>
          </w:tcPr>
          <w:p w14:paraId="4D17FA36" w14:textId="31C5BB58" w:rsidR="005B386A" w:rsidRPr="005B386A" w:rsidRDefault="00725A36" w:rsidP="005B386A">
            <w:pPr>
              <w:spacing w:after="0"/>
              <w:ind w:hanging="113"/>
              <w:rPr>
                <w:rFonts w:ascii="Arial" w:hAnsi="Arial" w:cs="Arial"/>
              </w:rPr>
            </w:pPr>
            <w:r>
              <w:rPr>
                <w:rFonts w:ascii="Arial" w:hAnsi="Arial" w:cs="Arial"/>
                <w:sz w:val="22"/>
                <w:szCs w:val="22"/>
              </w:rPr>
              <w:t>72</w:t>
            </w:r>
          </w:p>
        </w:tc>
      </w:tr>
      <w:tr w:rsidR="005B386A" w:rsidRPr="005B386A" w14:paraId="6D95E30A" w14:textId="77777777" w:rsidTr="00EE79F4">
        <w:trPr>
          <w:trHeight w:val="80"/>
        </w:trPr>
        <w:tc>
          <w:tcPr>
            <w:tcW w:w="8642" w:type="dxa"/>
          </w:tcPr>
          <w:p w14:paraId="4DE83C8E" w14:textId="77777777" w:rsidR="005B386A" w:rsidRPr="005B386A" w:rsidRDefault="005B386A" w:rsidP="005B386A">
            <w:pPr>
              <w:spacing w:after="0"/>
              <w:ind w:right="-107"/>
              <w:jc w:val="both"/>
              <w:rPr>
                <w:rFonts w:ascii="Arial" w:hAnsi="Arial" w:cs="Arial"/>
                <w:b/>
              </w:rPr>
            </w:pPr>
          </w:p>
        </w:tc>
        <w:tc>
          <w:tcPr>
            <w:tcW w:w="654" w:type="dxa"/>
            <w:tcBorders>
              <w:left w:val="nil"/>
            </w:tcBorders>
          </w:tcPr>
          <w:p w14:paraId="6167FE5B" w14:textId="77777777" w:rsidR="005B386A" w:rsidRPr="005B386A" w:rsidRDefault="005B386A" w:rsidP="005B386A">
            <w:pPr>
              <w:spacing w:after="0"/>
              <w:ind w:hanging="113"/>
              <w:rPr>
                <w:rFonts w:ascii="Arial" w:hAnsi="Arial" w:cs="Arial"/>
              </w:rPr>
            </w:pPr>
          </w:p>
        </w:tc>
      </w:tr>
      <w:bookmarkEnd w:id="0"/>
    </w:tbl>
    <w:p w14:paraId="31A9618B" w14:textId="77777777" w:rsidR="00E95397" w:rsidRPr="00E95397" w:rsidRDefault="00E95397" w:rsidP="001F7DBB">
      <w:pPr>
        <w:spacing w:after="0" w:line="360" w:lineRule="auto"/>
        <w:jc w:val="center"/>
        <w:rPr>
          <w:rFonts w:ascii="Arial" w:hAnsi="Arial" w:cs="Arial"/>
          <w:b/>
          <w:sz w:val="24"/>
          <w:szCs w:val="24"/>
        </w:rPr>
      </w:pPr>
    </w:p>
    <w:p w14:paraId="5B72575C" w14:textId="332693F4" w:rsidR="00E16AE9" w:rsidRPr="00E16AE9" w:rsidRDefault="00E16AE9" w:rsidP="00E16AE9">
      <w:pPr>
        <w:rPr>
          <w:lang w:eastAsia="pt-BR"/>
        </w:rPr>
        <w:sectPr w:rsidR="00E16AE9" w:rsidRPr="00E16AE9" w:rsidSect="00B718C7">
          <w:headerReference w:type="default" r:id="rId8"/>
          <w:pgSz w:w="11906" w:h="16838"/>
          <w:pgMar w:top="1701" w:right="1134" w:bottom="993" w:left="1701" w:header="708" w:footer="708" w:gutter="0"/>
          <w:pgNumType w:start="0"/>
          <w:cols w:space="708"/>
          <w:docGrid w:linePitch="360"/>
        </w:sectPr>
      </w:pPr>
    </w:p>
    <w:p w14:paraId="176610E1" w14:textId="3D959212" w:rsidR="00ED3BEA" w:rsidRPr="005653EB" w:rsidRDefault="001C04CF" w:rsidP="001C04CF">
      <w:pPr>
        <w:pStyle w:val="Ttulo1"/>
        <w:keepNext w:val="0"/>
        <w:widowControl w:val="0"/>
        <w:tabs>
          <w:tab w:val="left" w:pos="567"/>
        </w:tabs>
        <w:rPr>
          <w:i/>
          <w:sz w:val="28"/>
        </w:rPr>
      </w:pPr>
      <w:r>
        <w:rPr>
          <w:sz w:val="28"/>
          <w:szCs w:val="28"/>
        </w:rPr>
        <w:lastRenderedPageBreak/>
        <w:t xml:space="preserve">1 </w:t>
      </w:r>
      <w:r w:rsidR="00ED3BEA" w:rsidRPr="002631AD">
        <w:rPr>
          <w:sz w:val="28"/>
          <w:szCs w:val="28"/>
        </w:rPr>
        <w:t>INTRODUÇÃO</w:t>
      </w:r>
      <w:r w:rsidR="005653EB">
        <w:rPr>
          <w:sz w:val="28"/>
          <w:szCs w:val="28"/>
        </w:rPr>
        <w:t xml:space="preserve"> </w:t>
      </w:r>
    </w:p>
    <w:p w14:paraId="56ABC9B5" w14:textId="41A23F56" w:rsidR="00ED3BEA" w:rsidRPr="002631AD" w:rsidRDefault="00ED3BEA" w:rsidP="00B0304A">
      <w:pPr>
        <w:spacing w:after="0" w:line="360" w:lineRule="auto"/>
        <w:jc w:val="center"/>
        <w:rPr>
          <w:rFonts w:ascii="Arial" w:hAnsi="Arial" w:cs="Arial"/>
          <w:sz w:val="24"/>
        </w:rPr>
      </w:pPr>
    </w:p>
    <w:p w14:paraId="67C42880" w14:textId="7915322C" w:rsidR="00115E96" w:rsidRPr="00B0304A" w:rsidRDefault="009C653B" w:rsidP="00B0304A">
      <w:pPr>
        <w:spacing w:after="0" w:line="360" w:lineRule="auto"/>
        <w:ind w:firstLine="709"/>
        <w:jc w:val="both"/>
        <w:rPr>
          <w:rFonts w:ascii="Arial" w:hAnsi="Arial" w:cs="Arial"/>
          <w:sz w:val="24"/>
          <w:szCs w:val="24"/>
        </w:rPr>
      </w:pPr>
      <w:r w:rsidRPr="00B0304A">
        <w:rPr>
          <w:rFonts w:ascii="Arial" w:hAnsi="Arial" w:cs="Arial"/>
          <w:sz w:val="24"/>
          <w:szCs w:val="24"/>
        </w:rPr>
        <w:t xml:space="preserve">Trata-se de uma pesquisa acerca da temática dos </w:t>
      </w:r>
      <w:r w:rsidRPr="00B0304A">
        <w:rPr>
          <w:rFonts w:ascii="Arial" w:hAnsi="Arial" w:cs="Arial"/>
          <w:i/>
          <w:sz w:val="24"/>
          <w:szCs w:val="24"/>
        </w:rPr>
        <w:t>motivos para viver</w:t>
      </w:r>
      <w:r w:rsidRPr="00B0304A">
        <w:rPr>
          <w:rFonts w:ascii="Arial" w:hAnsi="Arial" w:cs="Arial"/>
          <w:sz w:val="24"/>
          <w:szCs w:val="24"/>
        </w:rPr>
        <w:t xml:space="preserve"> em pessoas que fizeram uso de drogas e </w:t>
      </w:r>
      <w:r w:rsidR="008F4DB6">
        <w:rPr>
          <w:rFonts w:ascii="Arial" w:hAnsi="Arial" w:cs="Arial"/>
          <w:sz w:val="24"/>
          <w:szCs w:val="24"/>
        </w:rPr>
        <w:t>atualmente estão em tratamento, f</w:t>
      </w:r>
      <w:r w:rsidRPr="00B0304A">
        <w:rPr>
          <w:rFonts w:ascii="Arial" w:hAnsi="Arial" w:cs="Arial"/>
          <w:sz w:val="24"/>
          <w:szCs w:val="24"/>
        </w:rPr>
        <w:t>azendo</w:t>
      </w:r>
      <w:r w:rsidR="00115E96" w:rsidRPr="00B0304A">
        <w:rPr>
          <w:rFonts w:ascii="Arial" w:hAnsi="Arial" w:cs="Arial"/>
          <w:sz w:val="24"/>
          <w:szCs w:val="24"/>
        </w:rPr>
        <w:t xml:space="preserve"> parte de uma das produções vinculadas ao </w:t>
      </w:r>
      <w:r w:rsidR="00115E96" w:rsidRPr="00B0304A">
        <w:rPr>
          <w:rFonts w:ascii="Arial" w:hAnsi="Arial" w:cs="Arial"/>
          <w:i/>
          <w:sz w:val="24"/>
          <w:szCs w:val="24"/>
        </w:rPr>
        <w:t xml:space="preserve">Grupo de Estudo e Pesquisa em Cultura, Subjetividade e Promoção Psicossocial </w:t>
      </w:r>
      <w:r w:rsidR="00115E96" w:rsidRPr="00B0304A">
        <w:rPr>
          <w:rFonts w:ascii="Arial" w:hAnsi="Arial" w:cs="Arial"/>
          <w:sz w:val="24"/>
          <w:szCs w:val="24"/>
        </w:rPr>
        <w:t>do Centro de Estudos e Pesquisas em Psicologia Aplicada e Clínica Escola do Departamento de Graduação e Pós-graduação em Psicologia da Faculdade Patos de Minas.</w:t>
      </w:r>
    </w:p>
    <w:p w14:paraId="4D40FB09" w14:textId="4E432AE9" w:rsidR="0039610C" w:rsidRPr="00B0304A" w:rsidRDefault="00115E96" w:rsidP="00B0304A">
      <w:pPr>
        <w:spacing w:after="0" w:line="360" w:lineRule="auto"/>
        <w:ind w:firstLine="709"/>
        <w:jc w:val="both"/>
        <w:rPr>
          <w:rFonts w:ascii="Arial" w:hAnsi="Arial" w:cs="Arial"/>
          <w:sz w:val="24"/>
          <w:szCs w:val="24"/>
        </w:rPr>
      </w:pPr>
      <w:r w:rsidRPr="00B0304A">
        <w:rPr>
          <w:rFonts w:ascii="Arial" w:hAnsi="Arial" w:cs="Arial"/>
          <w:sz w:val="24"/>
          <w:szCs w:val="24"/>
        </w:rPr>
        <w:t xml:space="preserve">Nesta continuidade, a </w:t>
      </w:r>
      <w:r w:rsidR="0039610C" w:rsidRPr="00B0304A">
        <w:rPr>
          <w:rFonts w:ascii="Arial" w:hAnsi="Arial" w:cs="Arial"/>
          <w:sz w:val="24"/>
          <w:szCs w:val="24"/>
        </w:rPr>
        <w:t>investigação</w:t>
      </w:r>
      <w:r w:rsidRPr="00B0304A">
        <w:rPr>
          <w:rFonts w:ascii="Arial" w:hAnsi="Arial" w:cs="Arial"/>
          <w:sz w:val="24"/>
          <w:szCs w:val="24"/>
        </w:rPr>
        <w:t xml:space="preserve"> </w:t>
      </w:r>
      <w:r w:rsidR="009C653B" w:rsidRPr="00B0304A">
        <w:rPr>
          <w:rFonts w:ascii="Arial" w:hAnsi="Arial" w:cs="Arial"/>
          <w:sz w:val="24"/>
          <w:szCs w:val="24"/>
        </w:rPr>
        <w:t xml:space="preserve">acerca dos motivos para </w:t>
      </w:r>
      <w:r w:rsidR="008F4DB6">
        <w:rPr>
          <w:rFonts w:ascii="Arial" w:hAnsi="Arial" w:cs="Arial"/>
          <w:sz w:val="24"/>
          <w:szCs w:val="24"/>
        </w:rPr>
        <w:t xml:space="preserve">a </w:t>
      </w:r>
      <w:r w:rsidR="009C653B" w:rsidRPr="00B0304A">
        <w:rPr>
          <w:rFonts w:ascii="Arial" w:hAnsi="Arial" w:cs="Arial"/>
          <w:sz w:val="24"/>
          <w:szCs w:val="24"/>
        </w:rPr>
        <w:t xml:space="preserve">vida </w:t>
      </w:r>
      <w:r w:rsidRPr="00B0304A">
        <w:rPr>
          <w:rFonts w:ascii="Arial" w:hAnsi="Arial" w:cs="Arial"/>
          <w:sz w:val="24"/>
          <w:szCs w:val="24"/>
        </w:rPr>
        <w:t xml:space="preserve">está fundamentada na linha de </w:t>
      </w:r>
      <w:r w:rsidR="0039610C" w:rsidRPr="00B0304A">
        <w:rPr>
          <w:rFonts w:ascii="Arial" w:hAnsi="Arial" w:cs="Arial"/>
          <w:sz w:val="24"/>
          <w:szCs w:val="24"/>
        </w:rPr>
        <w:t>pesquisa</w:t>
      </w:r>
      <w:r w:rsidRPr="00B0304A">
        <w:rPr>
          <w:rFonts w:ascii="Arial" w:hAnsi="Arial" w:cs="Arial"/>
          <w:sz w:val="24"/>
          <w:szCs w:val="24"/>
        </w:rPr>
        <w:t xml:space="preserve"> de Políticas e Práticas em Promoção Psicossocial, </w:t>
      </w:r>
      <w:r w:rsidR="008F4DB6">
        <w:rPr>
          <w:rFonts w:ascii="Arial" w:hAnsi="Arial" w:cs="Arial"/>
          <w:sz w:val="24"/>
          <w:szCs w:val="24"/>
        </w:rPr>
        <w:t>a</w:t>
      </w:r>
      <w:r w:rsidR="0039610C" w:rsidRPr="00B0304A">
        <w:rPr>
          <w:rFonts w:ascii="Arial" w:hAnsi="Arial" w:cs="Arial"/>
          <w:sz w:val="24"/>
          <w:szCs w:val="24"/>
        </w:rPr>
        <w:t xml:space="preserve"> qual visa desenvolver estudos que contemplem as relações familiares</w:t>
      </w:r>
      <w:r w:rsidR="008F4DB6">
        <w:rPr>
          <w:rFonts w:ascii="Arial" w:hAnsi="Arial" w:cs="Arial"/>
          <w:sz w:val="24"/>
          <w:szCs w:val="24"/>
        </w:rPr>
        <w:t xml:space="preserve"> em diversos contextos da vida, além de p</w:t>
      </w:r>
      <w:r w:rsidR="0039610C" w:rsidRPr="00B0304A">
        <w:rPr>
          <w:rFonts w:ascii="Arial" w:hAnsi="Arial" w:cs="Arial"/>
          <w:sz w:val="24"/>
          <w:szCs w:val="24"/>
        </w:rPr>
        <w:t xml:space="preserve">romover estudos diante dos problemas do uso do álcool e outras drogas que envolva as questões de risco e vulnerabilidade e tratamento, para ações de promoção da saúde e psicossocial. </w:t>
      </w:r>
    </w:p>
    <w:p w14:paraId="56120AB7" w14:textId="4118477E" w:rsidR="00115E96" w:rsidRPr="00B0304A" w:rsidRDefault="008F4DB6" w:rsidP="00B0304A">
      <w:pPr>
        <w:spacing w:after="0" w:line="360" w:lineRule="auto"/>
        <w:ind w:firstLine="709"/>
        <w:jc w:val="both"/>
        <w:rPr>
          <w:rFonts w:ascii="Arial" w:hAnsi="Arial" w:cs="Arial"/>
          <w:sz w:val="24"/>
          <w:szCs w:val="24"/>
        </w:rPr>
      </w:pPr>
      <w:r>
        <w:rPr>
          <w:rFonts w:ascii="Arial" w:hAnsi="Arial" w:cs="Arial"/>
          <w:sz w:val="24"/>
          <w:szCs w:val="24"/>
        </w:rPr>
        <w:t>Tendo como área de concentração:</w:t>
      </w:r>
      <w:r w:rsidR="0039610C" w:rsidRPr="00B0304A">
        <w:rPr>
          <w:rFonts w:ascii="Arial" w:hAnsi="Arial" w:cs="Arial"/>
          <w:sz w:val="24"/>
          <w:szCs w:val="24"/>
        </w:rPr>
        <w:t xml:space="preserve"> Promoção Psicossocial e da Saúde, Ambiente e Sustentabilidade e Álcool e outras Drogas, amparada no Projeto de Pesquisa Subsídios para Práticas, Políticas e Avaliações em Promoção da Saúde.</w:t>
      </w:r>
    </w:p>
    <w:p w14:paraId="51EE37A4" w14:textId="16C2F188" w:rsidR="00E4597F" w:rsidRPr="00B0304A" w:rsidRDefault="00E4597F" w:rsidP="00B0304A">
      <w:pPr>
        <w:spacing w:after="0" w:line="360" w:lineRule="auto"/>
        <w:ind w:firstLine="709"/>
        <w:jc w:val="both"/>
        <w:rPr>
          <w:rFonts w:ascii="Arial" w:hAnsi="Arial" w:cs="Arial"/>
          <w:sz w:val="24"/>
          <w:szCs w:val="24"/>
        </w:rPr>
      </w:pPr>
      <w:r w:rsidRPr="00B0304A">
        <w:rPr>
          <w:rFonts w:ascii="Arial" w:hAnsi="Arial" w:cs="Arial"/>
          <w:sz w:val="24"/>
          <w:szCs w:val="24"/>
        </w:rPr>
        <w:t>A motivação para est</w:t>
      </w:r>
      <w:r w:rsidR="009C653B" w:rsidRPr="00B0304A">
        <w:rPr>
          <w:rFonts w:ascii="Arial" w:hAnsi="Arial" w:cs="Arial"/>
          <w:sz w:val="24"/>
          <w:szCs w:val="24"/>
        </w:rPr>
        <w:t>a</w:t>
      </w:r>
      <w:r w:rsidRPr="00B0304A">
        <w:rPr>
          <w:rFonts w:ascii="Arial" w:hAnsi="Arial" w:cs="Arial"/>
          <w:sz w:val="24"/>
          <w:szCs w:val="24"/>
        </w:rPr>
        <w:t xml:space="preserve"> </w:t>
      </w:r>
      <w:r w:rsidR="009C653B" w:rsidRPr="00B0304A">
        <w:rPr>
          <w:rFonts w:ascii="Arial" w:hAnsi="Arial" w:cs="Arial"/>
          <w:sz w:val="24"/>
          <w:szCs w:val="24"/>
        </w:rPr>
        <w:t>pesquisa</w:t>
      </w:r>
      <w:r w:rsidR="008F4DB6">
        <w:rPr>
          <w:rFonts w:ascii="Arial" w:hAnsi="Arial" w:cs="Arial"/>
          <w:sz w:val="24"/>
          <w:szCs w:val="24"/>
        </w:rPr>
        <w:t xml:space="preserve"> pauta – se </w:t>
      </w:r>
      <w:r w:rsidRPr="00B0304A">
        <w:rPr>
          <w:rFonts w:ascii="Arial" w:hAnsi="Arial" w:cs="Arial"/>
          <w:sz w:val="24"/>
          <w:szCs w:val="24"/>
        </w:rPr>
        <w:t xml:space="preserve">ante as </w:t>
      </w:r>
      <w:r w:rsidR="005653EB" w:rsidRPr="00B0304A">
        <w:rPr>
          <w:rFonts w:ascii="Arial" w:hAnsi="Arial" w:cs="Arial"/>
          <w:sz w:val="24"/>
          <w:szCs w:val="24"/>
        </w:rPr>
        <w:t xml:space="preserve">observações </w:t>
      </w:r>
      <w:r w:rsidRPr="00B0304A">
        <w:rPr>
          <w:rFonts w:ascii="Arial" w:hAnsi="Arial" w:cs="Arial"/>
          <w:sz w:val="24"/>
          <w:szCs w:val="24"/>
        </w:rPr>
        <w:t>d</w:t>
      </w:r>
      <w:r w:rsidR="005653EB" w:rsidRPr="00B0304A">
        <w:rPr>
          <w:rFonts w:ascii="Arial" w:hAnsi="Arial" w:cs="Arial"/>
          <w:sz w:val="24"/>
          <w:szCs w:val="24"/>
        </w:rPr>
        <w:t>os dilemas sobre uso de substâncias tóxicas e seus desdobramentos para o sujeito quando</w:t>
      </w:r>
      <w:r w:rsidR="008F4DB6">
        <w:rPr>
          <w:rFonts w:ascii="Arial" w:hAnsi="Arial" w:cs="Arial"/>
          <w:sz w:val="24"/>
          <w:szCs w:val="24"/>
        </w:rPr>
        <w:t xml:space="preserve"> estão em tratamento; v</w:t>
      </w:r>
      <w:r w:rsidR="009C653B" w:rsidRPr="00B0304A">
        <w:rPr>
          <w:rFonts w:ascii="Arial" w:hAnsi="Arial" w:cs="Arial"/>
          <w:sz w:val="24"/>
          <w:szCs w:val="24"/>
        </w:rPr>
        <w:t xml:space="preserve">isto que </w:t>
      </w:r>
      <w:r w:rsidR="001C04CF">
        <w:rPr>
          <w:rFonts w:ascii="Arial" w:hAnsi="Arial" w:cs="Arial"/>
          <w:sz w:val="24"/>
          <w:szCs w:val="24"/>
        </w:rPr>
        <w:t xml:space="preserve">segundo </w:t>
      </w:r>
      <w:r w:rsidR="009C653B" w:rsidRPr="00847C1A">
        <w:rPr>
          <w:rFonts w:ascii="Arial" w:hAnsi="Arial" w:cs="Arial"/>
          <w:sz w:val="24"/>
          <w:szCs w:val="24"/>
        </w:rPr>
        <w:t>Brasil (2004),</w:t>
      </w:r>
      <w:r w:rsidR="009C653B" w:rsidRPr="00B0304A">
        <w:rPr>
          <w:rFonts w:ascii="Arial" w:hAnsi="Arial" w:cs="Arial"/>
          <w:sz w:val="24"/>
          <w:szCs w:val="24"/>
        </w:rPr>
        <w:t xml:space="preserve"> o uso exag</w:t>
      </w:r>
      <w:r w:rsidR="008F4DB6">
        <w:rPr>
          <w:rFonts w:ascii="Arial" w:hAnsi="Arial" w:cs="Arial"/>
          <w:sz w:val="24"/>
          <w:szCs w:val="24"/>
        </w:rPr>
        <w:t xml:space="preserve">erado e a forma de tratamento demonstram para os novos desafios que o </w:t>
      </w:r>
      <w:r w:rsidR="009C653B" w:rsidRPr="00B0304A">
        <w:rPr>
          <w:rFonts w:ascii="Arial" w:hAnsi="Arial" w:cs="Arial"/>
          <w:sz w:val="24"/>
          <w:szCs w:val="24"/>
        </w:rPr>
        <w:t>campo da saúde e sociedade vem se dispondo a enfrentar.</w:t>
      </w:r>
    </w:p>
    <w:p w14:paraId="47E04C6F" w14:textId="7200BBF9" w:rsidR="005653EB" w:rsidRPr="00B0304A" w:rsidRDefault="00CC7E95" w:rsidP="00B0304A">
      <w:pPr>
        <w:spacing w:after="0" w:line="360" w:lineRule="auto"/>
        <w:ind w:firstLine="709"/>
        <w:jc w:val="both"/>
        <w:rPr>
          <w:rFonts w:ascii="Arial" w:hAnsi="Arial" w:cs="Arial"/>
          <w:sz w:val="24"/>
          <w:szCs w:val="24"/>
        </w:rPr>
      </w:pPr>
      <w:r w:rsidRPr="00B0304A">
        <w:rPr>
          <w:rFonts w:ascii="Arial" w:hAnsi="Arial" w:cs="Arial"/>
          <w:sz w:val="24"/>
          <w:szCs w:val="24"/>
        </w:rPr>
        <w:t xml:space="preserve">No tocante </w:t>
      </w:r>
      <w:r w:rsidR="008F4DB6">
        <w:rPr>
          <w:rFonts w:ascii="Arial" w:hAnsi="Arial" w:cs="Arial"/>
          <w:sz w:val="24"/>
          <w:szCs w:val="24"/>
        </w:rPr>
        <w:t>à</w:t>
      </w:r>
      <w:r w:rsidR="00DB7CF5" w:rsidRPr="00B0304A">
        <w:rPr>
          <w:rFonts w:ascii="Arial" w:hAnsi="Arial" w:cs="Arial"/>
          <w:sz w:val="24"/>
          <w:szCs w:val="24"/>
        </w:rPr>
        <w:t xml:space="preserve"> temática tratada nesta </w:t>
      </w:r>
      <w:r w:rsidRPr="00B0304A">
        <w:rPr>
          <w:rFonts w:ascii="Arial" w:hAnsi="Arial" w:cs="Arial"/>
          <w:sz w:val="24"/>
          <w:szCs w:val="24"/>
        </w:rPr>
        <w:t>pesquisa</w:t>
      </w:r>
      <w:r w:rsidR="00DB7CF5" w:rsidRPr="00B0304A">
        <w:rPr>
          <w:rFonts w:ascii="Arial" w:hAnsi="Arial" w:cs="Arial"/>
          <w:sz w:val="24"/>
          <w:szCs w:val="24"/>
        </w:rPr>
        <w:t xml:space="preserve">, nota-se por vezes quando tocado a questão dos </w:t>
      </w:r>
      <w:r w:rsidR="00DB7CF5" w:rsidRPr="00B0304A">
        <w:rPr>
          <w:rFonts w:ascii="Arial" w:hAnsi="Arial" w:cs="Arial"/>
          <w:b/>
          <w:i/>
          <w:sz w:val="24"/>
          <w:szCs w:val="24"/>
        </w:rPr>
        <w:t>motivos</w:t>
      </w:r>
      <w:r w:rsidR="00DB7CF5" w:rsidRPr="00B0304A">
        <w:rPr>
          <w:rFonts w:ascii="Arial" w:hAnsi="Arial" w:cs="Arial"/>
          <w:sz w:val="24"/>
          <w:szCs w:val="24"/>
        </w:rPr>
        <w:t xml:space="preserve"> o mesmo é examinado no respectivo ponto </w:t>
      </w:r>
      <w:r w:rsidR="008163D5" w:rsidRPr="00B0304A">
        <w:rPr>
          <w:rFonts w:ascii="Arial" w:hAnsi="Arial" w:cs="Arial"/>
          <w:sz w:val="24"/>
          <w:szCs w:val="24"/>
        </w:rPr>
        <w:t>de vista</w:t>
      </w:r>
      <w:r w:rsidR="00DB7CF5" w:rsidRPr="00B0304A">
        <w:rPr>
          <w:rFonts w:ascii="Arial" w:hAnsi="Arial" w:cs="Arial"/>
          <w:sz w:val="24"/>
          <w:szCs w:val="24"/>
        </w:rPr>
        <w:t xml:space="preserve"> </w:t>
      </w:r>
      <w:r w:rsidR="008163D5" w:rsidRPr="00B0304A">
        <w:rPr>
          <w:rFonts w:ascii="Arial" w:hAnsi="Arial" w:cs="Arial"/>
          <w:sz w:val="24"/>
          <w:szCs w:val="24"/>
        </w:rPr>
        <w:t>do qual</w:t>
      </w:r>
      <w:r w:rsidR="00DB7CF5" w:rsidRPr="00B0304A">
        <w:rPr>
          <w:rFonts w:ascii="Arial" w:hAnsi="Arial" w:cs="Arial"/>
          <w:sz w:val="24"/>
          <w:szCs w:val="24"/>
        </w:rPr>
        <w:t xml:space="preserve"> </w:t>
      </w:r>
      <w:r w:rsidR="008163D5" w:rsidRPr="00B0304A">
        <w:rPr>
          <w:rFonts w:ascii="Arial" w:hAnsi="Arial" w:cs="Arial"/>
          <w:sz w:val="24"/>
          <w:szCs w:val="24"/>
        </w:rPr>
        <w:t xml:space="preserve">levaram a </w:t>
      </w:r>
      <w:r w:rsidR="00DB7CF5" w:rsidRPr="00B0304A">
        <w:rPr>
          <w:rFonts w:ascii="Arial" w:hAnsi="Arial" w:cs="Arial"/>
          <w:sz w:val="24"/>
          <w:szCs w:val="24"/>
        </w:rPr>
        <w:t xml:space="preserve">pessoa </w:t>
      </w:r>
      <w:r w:rsidR="008163D5" w:rsidRPr="00B0304A">
        <w:rPr>
          <w:rFonts w:ascii="Arial" w:hAnsi="Arial" w:cs="Arial"/>
          <w:sz w:val="24"/>
          <w:szCs w:val="24"/>
        </w:rPr>
        <w:t xml:space="preserve">usuária </w:t>
      </w:r>
      <w:r w:rsidR="00DB7CF5" w:rsidRPr="00B0304A">
        <w:rPr>
          <w:rFonts w:ascii="Arial" w:hAnsi="Arial" w:cs="Arial"/>
          <w:sz w:val="24"/>
          <w:szCs w:val="24"/>
        </w:rPr>
        <w:t>a fazer</w:t>
      </w:r>
      <w:r w:rsidR="008163D5" w:rsidRPr="00B0304A">
        <w:rPr>
          <w:rFonts w:ascii="Arial" w:hAnsi="Arial" w:cs="Arial"/>
          <w:sz w:val="24"/>
          <w:szCs w:val="24"/>
        </w:rPr>
        <w:t xml:space="preserve"> o</w:t>
      </w:r>
      <w:r w:rsidR="00DB7CF5" w:rsidRPr="00B0304A">
        <w:rPr>
          <w:rFonts w:ascii="Arial" w:hAnsi="Arial" w:cs="Arial"/>
          <w:sz w:val="24"/>
          <w:szCs w:val="24"/>
        </w:rPr>
        <w:t xml:space="preserve"> uso das drogas. Des</w:t>
      </w:r>
      <w:r w:rsidR="008163D5" w:rsidRPr="00B0304A">
        <w:rPr>
          <w:rFonts w:ascii="Arial" w:hAnsi="Arial" w:cs="Arial"/>
          <w:sz w:val="24"/>
          <w:szCs w:val="24"/>
        </w:rPr>
        <w:t>s</w:t>
      </w:r>
      <w:r w:rsidR="00DB7CF5" w:rsidRPr="00B0304A">
        <w:rPr>
          <w:rFonts w:ascii="Arial" w:hAnsi="Arial" w:cs="Arial"/>
          <w:sz w:val="24"/>
          <w:szCs w:val="24"/>
        </w:rPr>
        <w:t xml:space="preserve">e modo, a maneira </w:t>
      </w:r>
      <w:r w:rsidR="008163D5" w:rsidRPr="00B0304A">
        <w:rPr>
          <w:rFonts w:ascii="Arial" w:hAnsi="Arial" w:cs="Arial"/>
          <w:sz w:val="24"/>
          <w:szCs w:val="24"/>
        </w:rPr>
        <w:t>tal como</w:t>
      </w:r>
      <w:r w:rsidR="00DB7CF5" w:rsidRPr="00B0304A">
        <w:rPr>
          <w:rFonts w:ascii="Arial" w:hAnsi="Arial" w:cs="Arial"/>
          <w:sz w:val="24"/>
          <w:szCs w:val="24"/>
        </w:rPr>
        <w:t xml:space="preserve"> pretende</w:t>
      </w:r>
      <w:r w:rsidR="008163D5" w:rsidRPr="00B0304A">
        <w:rPr>
          <w:rFonts w:ascii="Arial" w:hAnsi="Arial" w:cs="Arial"/>
          <w:sz w:val="24"/>
          <w:szCs w:val="24"/>
        </w:rPr>
        <w:t xml:space="preserve">u-se </w:t>
      </w:r>
      <w:r w:rsidR="00DB7CF5" w:rsidRPr="00B0304A">
        <w:rPr>
          <w:rFonts w:ascii="Arial" w:hAnsi="Arial" w:cs="Arial"/>
          <w:sz w:val="24"/>
          <w:szCs w:val="24"/>
        </w:rPr>
        <w:t xml:space="preserve">investigar </w:t>
      </w:r>
      <w:r w:rsidR="008163D5" w:rsidRPr="00B0304A">
        <w:rPr>
          <w:rFonts w:ascii="Arial" w:hAnsi="Arial" w:cs="Arial"/>
          <w:sz w:val="24"/>
          <w:szCs w:val="24"/>
        </w:rPr>
        <w:t xml:space="preserve">nesta pesquisa </w:t>
      </w:r>
      <w:r w:rsidR="00DB7CF5" w:rsidRPr="00B0304A">
        <w:rPr>
          <w:rFonts w:ascii="Arial" w:hAnsi="Arial" w:cs="Arial"/>
          <w:sz w:val="24"/>
          <w:szCs w:val="24"/>
        </w:rPr>
        <w:t xml:space="preserve">os </w:t>
      </w:r>
      <w:r w:rsidR="00DB7CF5" w:rsidRPr="00B0304A">
        <w:rPr>
          <w:rFonts w:ascii="Arial" w:hAnsi="Arial" w:cs="Arial"/>
          <w:b/>
          <w:i/>
          <w:sz w:val="24"/>
          <w:szCs w:val="24"/>
        </w:rPr>
        <w:t>motivos</w:t>
      </w:r>
      <w:r w:rsidR="008F300D">
        <w:rPr>
          <w:rFonts w:ascii="Arial" w:hAnsi="Arial" w:cs="Arial"/>
          <w:sz w:val="24"/>
          <w:szCs w:val="24"/>
        </w:rPr>
        <w:t xml:space="preserve"> pelos quais</w:t>
      </w:r>
      <w:r w:rsidR="00DB7CF5" w:rsidRPr="00B0304A">
        <w:rPr>
          <w:rFonts w:ascii="Arial" w:hAnsi="Arial" w:cs="Arial"/>
          <w:sz w:val="24"/>
          <w:szCs w:val="24"/>
        </w:rPr>
        <w:t xml:space="preserve"> o sujeito</w:t>
      </w:r>
      <w:r w:rsidR="008163D5" w:rsidRPr="00B0304A">
        <w:rPr>
          <w:rFonts w:ascii="Arial" w:hAnsi="Arial" w:cs="Arial"/>
          <w:sz w:val="24"/>
          <w:szCs w:val="24"/>
        </w:rPr>
        <w:t xml:space="preserve"> nomeadamente do gênero masculino</w:t>
      </w:r>
      <w:r w:rsidR="00DB7CF5" w:rsidRPr="00B0304A">
        <w:rPr>
          <w:rFonts w:ascii="Arial" w:hAnsi="Arial" w:cs="Arial"/>
          <w:sz w:val="24"/>
          <w:szCs w:val="24"/>
        </w:rPr>
        <w:t xml:space="preserve"> em </w:t>
      </w:r>
      <w:r w:rsidR="005653EB" w:rsidRPr="00B0304A">
        <w:rPr>
          <w:rFonts w:ascii="Arial" w:hAnsi="Arial" w:cs="Arial"/>
          <w:sz w:val="24"/>
          <w:szCs w:val="24"/>
        </w:rPr>
        <w:t>fase do tratamento</w:t>
      </w:r>
      <w:r w:rsidR="008163D5" w:rsidRPr="00B0304A">
        <w:rPr>
          <w:rFonts w:ascii="Arial" w:hAnsi="Arial" w:cs="Arial"/>
          <w:sz w:val="24"/>
          <w:szCs w:val="24"/>
        </w:rPr>
        <w:t xml:space="preserve"> do uso das drogas</w:t>
      </w:r>
      <w:r w:rsidR="005653EB" w:rsidRPr="00B0304A">
        <w:rPr>
          <w:rFonts w:ascii="Arial" w:hAnsi="Arial" w:cs="Arial"/>
          <w:sz w:val="24"/>
          <w:szCs w:val="24"/>
        </w:rPr>
        <w:t xml:space="preserve"> </w:t>
      </w:r>
      <w:r w:rsidR="00DB7CF5" w:rsidRPr="00B0304A">
        <w:rPr>
          <w:rFonts w:ascii="Arial" w:hAnsi="Arial" w:cs="Arial"/>
          <w:sz w:val="24"/>
          <w:szCs w:val="24"/>
        </w:rPr>
        <w:t xml:space="preserve">possui para </w:t>
      </w:r>
      <w:r w:rsidR="00DB7CF5" w:rsidRPr="00B0304A">
        <w:rPr>
          <w:rFonts w:ascii="Arial" w:hAnsi="Arial" w:cs="Arial"/>
          <w:b/>
          <w:i/>
          <w:sz w:val="24"/>
          <w:szCs w:val="24"/>
        </w:rPr>
        <w:t>viver</w:t>
      </w:r>
      <w:r w:rsidR="00DB7CF5" w:rsidRPr="00B0304A">
        <w:rPr>
          <w:rFonts w:ascii="Arial" w:hAnsi="Arial" w:cs="Arial"/>
          <w:sz w:val="24"/>
          <w:szCs w:val="24"/>
        </w:rPr>
        <w:t xml:space="preserve"> </w:t>
      </w:r>
      <w:r w:rsidR="005653EB" w:rsidRPr="00B0304A">
        <w:rPr>
          <w:rFonts w:ascii="Arial" w:hAnsi="Arial" w:cs="Arial"/>
          <w:sz w:val="24"/>
          <w:szCs w:val="24"/>
        </w:rPr>
        <w:t>afim de retornar a</w:t>
      </w:r>
      <w:r w:rsidR="008163D5" w:rsidRPr="00B0304A">
        <w:rPr>
          <w:rFonts w:ascii="Arial" w:hAnsi="Arial" w:cs="Arial"/>
          <w:sz w:val="24"/>
          <w:szCs w:val="24"/>
        </w:rPr>
        <w:t>s</w:t>
      </w:r>
      <w:r w:rsidR="005653EB" w:rsidRPr="00B0304A">
        <w:rPr>
          <w:rFonts w:ascii="Arial" w:hAnsi="Arial" w:cs="Arial"/>
          <w:sz w:val="24"/>
          <w:szCs w:val="24"/>
        </w:rPr>
        <w:t xml:space="preserve"> sua</w:t>
      </w:r>
      <w:r w:rsidR="008163D5" w:rsidRPr="00B0304A">
        <w:rPr>
          <w:rFonts w:ascii="Arial" w:hAnsi="Arial" w:cs="Arial"/>
          <w:sz w:val="24"/>
          <w:szCs w:val="24"/>
        </w:rPr>
        <w:t>s</w:t>
      </w:r>
      <w:r w:rsidR="005653EB" w:rsidRPr="00B0304A">
        <w:rPr>
          <w:rFonts w:ascii="Arial" w:hAnsi="Arial" w:cs="Arial"/>
          <w:sz w:val="24"/>
          <w:szCs w:val="24"/>
        </w:rPr>
        <w:t xml:space="preserve"> </w:t>
      </w:r>
      <w:r w:rsidR="008163D5" w:rsidRPr="00B0304A">
        <w:rPr>
          <w:rFonts w:ascii="Arial" w:hAnsi="Arial" w:cs="Arial"/>
          <w:sz w:val="24"/>
          <w:szCs w:val="24"/>
        </w:rPr>
        <w:t>atividades</w:t>
      </w:r>
      <w:r w:rsidR="005653EB" w:rsidRPr="00B0304A">
        <w:rPr>
          <w:rFonts w:ascii="Arial" w:hAnsi="Arial" w:cs="Arial"/>
          <w:sz w:val="24"/>
          <w:szCs w:val="24"/>
        </w:rPr>
        <w:t xml:space="preserve"> socia</w:t>
      </w:r>
      <w:r w:rsidR="008163D5" w:rsidRPr="00B0304A">
        <w:rPr>
          <w:rFonts w:ascii="Arial" w:hAnsi="Arial" w:cs="Arial"/>
          <w:sz w:val="24"/>
          <w:szCs w:val="24"/>
        </w:rPr>
        <w:t>is</w:t>
      </w:r>
      <w:r w:rsidR="005653EB" w:rsidRPr="00B0304A">
        <w:rPr>
          <w:rFonts w:ascii="Arial" w:hAnsi="Arial" w:cs="Arial"/>
          <w:sz w:val="24"/>
          <w:szCs w:val="24"/>
        </w:rPr>
        <w:t>.</w:t>
      </w:r>
    </w:p>
    <w:p w14:paraId="34115E61" w14:textId="5B93E0D4" w:rsidR="005653EB" w:rsidRPr="00B0304A" w:rsidRDefault="00DB7CF5" w:rsidP="00B0304A">
      <w:pPr>
        <w:spacing w:after="0" w:line="360" w:lineRule="auto"/>
        <w:ind w:firstLine="709"/>
        <w:jc w:val="both"/>
        <w:rPr>
          <w:rFonts w:ascii="Arial" w:hAnsi="Arial" w:cs="Arial"/>
          <w:sz w:val="24"/>
          <w:szCs w:val="24"/>
        </w:rPr>
      </w:pPr>
      <w:r w:rsidRPr="00B0304A">
        <w:rPr>
          <w:rFonts w:ascii="Arial" w:hAnsi="Arial" w:cs="Arial"/>
          <w:sz w:val="24"/>
          <w:szCs w:val="24"/>
        </w:rPr>
        <w:t>Por consequência</w:t>
      </w:r>
      <w:r w:rsidR="003A4FC2" w:rsidRPr="00B0304A">
        <w:rPr>
          <w:rFonts w:ascii="Arial" w:hAnsi="Arial" w:cs="Arial"/>
          <w:sz w:val="24"/>
          <w:szCs w:val="24"/>
        </w:rPr>
        <w:t>,</w:t>
      </w:r>
      <w:r w:rsidRPr="00B0304A">
        <w:rPr>
          <w:rFonts w:ascii="Arial" w:hAnsi="Arial" w:cs="Arial"/>
          <w:sz w:val="24"/>
          <w:szCs w:val="24"/>
        </w:rPr>
        <w:t xml:space="preserve"> a</w:t>
      </w:r>
      <w:r w:rsidR="00E4597F" w:rsidRPr="00B0304A">
        <w:rPr>
          <w:rFonts w:ascii="Arial" w:hAnsi="Arial" w:cs="Arial"/>
          <w:sz w:val="24"/>
          <w:szCs w:val="24"/>
        </w:rPr>
        <w:t xml:space="preserve"> pergunta </w:t>
      </w:r>
      <w:r w:rsidRPr="00B0304A">
        <w:rPr>
          <w:rFonts w:ascii="Arial" w:hAnsi="Arial" w:cs="Arial"/>
          <w:sz w:val="24"/>
          <w:szCs w:val="24"/>
        </w:rPr>
        <w:t xml:space="preserve">norteadora desta </w:t>
      </w:r>
      <w:r w:rsidR="00E4597F" w:rsidRPr="00B0304A">
        <w:rPr>
          <w:rFonts w:ascii="Arial" w:hAnsi="Arial" w:cs="Arial"/>
          <w:sz w:val="24"/>
          <w:szCs w:val="24"/>
        </w:rPr>
        <w:t xml:space="preserve">pesquisa foi: </w:t>
      </w:r>
      <w:r w:rsidRPr="00B0304A">
        <w:rPr>
          <w:rFonts w:ascii="Arial" w:hAnsi="Arial" w:cs="Arial"/>
          <w:i/>
          <w:sz w:val="24"/>
          <w:szCs w:val="24"/>
        </w:rPr>
        <w:t xml:space="preserve">Quais os motivos para se viver possuem os homens que </w:t>
      </w:r>
      <w:r w:rsidR="003A4FC2" w:rsidRPr="00B0304A">
        <w:rPr>
          <w:rFonts w:ascii="Arial" w:hAnsi="Arial" w:cs="Arial"/>
          <w:i/>
          <w:sz w:val="24"/>
          <w:szCs w:val="24"/>
        </w:rPr>
        <w:t xml:space="preserve">estão em tratamento do uso das drogas, por ter feito uso </w:t>
      </w:r>
      <w:r w:rsidRPr="00B0304A">
        <w:rPr>
          <w:rFonts w:ascii="Arial" w:hAnsi="Arial" w:cs="Arial"/>
          <w:i/>
          <w:sz w:val="24"/>
          <w:szCs w:val="24"/>
        </w:rPr>
        <w:t>em algum momento da vida</w:t>
      </w:r>
      <w:r w:rsidR="005653EB" w:rsidRPr="00B0304A">
        <w:rPr>
          <w:rFonts w:ascii="Arial" w:hAnsi="Arial" w:cs="Arial"/>
          <w:i/>
          <w:sz w:val="24"/>
          <w:szCs w:val="24"/>
        </w:rPr>
        <w:t>?</w:t>
      </w:r>
      <w:r w:rsidR="00E4597F" w:rsidRPr="00B0304A">
        <w:rPr>
          <w:rFonts w:ascii="Arial" w:hAnsi="Arial" w:cs="Arial"/>
          <w:i/>
          <w:sz w:val="24"/>
          <w:szCs w:val="24"/>
        </w:rPr>
        <w:t xml:space="preserve"> </w:t>
      </w:r>
      <w:r w:rsidR="00B43402">
        <w:rPr>
          <w:rFonts w:ascii="Arial" w:hAnsi="Arial" w:cs="Arial"/>
          <w:sz w:val="24"/>
          <w:szCs w:val="24"/>
        </w:rPr>
        <w:t>Através da observação das</w:t>
      </w:r>
      <w:r w:rsidR="00E4597F" w:rsidRPr="00B0304A">
        <w:rPr>
          <w:rFonts w:ascii="Arial" w:hAnsi="Arial" w:cs="Arial"/>
          <w:sz w:val="24"/>
          <w:szCs w:val="24"/>
        </w:rPr>
        <w:t xml:space="preserve"> </w:t>
      </w:r>
      <w:r w:rsidRPr="00B0304A">
        <w:rPr>
          <w:rFonts w:ascii="Arial" w:hAnsi="Arial" w:cs="Arial"/>
          <w:sz w:val="24"/>
          <w:szCs w:val="24"/>
        </w:rPr>
        <w:t xml:space="preserve">principais </w:t>
      </w:r>
      <w:r w:rsidR="00E4597F" w:rsidRPr="00B0304A">
        <w:rPr>
          <w:rFonts w:ascii="Arial" w:hAnsi="Arial" w:cs="Arial"/>
          <w:sz w:val="24"/>
          <w:szCs w:val="24"/>
        </w:rPr>
        <w:t xml:space="preserve">drogas </w:t>
      </w:r>
      <w:r w:rsidRPr="00B0304A">
        <w:rPr>
          <w:rFonts w:ascii="Arial" w:hAnsi="Arial" w:cs="Arial"/>
          <w:sz w:val="24"/>
          <w:szCs w:val="24"/>
        </w:rPr>
        <w:t xml:space="preserve">de uso na vida e os motivos que os mantem com </w:t>
      </w:r>
      <w:r w:rsidR="003A4FC2" w:rsidRPr="00B0304A">
        <w:rPr>
          <w:rFonts w:ascii="Arial" w:hAnsi="Arial" w:cs="Arial"/>
          <w:sz w:val="24"/>
          <w:szCs w:val="24"/>
        </w:rPr>
        <w:t>desejo</w:t>
      </w:r>
      <w:r w:rsidRPr="00B0304A">
        <w:rPr>
          <w:rFonts w:ascii="Arial" w:hAnsi="Arial" w:cs="Arial"/>
          <w:sz w:val="24"/>
          <w:szCs w:val="24"/>
        </w:rPr>
        <w:t xml:space="preserve"> de viver, afim de promover reflexões a respeito da condição de saúde, bem-estar e valorização </w:t>
      </w:r>
      <w:r w:rsidR="00CD0B78" w:rsidRPr="00B0304A">
        <w:rPr>
          <w:rFonts w:ascii="Arial" w:hAnsi="Arial" w:cs="Arial"/>
          <w:sz w:val="24"/>
          <w:szCs w:val="24"/>
        </w:rPr>
        <w:t xml:space="preserve">para </w:t>
      </w:r>
      <w:r w:rsidR="00CD0B78">
        <w:rPr>
          <w:rFonts w:ascii="Arial" w:hAnsi="Arial" w:cs="Arial"/>
          <w:sz w:val="24"/>
          <w:szCs w:val="24"/>
        </w:rPr>
        <w:t>a</w:t>
      </w:r>
      <w:r w:rsidR="00B43402">
        <w:rPr>
          <w:rFonts w:ascii="Arial" w:hAnsi="Arial" w:cs="Arial"/>
          <w:sz w:val="24"/>
          <w:szCs w:val="24"/>
        </w:rPr>
        <w:t xml:space="preserve"> </w:t>
      </w:r>
      <w:r w:rsidRPr="00B0304A">
        <w:rPr>
          <w:rFonts w:ascii="Arial" w:hAnsi="Arial" w:cs="Arial"/>
          <w:sz w:val="24"/>
          <w:szCs w:val="24"/>
        </w:rPr>
        <w:t xml:space="preserve">vida acerca </w:t>
      </w:r>
      <w:r w:rsidRPr="00B0304A">
        <w:rPr>
          <w:rFonts w:ascii="Arial" w:hAnsi="Arial" w:cs="Arial"/>
          <w:sz w:val="24"/>
          <w:szCs w:val="24"/>
        </w:rPr>
        <w:lastRenderedPageBreak/>
        <w:t xml:space="preserve">do resgate da </w:t>
      </w:r>
      <w:r w:rsidR="00E4597F" w:rsidRPr="00B0304A">
        <w:rPr>
          <w:rFonts w:ascii="Arial" w:hAnsi="Arial" w:cs="Arial"/>
          <w:sz w:val="24"/>
          <w:szCs w:val="24"/>
        </w:rPr>
        <w:t xml:space="preserve">autoestima, </w:t>
      </w:r>
      <w:r w:rsidRPr="00B0304A">
        <w:rPr>
          <w:rFonts w:ascii="Arial" w:hAnsi="Arial" w:cs="Arial"/>
          <w:sz w:val="24"/>
          <w:szCs w:val="24"/>
        </w:rPr>
        <w:t>da</w:t>
      </w:r>
      <w:r w:rsidR="00E4597F" w:rsidRPr="00B0304A">
        <w:rPr>
          <w:rFonts w:ascii="Arial" w:hAnsi="Arial" w:cs="Arial"/>
          <w:sz w:val="24"/>
          <w:szCs w:val="24"/>
        </w:rPr>
        <w:t xml:space="preserve"> independência financeira </w:t>
      </w:r>
      <w:r w:rsidRPr="00B0304A">
        <w:rPr>
          <w:rFonts w:ascii="Arial" w:hAnsi="Arial" w:cs="Arial"/>
          <w:sz w:val="24"/>
          <w:szCs w:val="24"/>
        </w:rPr>
        <w:t>e</w:t>
      </w:r>
      <w:r w:rsidR="00E4597F" w:rsidRPr="00B0304A">
        <w:rPr>
          <w:rFonts w:ascii="Arial" w:hAnsi="Arial" w:cs="Arial"/>
          <w:sz w:val="24"/>
          <w:szCs w:val="24"/>
        </w:rPr>
        <w:t xml:space="preserve"> social</w:t>
      </w:r>
      <w:r w:rsidRPr="00B0304A">
        <w:rPr>
          <w:rFonts w:ascii="Arial" w:hAnsi="Arial" w:cs="Arial"/>
          <w:sz w:val="24"/>
          <w:szCs w:val="24"/>
        </w:rPr>
        <w:t>, na compreensão do usuário como doente e não lixo social</w:t>
      </w:r>
      <w:r w:rsidR="00E4597F" w:rsidRPr="00B0304A">
        <w:rPr>
          <w:rFonts w:ascii="Arial" w:hAnsi="Arial" w:cs="Arial"/>
          <w:sz w:val="24"/>
          <w:szCs w:val="24"/>
        </w:rPr>
        <w:t>.</w:t>
      </w:r>
    </w:p>
    <w:p w14:paraId="2920D7B0" w14:textId="0A1D87E1" w:rsidR="00015245" w:rsidRPr="00B0304A" w:rsidRDefault="00015245" w:rsidP="00B0304A">
      <w:pPr>
        <w:spacing w:after="0" w:line="360" w:lineRule="auto"/>
        <w:ind w:firstLine="709"/>
        <w:jc w:val="both"/>
        <w:rPr>
          <w:rFonts w:ascii="Arial" w:hAnsi="Arial" w:cs="Arial"/>
          <w:sz w:val="24"/>
          <w:szCs w:val="24"/>
        </w:rPr>
      </w:pPr>
      <w:r w:rsidRPr="00B0304A">
        <w:rPr>
          <w:rFonts w:ascii="Arial" w:hAnsi="Arial" w:cs="Arial"/>
          <w:sz w:val="24"/>
          <w:szCs w:val="24"/>
        </w:rPr>
        <w:t xml:space="preserve">Trazendo a ponderação feita </w:t>
      </w:r>
      <w:r w:rsidRPr="00847C1A">
        <w:rPr>
          <w:rFonts w:ascii="Arial" w:hAnsi="Arial" w:cs="Arial"/>
          <w:sz w:val="24"/>
          <w:szCs w:val="24"/>
        </w:rPr>
        <w:t>pela</w:t>
      </w:r>
      <w:r w:rsidR="003A60A8" w:rsidRPr="00847C1A">
        <w:rPr>
          <w:rFonts w:ascii="Arial" w:hAnsi="Arial" w:cs="Arial"/>
          <w:sz w:val="24"/>
          <w:szCs w:val="24"/>
        </w:rPr>
        <w:t xml:space="preserve"> </w:t>
      </w:r>
      <w:r w:rsidRPr="00847C1A">
        <w:rPr>
          <w:rFonts w:ascii="Arial" w:hAnsi="Arial" w:cs="Arial"/>
          <w:sz w:val="24"/>
          <w:szCs w:val="24"/>
        </w:rPr>
        <w:t xml:space="preserve">Organização Mundial de Saúde </w:t>
      </w:r>
      <w:r w:rsidR="001C04CF">
        <w:rPr>
          <w:rFonts w:ascii="Arial" w:hAnsi="Arial" w:cs="Arial"/>
          <w:sz w:val="24"/>
          <w:szCs w:val="24"/>
        </w:rPr>
        <w:t>(OMS,</w:t>
      </w:r>
      <w:r w:rsidRPr="00847C1A">
        <w:rPr>
          <w:rFonts w:ascii="Arial" w:hAnsi="Arial" w:cs="Arial"/>
          <w:sz w:val="24"/>
          <w:szCs w:val="24"/>
        </w:rPr>
        <w:t xml:space="preserve"> 2016)</w:t>
      </w:r>
      <w:r w:rsidRPr="00B0304A">
        <w:rPr>
          <w:rFonts w:ascii="Arial" w:hAnsi="Arial" w:cs="Arial"/>
          <w:sz w:val="24"/>
          <w:szCs w:val="24"/>
        </w:rPr>
        <w:t xml:space="preserve"> de que a saúde mental depende de bem-estar físico e social das pessoas, é indispensável pensar em ações e estratégias de respeito e proteção </w:t>
      </w:r>
      <w:r w:rsidR="00B43402">
        <w:rPr>
          <w:rFonts w:ascii="Arial" w:hAnsi="Arial" w:cs="Arial"/>
          <w:sz w:val="24"/>
          <w:szCs w:val="24"/>
        </w:rPr>
        <w:t>relativas</w:t>
      </w:r>
      <w:r w:rsidR="001D70D8" w:rsidRPr="00B0304A">
        <w:rPr>
          <w:rFonts w:ascii="Arial" w:hAnsi="Arial" w:cs="Arial"/>
          <w:sz w:val="24"/>
          <w:szCs w:val="24"/>
        </w:rPr>
        <w:t xml:space="preserve"> aos </w:t>
      </w:r>
      <w:r w:rsidRPr="00B0304A">
        <w:rPr>
          <w:rFonts w:ascii="Arial" w:hAnsi="Arial" w:cs="Arial"/>
          <w:sz w:val="24"/>
          <w:szCs w:val="24"/>
        </w:rPr>
        <w:t xml:space="preserve">  </w:t>
      </w:r>
      <w:r w:rsidR="001D70D8" w:rsidRPr="00B0304A">
        <w:rPr>
          <w:rFonts w:ascii="Arial" w:hAnsi="Arial" w:cs="Arial"/>
          <w:sz w:val="24"/>
          <w:szCs w:val="24"/>
        </w:rPr>
        <w:t>direitos básicos</w:t>
      </w:r>
      <w:r w:rsidR="00B43402">
        <w:rPr>
          <w:rFonts w:ascii="Arial" w:hAnsi="Arial" w:cs="Arial"/>
          <w:sz w:val="24"/>
          <w:szCs w:val="24"/>
        </w:rPr>
        <w:t>:</w:t>
      </w:r>
      <w:r w:rsidR="001D70D8" w:rsidRPr="00B0304A">
        <w:rPr>
          <w:rFonts w:ascii="Arial" w:hAnsi="Arial" w:cs="Arial"/>
          <w:sz w:val="24"/>
          <w:szCs w:val="24"/>
        </w:rPr>
        <w:t xml:space="preserve"> civis, políticos, socioeconômicos e culturais</w:t>
      </w:r>
      <w:r w:rsidR="00B43402">
        <w:rPr>
          <w:rFonts w:ascii="Arial" w:hAnsi="Arial" w:cs="Arial"/>
          <w:sz w:val="24"/>
          <w:szCs w:val="24"/>
        </w:rPr>
        <w:t>;</w:t>
      </w:r>
      <w:r w:rsidR="001D70D8" w:rsidRPr="00B0304A">
        <w:rPr>
          <w:rFonts w:ascii="Arial" w:hAnsi="Arial" w:cs="Arial"/>
          <w:sz w:val="24"/>
          <w:szCs w:val="24"/>
        </w:rPr>
        <w:t xml:space="preserve"> perante o meio em que se vive para a promoção da saúde psicossocial. </w:t>
      </w:r>
    </w:p>
    <w:p w14:paraId="2DDAF473" w14:textId="7CA83B37" w:rsidR="00ED29BD" w:rsidRPr="00847C1A" w:rsidRDefault="001D70D8" w:rsidP="00B0304A">
      <w:pPr>
        <w:spacing w:after="0" w:line="360" w:lineRule="auto"/>
        <w:ind w:firstLine="709"/>
        <w:jc w:val="both"/>
        <w:rPr>
          <w:rFonts w:ascii="Arial" w:hAnsi="Arial" w:cs="Arial"/>
          <w:sz w:val="24"/>
          <w:szCs w:val="24"/>
        </w:rPr>
      </w:pPr>
      <w:r w:rsidRPr="00B0304A">
        <w:rPr>
          <w:rFonts w:ascii="Arial" w:hAnsi="Arial" w:cs="Arial"/>
          <w:sz w:val="24"/>
          <w:szCs w:val="24"/>
        </w:rPr>
        <w:t>Daí a importância de compreender os determinantes sociais da saúde</w:t>
      </w:r>
      <w:r w:rsidR="00B43402">
        <w:rPr>
          <w:rFonts w:ascii="Arial" w:hAnsi="Arial" w:cs="Arial"/>
          <w:sz w:val="24"/>
          <w:szCs w:val="24"/>
        </w:rPr>
        <w:t>,</w:t>
      </w:r>
      <w:r w:rsidRPr="00B0304A">
        <w:rPr>
          <w:rFonts w:ascii="Arial" w:hAnsi="Arial" w:cs="Arial"/>
          <w:sz w:val="24"/>
          <w:szCs w:val="24"/>
        </w:rPr>
        <w:t xml:space="preserve"> uma vez que divers</w:t>
      </w:r>
      <w:r w:rsidR="00B43402">
        <w:rPr>
          <w:rFonts w:ascii="Arial" w:hAnsi="Arial" w:cs="Arial"/>
          <w:sz w:val="24"/>
          <w:szCs w:val="24"/>
        </w:rPr>
        <w:t>as são as definições expressas</w:t>
      </w:r>
      <w:r w:rsidRPr="00B0304A">
        <w:rPr>
          <w:rFonts w:ascii="Arial" w:hAnsi="Arial" w:cs="Arial"/>
          <w:sz w:val="24"/>
          <w:szCs w:val="24"/>
        </w:rPr>
        <w:t xml:space="preserve"> em </w:t>
      </w:r>
      <w:r w:rsidRPr="00847C1A">
        <w:rPr>
          <w:rFonts w:ascii="Arial" w:hAnsi="Arial" w:cs="Arial"/>
          <w:sz w:val="24"/>
          <w:szCs w:val="24"/>
        </w:rPr>
        <w:t xml:space="preserve">razão das condições de vida em diferentes contextos e grupos estão ligadas a situação de saúde </w:t>
      </w:r>
      <w:proofErr w:type="spellStart"/>
      <w:r w:rsidR="00266074" w:rsidRPr="00847C1A">
        <w:rPr>
          <w:rFonts w:ascii="Arial" w:hAnsi="Arial" w:cs="Arial"/>
          <w:sz w:val="24"/>
          <w:szCs w:val="24"/>
        </w:rPr>
        <w:t>Buss</w:t>
      </w:r>
      <w:proofErr w:type="spellEnd"/>
      <w:r w:rsidR="00266074" w:rsidRPr="00847C1A">
        <w:rPr>
          <w:rFonts w:ascii="Arial" w:hAnsi="Arial" w:cs="Arial"/>
          <w:sz w:val="24"/>
          <w:szCs w:val="24"/>
        </w:rPr>
        <w:t xml:space="preserve"> e Filho</w:t>
      </w:r>
      <w:r w:rsidRPr="00847C1A">
        <w:rPr>
          <w:rFonts w:ascii="Arial" w:hAnsi="Arial" w:cs="Arial"/>
          <w:sz w:val="24"/>
          <w:szCs w:val="24"/>
        </w:rPr>
        <w:t xml:space="preserve"> </w:t>
      </w:r>
      <w:r w:rsidR="00266074" w:rsidRPr="00847C1A">
        <w:rPr>
          <w:rFonts w:ascii="Arial" w:hAnsi="Arial" w:cs="Arial"/>
          <w:sz w:val="24"/>
          <w:szCs w:val="24"/>
        </w:rPr>
        <w:t>(</w:t>
      </w:r>
      <w:r w:rsidRPr="00847C1A">
        <w:rPr>
          <w:rFonts w:ascii="Arial" w:hAnsi="Arial" w:cs="Arial"/>
          <w:sz w:val="24"/>
          <w:szCs w:val="24"/>
        </w:rPr>
        <w:t>2007)</w:t>
      </w:r>
      <w:r w:rsidR="009E5464">
        <w:rPr>
          <w:rFonts w:ascii="Arial" w:hAnsi="Arial" w:cs="Arial"/>
          <w:sz w:val="24"/>
          <w:szCs w:val="24"/>
        </w:rPr>
        <w:t xml:space="preserve">, </w:t>
      </w:r>
      <w:r w:rsidR="00ED29BD" w:rsidRPr="00847C1A">
        <w:rPr>
          <w:rFonts w:ascii="Arial" w:hAnsi="Arial" w:cs="Arial"/>
          <w:sz w:val="24"/>
          <w:szCs w:val="24"/>
        </w:rPr>
        <w:t>a promoção da saúde mental envolve ações que permitam às pessoas adotar</w:t>
      </w:r>
      <w:r w:rsidR="009E5464">
        <w:rPr>
          <w:rFonts w:ascii="Arial" w:hAnsi="Arial" w:cs="Arial"/>
          <w:sz w:val="24"/>
          <w:szCs w:val="24"/>
        </w:rPr>
        <w:t>em</w:t>
      </w:r>
      <w:r w:rsidR="00ED29BD" w:rsidRPr="00847C1A">
        <w:rPr>
          <w:rFonts w:ascii="Arial" w:hAnsi="Arial" w:cs="Arial"/>
          <w:sz w:val="24"/>
          <w:szCs w:val="24"/>
        </w:rPr>
        <w:t xml:space="preserve"> e manter</w:t>
      </w:r>
      <w:r w:rsidR="009E5464">
        <w:rPr>
          <w:rFonts w:ascii="Arial" w:hAnsi="Arial" w:cs="Arial"/>
          <w:sz w:val="24"/>
          <w:szCs w:val="24"/>
        </w:rPr>
        <w:t>em</w:t>
      </w:r>
      <w:r w:rsidR="00ED29BD" w:rsidRPr="00847C1A">
        <w:rPr>
          <w:rFonts w:ascii="Arial" w:hAnsi="Arial" w:cs="Arial"/>
          <w:sz w:val="24"/>
          <w:szCs w:val="24"/>
        </w:rPr>
        <w:t xml:space="preserve"> estilos de vida saudáveis havendo um compromi</w:t>
      </w:r>
      <w:r w:rsidR="009E5464">
        <w:rPr>
          <w:rFonts w:ascii="Arial" w:hAnsi="Arial" w:cs="Arial"/>
          <w:sz w:val="24"/>
          <w:szCs w:val="24"/>
        </w:rPr>
        <w:t>sso com a ação, equidade e evidê</w:t>
      </w:r>
      <w:r w:rsidR="00ED29BD" w:rsidRPr="00847C1A">
        <w:rPr>
          <w:rFonts w:ascii="Arial" w:hAnsi="Arial" w:cs="Arial"/>
          <w:sz w:val="24"/>
          <w:szCs w:val="24"/>
        </w:rPr>
        <w:t>ncia (</w:t>
      </w:r>
      <w:proofErr w:type="spellStart"/>
      <w:r w:rsidR="00ED29BD" w:rsidRPr="00847C1A">
        <w:rPr>
          <w:rFonts w:ascii="Arial" w:hAnsi="Arial" w:cs="Arial"/>
          <w:sz w:val="24"/>
          <w:szCs w:val="24"/>
        </w:rPr>
        <w:t>Buss</w:t>
      </w:r>
      <w:proofErr w:type="spellEnd"/>
      <w:r w:rsidR="00ED29BD" w:rsidRPr="00847C1A">
        <w:rPr>
          <w:rFonts w:ascii="Arial" w:hAnsi="Arial" w:cs="Arial"/>
          <w:sz w:val="24"/>
          <w:szCs w:val="24"/>
        </w:rPr>
        <w:t xml:space="preserve"> &amp; Filho, 2007</w:t>
      </w:r>
      <w:r w:rsidR="00C927F8" w:rsidRPr="00847C1A">
        <w:rPr>
          <w:rFonts w:ascii="Arial" w:hAnsi="Arial" w:cs="Arial"/>
          <w:sz w:val="24"/>
          <w:szCs w:val="24"/>
        </w:rPr>
        <w:t>; OMS, 2016</w:t>
      </w:r>
      <w:r w:rsidR="00ED29BD" w:rsidRPr="00847C1A">
        <w:rPr>
          <w:rFonts w:ascii="Arial" w:hAnsi="Arial" w:cs="Arial"/>
          <w:sz w:val="24"/>
          <w:szCs w:val="24"/>
        </w:rPr>
        <w:t>)</w:t>
      </w:r>
      <w:r w:rsidRPr="00847C1A">
        <w:rPr>
          <w:rFonts w:ascii="Arial" w:hAnsi="Arial" w:cs="Arial"/>
          <w:sz w:val="24"/>
          <w:szCs w:val="24"/>
        </w:rPr>
        <w:t>.</w:t>
      </w:r>
    </w:p>
    <w:p w14:paraId="5CB59EAA" w14:textId="691402E4" w:rsidR="00015245" w:rsidRPr="00847C1A" w:rsidRDefault="00BE4435" w:rsidP="00B0304A">
      <w:pPr>
        <w:spacing w:after="0" w:line="360" w:lineRule="auto"/>
        <w:ind w:firstLine="709"/>
        <w:jc w:val="both"/>
        <w:rPr>
          <w:rFonts w:ascii="Arial" w:hAnsi="Arial" w:cs="Arial"/>
          <w:sz w:val="24"/>
          <w:szCs w:val="24"/>
        </w:rPr>
      </w:pPr>
      <w:r w:rsidRPr="00847C1A">
        <w:rPr>
          <w:rFonts w:ascii="Arial" w:hAnsi="Arial" w:cs="Arial"/>
          <w:sz w:val="24"/>
          <w:szCs w:val="24"/>
        </w:rPr>
        <w:t>Pois, n</w:t>
      </w:r>
      <w:r w:rsidR="00ED29BD" w:rsidRPr="00847C1A">
        <w:rPr>
          <w:rFonts w:ascii="Arial" w:hAnsi="Arial" w:cs="Arial"/>
          <w:sz w:val="24"/>
          <w:szCs w:val="24"/>
        </w:rPr>
        <w:t>este caso</w:t>
      </w:r>
      <w:r w:rsidR="009E5464">
        <w:rPr>
          <w:rFonts w:ascii="Arial" w:hAnsi="Arial" w:cs="Arial"/>
          <w:sz w:val="24"/>
          <w:szCs w:val="24"/>
        </w:rPr>
        <w:t>,</w:t>
      </w:r>
      <w:r w:rsidR="00ED29BD" w:rsidRPr="00847C1A">
        <w:rPr>
          <w:rFonts w:ascii="Arial" w:hAnsi="Arial" w:cs="Arial"/>
          <w:sz w:val="24"/>
          <w:szCs w:val="24"/>
        </w:rPr>
        <w:t xml:space="preserve"> o capitalismo influencia na representatividade da pessoa no tocante ao </w:t>
      </w:r>
      <w:r w:rsidR="009E5464">
        <w:rPr>
          <w:rFonts w:ascii="Arial" w:hAnsi="Arial" w:cs="Arial"/>
          <w:sz w:val="24"/>
          <w:szCs w:val="24"/>
        </w:rPr>
        <w:t>convívi</w:t>
      </w:r>
      <w:r w:rsidR="00ED29BD" w:rsidRPr="00847C1A">
        <w:rPr>
          <w:rFonts w:ascii="Arial" w:hAnsi="Arial" w:cs="Arial"/>
          <w:sz w:val="24"/>
          <w:szCs w:val="24"/>
        </w:rPr>
        <w:t>o social</w:t>
      </w:r>
      <w:r w:rsidR="009E5464">
        <w:rPr>
          <w:rFonts w:ascii="Arial" w:hAnsi="Arial" w:cs="Arial"/>
          <w:sz w:val="24"/>
          <w:szCs w:val="24"/>
        </w:rPr>
        <w:t>,</w:t>
      </w:r>
      <w:r w:rsidR="00ED29BD" w:rsidRPr="00847C1A">
        <w:rPr>
          <w:rFonts w:ascii="Arial" w:hAnsi="Arial" w:cs="Arial"/>
          <w:sz w:val="24"/>
          <w:szCs w:val="24"/>
        </w:rPr>
        <w:t xml:space="preserve"> por certo se mostrando pelo que se tem, ou seja, estas pessoas parecem viver para ter</w:t>
      </w:r>
      <w:r w:rsidR="009E5464">
        <w:rPr>
          <w:rFonts w:ascii="Arial" w:hAnsi="Arial" w:cs="Arial"/>
          <w:sz w:val="24"/>
          <w:szCs w:val="24"/>
        </w:rPr>
        <w:t xml:space="preserve">, </w:t>
      </w:r>
      <w:r w:rsidR="00ED29BD" w:rsidRPr="00847C1A">
        <w:rPr>
          <w:rFonts w:ascii="Arial" w:hAnsi="Arial" w:cs="Arial"/>
          <w:sz w:val="24"/>
          <w:szCs w:val="24"/>
        </w:rPr>
        <w:t>com efeito exagerado do consumismo imediato</w:t>
      </w:r>
      <w:r w:rsidR="009E5464">
        <w:rPr>
          <w:rFonts w:ascii="Arial" w:hAnsi="Arial" w:cs="Arial"/>
          <w:sz w:val="24"/>
          <w:szCs w:val="24"/>
        </w:rPr>
        <w:t>,</w:t>
      </w:r>
      <w:r w:rsidR="00ED29BD" w:rsidRPr="00847C1A">
        <w:rPr>
          <w:rFonts w:ascii="Arial" w:hAnsi="Arial" w:cs="Arial"/>
          <w:sz w:val="24"/>
          <w:szCs w:val="24"/>
        </w:rPr>
        <w:t xml:space="preserve"> afim de satisf</w:t>
      </w:r>
      <w:r w:rsidR="009E5464">
        <w:rPr>
          <w:rFonts w:ascii="Arial" w:hAnsi="Arial" w:cs="Arial"/>
          <w:sz w:val="24"/>
          <w:szCs w:val="24"/>
        </w:rPr>
        <w:t xml:space="preserve">azer suas necessidades pessoais; </w:t>
      </w:r>
      <w:r w:rsidRPr="00847C1A">
        <w:rPr>
          <w:rFonts w:ascii="Arial" w:hAnsi="Arial" w:cs="Arial"/>
          <w:sz w:val="24"/>
          <w:szCs w:val="24"/>
        </w:rPr>
        <w:t>assim na busca pelo desejo imediato a droga torna-se uma saída</w:t>
      </w:r>
      <w:r w:rsidR="00C927F8" w:rsidRPr="00847C1A">
        <w:rPr>
          <w:rFonts w:ascii="Arial" w:hAnsi="Arial" w:cs="Arial"/>
          <w:sz w:val="24"/>
          <w:szCs w:val="24"/>
        </w:rPr>
        <w:t xml:space="preserve"> (</w:t>
      </w:r>
      <w:r w:rsidR="007A63ED" w:rsidRPr="00847C1A">
        <w:rPr>
          <w:rFonts w:ascii="Arial" w:hAnsi="Arial" w:cs="Arial"/>
          <w:sz w:val="24"/>
          <w:szCs w:val="24"/>
        </w:rPr>
        <w:t xml:space="preserve">Brandão, Silva, Oliveira, &amp; </w:t>
      </w:r>
      <w:proofErr w:type="spellStart"/>
      <w:r w:rsidR="007A63ED" w:rsidRPr="00847C1A">
        <w:rPr>
          <w:rFonts w:ascii="Arial" w:hAnsi="Arial" w:cs="Arial"/>
          <w:sz w:val="24"/>
          <w:szCs w:val="24"/>
        </w:rPr>
        <w:t>Antoniassi</w:t>
      </w:r>
      <w:proofErr w:type="spellEnd"/>
      <w:r w:rsidR="007A63ED" w:rsidRPr="00847C1A">
        <w:rPr>
          <w:rFonts w:ascii="Arial" w:hAnsi="Arial" w:cs="Arial"/>
          <w:sz w:val="24"/>
          <w:szCs w:val="24"/>
        </w:rPr>
        <w:t xml:space="preserve"> Junior, 2018; </w:t>
      </w:r>
      <w:r w:rsidR="00057D38" w:rsidRPr="00847C1A">
        <w:rPr>
          <w:rFonts w:ascii="Arial" w:hAnsi="Arial" w:cs="Arial"/>
          <w:sz w:val="24"/>
          <w:szCs w:val="24"/>
        </w:rPr>
        <w:t>Silva, 2011</w:t>
      </w:r>
      <w:r w:rsidR="00C927F8" w:rsidRPr="00847C1A">
        <w:rPr>
          <w:rFonts w:ascii="Arial" w:hAnsi="Arial" w:cs="Arial"/>
          <w:sz w:val="24"/>
          <w:szCs w:val="24"/>
        </w:rPr>
        <w:t>)</w:t>
      </w:r>
      <w:r w:rsidR="00ED29BD" w:rsidRPr="00847C1A">
        <w:rPr>
          <w:rFonts w:ascii="Arial" w:hAnsi="Arial" w:cs="Arial"/>
          <w:sz w:val="24"/>
          <w:szCs w:val="24"/>
        </w:rPr>
        <w:t>.</w:t>
      </w:r>
    </w:p>
    <w:p w14:paraId="5453AD39" w14:textId="5ADD0897" w:rsidR="000A2A9E" w:rsidRPr="00847C1A" w:rsidRDefault="00BE4435" w:rsidP="00B0304A">
      <w:pPr>
        <w:spacing w:after="0" w:line="360" w:lineRule="auto"/>
        <w:ind w:firstLine="709"/>
        <w:jc w:val="both"/>
        <w:rPr>
          <w:rFonts w:ascii="Arial" w:hAnsi="Arial" w:cs="Arial"/>
          <w:sz w:val="24"/>
          <w:szCs w:val="24"/>
        </w:rPr>
      </w:pPr>
      <w:r w:rsidRPr="00847C1A">
        <w:rPr>
          <w:rFonts w:ascii="Arial" w:hAnsi="Arial" w:cs="Arial"/>
          <w:sz w:val="24"/>
          <w:szCs w:val="24"/>
        </w:rPr>
        <w:t>Visto isso, o tratamento das drogas na perspectiva da promoção psicossocial e da saúde mental envolve ações que crie</w:t>
      </w:r>
      <w:r w:rsidR="009E5464">
        <w:rPr>
          <w:rFonts w:ascii="Arial" w:hAnsi="Arial" w:cs="Arial"/>
          <w:sz w:val="24"/>
          <w:szCs w:val="24"/>
        </w:rPr>
        <w:t>m</w:t>
      </w:r>
      <w:r w:rsidRPr="00847C1A">
        <w:rPr>
          <w:rFonts w:ascii="Arial" w:hAnsi="Arial" w:cs="Arial"/>
          <w:sz w:val="24"/>
          <w:szCs w:val="24"/>
        </w:rPr>
        <w:t xml:space="preserve"> condições ambientais que permita o</w:t>
      </w:r>
      <w:r w:rsidRPr="00B0304A">
        <w:rPr>
          <w:rFonts w:ascii="Arial" w:hAnsi="Arial" w:cs="Arial"/>
          <w:sz w:val="24"/>
          <w:szCs w:val="24"/>
        </w:rPr>
        <w:t xml:space="preserve"> usuário em tratamento adotar e manter estilos de vida saudáveis para tanto</w:t>
      </w:r>
      <w:r w:rsidR="009E5464">
        <w:rPr>
          <w:rFonts w:ascii="Arial" w:hAnsi="Arial" w:cs="Arial"/>
          <w:sz w:val="24"/>
          <w:szCs w:val="24"/>
        </w:rPr>
        <w:t>;</w:t>
      </w:r>
      <w:r w:rsidRPr="00B0304A">
        <w:rPr>
          <w:rFonts w:ascii="Arial" w:hAnsi="Arial" w:cs="Arial"/>
          <w:sz w:val="24"/>
          <w:szCs w:val="24"/>
        </w:rPr>
        <w:t xml:space="preserve"> as</w:t>
      </w:r>
      <w:r w:rsidR="009E5464">
        <w:rPr>
          <w:rFonts w:ascii="Arial" w:hAnsi="Arial" w:cs="Arial"/>
          <w:sz w:val="24"/>
          <w:szCs w:val="24"/>
        </w:rPr>
        <w:t xml:space="preserve"> ações que envolve o tocante às</w:t>
      </w:r>
      <w:r w:rsidRPr="00B0304A">
        <w:rPr>
          <w:rFonts w:ascii="Arial" w:hAnsi="Arial" w:cs="Arial"/>
          <w:sz w:val="24"/>
          <w:szCs w:val="24"/>
        </w:rPr>
        <w:t xml:space="preserve"> </w:t>
      </w:r>
      <w:r w:rsidR="000A2A9E" w:rsidRPr="00B0304A">
        <w:rPr>
          <w:rFonts w:ascii="Arial" w:hAnsi="Arial" w:cs="Arial"/>
          <w:sz w:val="24"/>
          <w:szCs w:val="24"/>
        </w:rPr>
        <w:t xml:space="preserve">políticas </w:t>
      </w:r>
      <w:r w:rsidRPr="00B0304A">
        <w:rPr>
          <w:rFonts w:ascii="Arial" w:hAnsi="Arial" w:cs="Arial"/>
          <w:sz w:val="24"/>
          <w:szCs w:val="24"/>
        </w:rPr>
        <w:t xml:space="preserve">públicas no âmbito social e da saúde </w:t>
      </w:r>
      <w:r w:rsidR="000A2A9E" w:rsidRPr="00B0304A">
        <w:rPr>
          <w:rFonts w:ascii="Arial" w:hAnsi="Arial" w:cs="Arial"/>
          <w:sz w:val="24"/>
          <w:szCs w:val="24"/>
        </w:rPr>
        <w:t xml:space="preserve">precisam ser pensadas </w:t>
      </w:r>
      <w:r w:rsidRPr="00B0304A">
        <w:rPr>
          <w:rFonts w:ascii="Arial" w:hAnsi="Arial" w:cs="Arial"/>
          <w:sz w:val="24"/>
          <w:szCs w:val="24"/>
        </w:rPr>
        <w:t>de modo a</w:t>
      </w:r>
      <w:r w:rsidR="000A2A9E" w:rsidRPr="00B0304A">
        <w:rPr>
          <w:rFonts w:ascii="Arial" w:hAnsi="Arial" w:cs="Arial"/>
          <w:sz w:val="24"/>
          <w:szCs w:val="24"/>
        </w:rPr>
        <w:t xml:space="preserve"> </w:t>
      </w:r>
      <w:r w:rsidRPr="00B0304A">
        <w:rPr>
          <w:rFonts w:ascii="Arial" w:hAnsi="Arial" w:cs="Arial"/>
          <w:sz w:val="24"/>
          <w:szCs w:val="24"/>
        </w:rPr>
        <w:t>fortalecer</w:t>
      </w:r>
      <w:r w:rsidR="000A2A9E" w:rsidRPr="00B0304A">
        <w:rPr>
          <w:rFonts w:ascii="Arial" w:hAnsi="Arial" w:cs="Arial"/>
          <w:sz w:val="24"/>
          <w:szCs w:val="24"/>
        </w:rPr>
        <w:t xml:space="preserve"> as redes de assistência</w:t>
      </w:r>
      <w:r w:rsidRPr="00B0304A">
        <w:rPr>
          <w:rFonts w:ascii="Arial" w:hAnsi="Arial" w:cs="Arial"/>
          <w:sz w:val="24"/>
          <w:szCs w:val="24"/>
        </w:rPr>
        <w:t xml:space="preserve"> nos diversos contextos em que possa prevenir o uso </w:t>
      </w:r>
      <w:r w:rsidR="000A2A9E" w:rsidRPr="00B0304A">
        <w:rPr>
          <w:rFonts w:ascii="Arial" w:hAnsi="Arial" w:cs="Arial"/>
          <w:sz w:val="24"/>
          <w:szCs w:val="24"/>
        </w:rPr>
        <w:t xml:space="preserve">abusivo e a </w:t>
      </w:r>
      <w:r w:rsidR="000A2A9E" w:rsidRPr="00847C1A">
        <w:rPr>
          <w:rFonts w:ascii="Arial" w:hAnsi="Arial" w:cs="Arial"/>
          <w:sz w:val="24"/>
          <w:szCs w:val="24"/>
        </w:rPr>
        <w:t>dependência da droga</w:t>
      </w:r>
      <w:r w:rsidRPr="00847C1A">
        <w:rPr>
          <w:rFonts w:ascii="Arial" w:hAnsi="Arial" w:cs="Arial"/>
          <w:sz w:val="24"/>
          <w:szCs w:val="24"/>
        </w:rPr>
        <w:t xml:space="preserve"> e</w:t>
      </w:r>
      <w:r w:rsidR="009E5464">
        <w:rPr>
          <w:rFonts w:ascii="Arial" w:hAnsi="Arial" w:cs="Arial"/>
          <w:sz w:val="24"/>
          <w:szCs w:val="24"/>
        </w:rPr>
        <w:t>,</w:t>
      </w:r>
      <w:r w:rsidRPr="00847C1A">
        <w:rPr>
          <w:rFonts w:ascii="Arial" w:hAnsi="Arial" w:cs="Arial"/>
          <w:sz w:val="24"/>
          <w:szCs w:val="24"/>
        </w:rPr>
        <w:t xml:space="preserve"> posteriormente</w:t>
      </w:r>
      <w:r w:rsidR="009E5464">
        <w:rPr>
          <w:rFonts w:ascii="Arial" w:hAnsi="Arial" w:cs="Arial"/>
          <w:sz w:val="24"/>
          <w:szCs w:val="24"/>
        </w:rPr>
        <w:t>,</w:t>
      </w:r>
      <w:r w:rsidRPr="00847C1A">
        <w:rPr>
          <w:rFonts w:ascii="Arial" w:hAnsi="Arial" w:cs="Arial"/>
          <w:sz w:val="24"/>
          <w:szCs w:val="24"/>
        </w:rPr>
        <w:t xml:space="preserve"> a recaída</w:t>
      </w:r>
      <w:r w:rsidR="009E5464">
        <w:rPr>
          <w:rFonts w:ascii="Arial" w:hAnsi="Arial" w:cs="Arial"/>
          <w:sz w:val="24"/>
          <w:szCs w:val="24"/>
        </w:rPr>
        <w:t>,</w:t>
      </w:r>
      <w:r w:rsidR="000A2A9E" w:rsidRPr="00847C1A">
        <w:rPr>
          <w:rFonts w:ascii="Arial" w:hAnsi="Arial" w:cs="Arial"/>
          <w:sz w:val="24"/>
          <w:szCs w:val="24"/>
        </w:rPr>
        <w:t xml:space="preserve"> </w:t>
      </w:r>
      <w:r w:rsidRPr="00847C1A">
        <w:rPr>
          <w:rFonts w:ascii="Arial" w:hAnsi="Arial" w:cs="Arial"/>
          <w:sz w:val="24"/>
          <w:szCs w:val="24"/>
        </w:rPr>
        <w:t>viabilizando a</w:t>
      </w:r>
      <w:r w:rsidR="000A2A9E" w:rsidRPr="00847C1A">
        <w:rPr>
          <w:rFonts w:ascii="Arial" w:hAnsi="Arial" w:cs="Arial"/>
          <w:sz w:val="24"/>
          <w:szCs w:val="24"/>
        </w:rPr>
        <w:t xml:space="preserve"> reinserção social </w:t>
      </w:r>
      <w:r w:rsidRPr="00847C1A">
        <w:rPr>
          <w:rFonts w:ascii="Arial" w:hAnsi="Arial" w:cs="Arial"/>
          <w:sz w:val="24"/>
          <w:szCs w:val="24"/>
        </w:rPr>
        <w:t xml:space="preserve">por meio do incentivo </w:t>
      </w:r>
      <w:r w:rsidR="009E5464">
        <w:rPr>
          <w:rFonts w:ascii="Arial" w:hAnsi="Arial" w:cs="Arial"/>
          <w:sz w:val="24"/>
          <w:szCs w:val="24"/>
        </w:rPr>
        <w:t>à</w:t>
      </w:r>
      <w:r w:rsidR="00790881" w:rsidRPr="00847C1A">
        <w:rPr>
          <w:rFonts w:ascii="Arial" w:hAnsi="Arial" w:cs="Arial"/>
          <w:sz w:val="24"/>
          <w:szCs w:val="24"/>
        </w:rPr>
        <w:t xml:space="preserve"> clareza dos motivos para se viver e fort</w:t>
      </w:r>
      <w:r w:rsidR="009E5464">
        <w:rPr>
          <w:rFonts w:ascii="Arial" w:hAnsi="Arial" w:cs="Arial"/>
          <w:sz w:val="24"/>
          <w:szCs w:val="24"/>
        </w:rPr>
        <w:t>alecer os vínculos psicossociais</w:t>
      </w:r>
      <w:r w:rsidRPr="00847C1A">
        <w:rPr>
          <w:rFonts w:ascii="Arial" w:hAnsi="Arial" w:cs="Arial"/>
          <w:sz w:val="24"/>
          <w:szCs w:val="24"/>
        </w:rPr>
        <w:t xml:space="preserve"> </w:t>
      </w:r>
      <w:r w:rsidR="00847C1A" w:rsidRPr="00847C1A">
        <w:rPr>
          <w:rFonts w:ascii="Arial" w:hAnsi="Arial" w:cs="Arial"/>
          <w:sz w:val="24"/>
          <w:szCs w:val="24"/>
        </w:rPr>
        <w:t>(OMS</w:t>
      </w:r>
      <w:r w:rsidR="00C927F8" w:rsidRPr="00847C1A">
        <w:rPr>
          <w:rFonts w:ascii="Arial" w:hAnsi="Arial" w:cs="Arial"/>
          <w:sz w:val="24"/>
          <w:szCs w:val="24"/>
        </w:rPr>
        <w:t>, 2016; Vieira, 2014).</w:t>
      </w:r>
    </w:p>
    <w:p w14:paraId="093A00EA" w14:textId="35F7CB29" w:rsidR="00ED3BEA" w:rsidRPr="00B0304A" w:rsidRDefault="00E4597F" w:rsidP="00B0304A">
      <w:pPr>
        <w:spacing w:after="0" w:line="360" w:lineRule="auto"/>
        <w:ind w:firstLine="709"/>
        <w:jc w:val="both"/>
        <w:rPr>
          <w:rFonts w:ascii="Arial" w:hAnsi="Arial" w:cs="Arial"/>
          <w:sz w:val="24"/>
          <w:szCs w:val="24"/>
        </w:rPr>
      </w:pPr>
      <w:r w:rsidRPr="00847C1A">
        <w:rPr>
          <w:rFonts w:ascii="Arial" w:hAnsi="Arial" w:cs="Arial"/>
          <w:sz w:val="24"/>
          <w:szCs w:val="24"/>
        </w:rPr>
        <w:t>Sendo assim, a presente monografia é constituída pelos res</w:t>
      </w:r>
      <w:r w:rsidR="009E5464">
        <w:rPr>
          <w:rFonts w:ascii="Arial" w:hAnsi="Arial" w:cs="Arial"/>
          <w:sz w:val="24"/>
          <w:szCs w:val="24"/>
        </w:rPr>
        <w:t>ultados retratados em dois</w:t>
      </w:r>
      <w:r w:rsidRPr="00847C1A">
        <w:rPr>
          <w:rFonts w:ascii="Arial" w:hAnsi="Arial" w:cs="Arial"/>
          <w:sz w:val="24"/>
          <w:szCs w:val="24"/>
        </w:rPr>
        <w:t xml:space="preserve"> artigos que abordam</w:t>
      </w:r>
      <w:r w:rsidR="00790881" w:rsidRPr="00847C1A">
        <w:rPr>
          <w:rFonts w:ascii="Arial" w:hAnsi="Arial" w:cs="Arial"/>
          <w:sz w:val="24"/>
          <w:szCs w:val="24"/>
        </w:rPr>
        <w:t xml:space="preserve"> o consumo de substância</w:t>
      </w:r>
      <w:r w:rsidR="009E5464">
        <w:rPr>
          <w:rFonts w:ascii="Arial" w:hAnsi="Arial" w:cs="Arial"/>
          <w:sz w:val="24"/>
          <w:szCs w:val="24"/>
        </w:rPr>
        <w:t>s</w:t>
      </w:r>
      <w:r w:rsidR="00790881" w:rsidRPr="00847C1A">
        <w:rPr>
          <w:rFonts w:ascii="Arial" w:hAnsi="Arial" w:cs="Arial"/>
          <w:sz w:val="24"/>
          <w:szCs w:val="24"/>
        </w:rPr>
        <w:t xml:space="preserve"> </w:t>
      </w:r>
      <w:r w:rsidR="00E00050" w:rsidRPr="00847C1A">
        <w:rPr>
          <w:rFonts w:ascii="Arial" w:hAnsi="Arial" w:cs="Arial"/>
          <w:sz w:val="24"/>
          <w:szCs w:val="24"/>
        </w:rPr>
        <w:t>psicoativas e</w:t>
      </w:r>
      <w:r w:rsidR="00790881" w:rsidRPr="00847C1A">
        <w:rPr>
          <w:rFonts w:ascii="Arial" w:hAnsi="Arial" w:cs="Arial"/>
          <w:sz w:val="24"/>
          <w:szCs w:val="24"/>
        </w:rPr>
        <w:t xml:space="preserve"> verifique</w:t>
      </w:r>
      <w:r w:rsidR="009E5464">
        <w:rPr>
          <w:rFonts w:ascii="Arial" w:hAnsi="Arial" w:cs="Arial"/>
          <w:sz w:val="24"/>
          <w:szCs w:val="24"/>
        </w:rPr>
        <w:t>m</w:t>
      </w:r>
      <w:r w:rsidR="00790881" w:rsidRPr="00B0304A">
        <w:rPr>
          <w:rFonts w:ascii="Arial" w:hAnsi="Arial" w:cs="Arial"/>
          <w:sz w:val="24"/>
          <w:szCs w:val="24"/>
        </w:rPr>
        <w:t xml:space="preserve"> os motivos para se viver em homens o</w:t>
      </w:r>
      <w:r w:rsidR="009E5464">
        <w:rPr>
          <w:rFonts w:ascii="Arial" w:hAnsi="Arial" w:cs="Arial"/>
          <w:sz w:val="24"/>
          <w:szCs w:val="24"/>
        </w:rPr>
        <w:t>s</w:t>
      </w:r>
      <w:r w:rsidR="00790881" w:rsidRPr="00B0304A">
        <w:rPr>
          <w:rFonts w:ascii="Arial" w:hAnsi="Arial" w:cs="Arial"/>
          <w:sz w:val="24"/>
          <w:szCs w:val="24"/>
        </w:rPr>
        <w:t xml:space="preserve"> qua</w:t>
      </w:r>
      <w:r w:rsidR="009E5464">
        <w:rPr>
          <w:rFonts w:ascii="Arial" w:hAnsi="Arial" w:cs="Arial"/>
          <w:sz w:val="24"/>
          <w:szCs w:val="24"/>
        </w:rPr>
        <w:t>is em algum momento da vida fizeram</w:t>
      </w:r>
      <w:r w:rsidR="00790881" w:rsidRPr="00B0304A">
        <w:rPr>
          <w:rFonts w:ascii="Arial" w:hAnsi="Arial" w:cs="Arial"/>
          <w:sz w:val="24"/>
          <w:szCs w:val="24"/>
        </w:rPr>
        <w:t xml:space="preserve"> uso de drogas e estão em situação de tratamento em uma Clínica de Dependência Química, de uma Cidade de Médio Porte.</w:t>
      </w:r>
    </w:p>
    <w:p w14:paraId="254381E4" w14:textId="77777777" w:rsidR="00ED3BEA" w:rsidRPr="002631AD" w:rsidRDefault="00ED3BEA" w:rsidP="00ED3BEA">
      <w:pPr>
        <w:spacing w:after="0" w:line="360" w:lineRule="auto"/>
        <w:ind w:right="-1" w:firstLine="709"/>
        <w:rPr>
          <w:rFonts w:ascii="Arial" w:hAnsi="Arial" w:cs="Arial"/>
          <w:sz w:val="24"/>
          <w:szCs w:val="24"/>
        </w:rPr>
      </w:pPr>
    </w:p>
    <w:p w14:paraId="133F1D30" w14:textId="77777777" w:rsidR="00353115" w:rsidRDefault="00353115" w:rsidP="00D2202C">
      <w:pPr>
        <w:spacing w:after="0" w:line="360" w:lineRule="auto"/>
        <w:ind w:right="-1"/>
        <w:rPr>
          <w:rFonts w:ascii="Arial" w:hAnsi="Arial" w:cs="Arial"/>
          <w:b/>
          <w:sz w:val="24"/>
        </w:rPr>
      </w:pPr>
      <w:r>
        <w:rPr>
          <w:rFonts w:ascii="Arial" w:hAnsi="Arial" w:cs="Arial"/>
          <w:b/>
          <w:sz w:val="24"/>
        </w:rPr>
        <w:br w:type="page"/>
      </w:r>
    </w:p>
    <w:p w14:paraId="3C3A958B" w14:textId="564EE669" w:rsidR="00D2202C" w:rsidRPr="00DE27BA" w:rsidRDefault="001C04CF" w:rsidP="00D2202C">
      <w:pPr>
        <w:spacing w:after="0" w:line="360" w:lineRule="auto"/>
        <w:ind w:right="-1"/>
        <w:rPr>
          <w:rFonts w:ascii="Arial" w:hAnsi="Arial" w:cs="Arial"/>
          <w:sz w:val="24"/>
        </w:rPr>
      </w:pPr>
      <w:r>
        <w:rPr>
          <w:rFonts w:ascii="Arial" w:hAnsi="Arial" w:cs="Arial"/>
          <w:b/>
          <w:sz w:val="24"/>
        </w:rPr>
        <w:lastRenderedPageBreak/>
        <w:t>2</w:t>
      </w:r>
      <w:r w:rsidR="00D2202C" w:rsidRPr="00DE27BA">
        <w:rPr>
          <w:rFonts w:ascii="Arial" w:hAnsi="Arial" w:cs="Arial"/>
          <w:b/>
          <w:sz w:val="24"/>
        </w:rPr>
        <w:t xml:space="preserve"> </w:t>
      </w:r>
      <w:r w:rsidR="002B62F1" w:rsidRPr="00DE27BA">
        <w:rPr>
          <w:rFonts w:ascii="Arial" w:hAnsi="Arial" w:cs="Arial"/>
          <w:b/>
          <w:sz w:val="24"/>
        </w:rPr>
        <w:t>REVISÃO DA LITERATURA</w:t>
      </w:r>
    </w:p>
    <w:p w14:paraId="0457BBA4" w14:textId="41D39479" w:rsidR="00024D5B" w:rsidRPr="002631AD" w:rsidRDefault="00024D5B" w:rsidP="00ED3BEA">
      <w:pPr>
        <w:spacing w:after="0" w:line="360" w:lineRule="auto"/>
        <w:ind w:right="-1" w:firstLine="709"/>
        <w:rPr>
          <w:rFonts w:ascii="Arial" w:hAnsi="Arial" w:cs="Arial"/>
          <w:sz w:val="24"/>
        </w:rPr>
      </w:pPr>
    </w:p>
    <w:p w14:paraId="43673845" w14:textId="59C95213" w:rsidR="00306830" w:rsidRPr="00540BFC" w:rsidRDefault="00E4597F" w:rsidP="00540BFC">
      <w:pPr>
        <w:spacing w:after="0" w:line="360" w:lineRule="auto"/>
        <w:ind w:right="-1" w:firstLine="709"/>
        <w:jc w:val="both"/>
        <w:rPr>
          <w:rFonts w:ascii="Arial" w:hAnsi="Arial" w:cs="Arial"/>
          <w:sz w:val="24"/>
          <w:szCs w:val="24"/>
        </w:rPr>
      </w:pPr>
      <w:r w:rsidRPr="00540BFC">
        <w:rPr>
          <w:rFonts w:ascii="Arial" w:hAnsi="Arial" w:cs="Arial"/>
          <w:sz w:val="24"/>
          <w:szCs w:val="24"/>
        </w:rPr>
        <w:t xml:space="preserve">Tendo em vista a imprescindibilidade de apresentar as contribuições científicas acerca </w:t>
      </w:r>
      <w:r w:rsidR="00030DA4" w:rsidRPr="00540BFC">
        <w:rPr>
          <w:rFonts w:ascii="Arial" w:hAnsi="Arial" w:cs="Arial"/>
          <w:sz w:val="24"/>
          <w:szCs w:val="24"/>
        </w:rPr>
        <w:t>dos motivos para viver em homens que fizeram uso das drogas e estão em tratamento</w:t>
      </w:r>
      <w:r w:rsidR="009E5464">
        <w:rPr>
          <w:rFonts w:ascii="Arial" w:hAnsi="Arial" w:cs="Arial"/>
          <w:sz w:val="24"/>
          <w:szCs w:val="24"/>
        </w:rPr>
        <w:t>, ante à</w:t>
      </w:r>
      <w:r w:rsidRPr="00540BFC">
        <w:rPr>
          <w:rFonts w:ascii="Arial" w:hAnsi="Arial" w:cs="Arial"/>
          <w:sz w:val="24"/>
          <w:szCs w:val="24"/>
        </w:rPr>
        <w:t xml:space="preserve">s ideias </w:t>
      </w:r>
      <w:r w:rsidR="001602B4" w:rsidRPr="00540BFC">
        <w:rPr>
          <w:rFonts w:ascii="Arial" w:hAnsi="Arial" w:cs="Arial"/>
          <w:sz w:val="24"/>
          <w:szCs w:val="24"/>
        </w:rPr>
        <w:t>d</w:t>
      </w:r>
      <w:r w:rsidRPr="00540BFC">
        <w:rPr>
          <w:rFonts w:ascii="Arial" w:hAnsi="Arial" w:cs="Arial"/>
          <w:sz w:val="24"/>
          <w:szCs w:val="24"/>
        </w:rPr>
        <w:t xml:space="preserve">a promoção </w:t>
      </w:r>
      <w:r w:rsidR="00030DA4" w:rsidRPr="00540BFC">
        <w:rPr>
          <w:rFonts w:ascii="Arial" w:hAnsi="Arial" w:cs="Arial"/>
          <w:sz w:val="24"/>
          <w:szCs w:val="24"/>
        </w:rPr>
        <w:t xml:space="preserve">psicossocial e </w:t>
      </w:r>
      <w:r w:rsidR="009E5464">
        <w:rPr>
          <w:rFonts w:ascii="Arial" w:hAnsi="Arial" w:cs="Arial"/>
          <w:sz w:val="24"/>
          <w:szCs w:val="24"/>
        </w:rPr>
        <w:t>da saúde;</w:t>
      </w:r>
      <w:r w:rsidRPr="00540BFC">
        <w:rPr>
          <w:rFonts w:ascii="Arial" w:hAnsi="Arial" w:cs="Arial"/>
          <w:sz w:val="24"/>
          <w:szCs w:val="24"/>
        </w:rPr>
        <w:t xml:space="preserve"> a produção científica levantada na literatura foi organizada em </w:t>
      </w:r>
      <w:r w:rsidR="001602B4" w:rsidRPr="00540BFC">
        <w:rPr>
          <w:rFonts w:ascii="Arial" w:hAnsi="Arial" w:cs="Arial"/>
          <w:sz w:val="24"/>
          <w:szCs w:val="24"/>
        </w:rPr>
        <w:t xml:space="preserve">dois </w:t>
      </w:r>
      <w:r w:rsidRPr="00540BFC">
        <w:rPr>
          <w:rFonts w:ascii="Arial" w:hAnsi="Arial" w:cs="Arial"/>
          <w:sz w:val="24"/>
          <w:szCs w:val="24"/>
        </w:rPr>
        <w:t>eixos respectivamente</w:t>
      </w:r>
      <w:r w:rsidR="00030DA4" w:rsidRPr="00540BFC">
        <w:rPr>
          <w:rFonts w:ascii="Arial" w:hAnsi="Arial" w:cs="Arial"/>
          <w:sz w:val="24"/>
          <w:szCs w:val="24"/>
        </w:rPr>
        <w:t xml:space="preserve"> estabelecidos nos aspectos psicossociais, políticos e promotore</w:t>
      </w:r>
      <w:r w:rsidR="009E5464">
        <w:rPr>
          <w:rFonts w:ascii="Arial" w:hAnsi="Arial" w:cs="Arial"/>
          <w:sz w:val="24"/>
          <w:szCs w:val="24"/>
        </w:rPr>
        <w:t>s da saúde e os motivos para se</w:t>
      </w:r>
      <w:r w:rsidR="00030DA4" w:rsidRPr="00540BFC">
        <w:rPr>
          <w:rFonts w:ascii="Arial" w:hAnsi="Arial" w:cs="Arial"/>
          <w:sz w:val="24"/>
          <w:szCs w:val="24"/>
        </w:rPr>
        <w:t xml:space="preserve"> viver.</w:t>
      </w:r>
    </w:p>
    <w:p w14:paraId="06A1EA42" w14:textId="77777777" w:rsidR="00ED3BEA" w:rsidRPr="00540BFC" w:rsidRDefault="00ED3BEA" w:rsidP="00540BFC">
      <w:pPr>
        <w:spacing w:after="0" w:line="360" w:lineRule="auto"/>
        <w:ind w:right="-1" w:firstLine="709"/>
        <w:jc w:val="both"/>
        <w:rPr>
          <w:rFonts w:ascii="Arial" w:hAnsi="Arial" w:cs="Arial"/>
          <w:sz w:val="24"/>
          <w:szCs w:val="24"/>
        </w:rPr>
      </w:pPr>
    </w:p>
    <w:p w14:paraId="331D285F" w14:textId="216E5D19" w:rsidR="00024D5B" w:rsidRPr="001C04CF" w:rsidRDefault="001C04CF" w:rsidP="00540BFC">
      <w:pPr>
        <w:spacing w:after="0" w:line="360" w:lineRule="auto"/>
        <w:ind w:right="-1"/>
        <w:jc w:val="both"/>
        <w:rPr>
          <w:rFonts w:ascii="Arial" w:hAnsi="Arial" w:cs="Arial"/>
          <w:b/>
          <w:sz w:val="24"/>
          <w:szCs w:val="24"/>
        </w:rPr>
      </w:pPr>
      <w:r w:rsidRPr="001C04CF">
        <w:rPr>
          <w:rFonts w:ascii="Arial" w:hAnsi="Arial" w:cs="Arial"/>
          <w:b/>
          <w:sz w:val="24"/>
          <w:szCs w:val="24"/>
        </w:rPr>
        <w:t>2</w:t>
      </w:r>
      <w:r w:rsidR="00024D5B" w:rsidRPr="001C04CF">
        <w:rPr>
          <w:rFonts w:ascii="Arial" w:hAnsi="Arial" w:cs="Arial"/>
          <w:b/>
          <w:sz w:val="24"/>
          <w:szCs w:val="24"/>
        </w:rPr>
        <w:t xml:space="preserve">.1 </w:t>
      </w:r>
      <w:r w:rsidRPr="001C04CF">
        <w:rPr>
          <w:rFonts w:ascii="Arial" w:hAnsi="Arial" w:cs="Arial"/>
          <w:b/>
          <w:sz w:val="24"/>
          <w:szCs w:val="24"/>
        </w:rPr>
        <w:t xml:space="preserve">Circunstâncias do uso das drogas: aspectos psicossociais, políticos e promotores de saúde </w:t>
      </w:r>
    </w:p>
    <w:p w14:paraId="2E87C3A6" w14:textId="77777777" w:rsidR="00D2202C" w:rsidRPr="00540BFC" w:rsidRDefault="00D2202C" w:rsidP="00540BFC">
      <w:pPr>
        <w:spacing w:after="0" w:line="360" w:lineRule="auto"/>
        <w:ind w:right="-1"/>
        <w:jc w:val="both"/>
        <w:rPr>
          <w:rFonts w:ascii="Arial" w:hAnsi="Arial" w:cs="Arial"/>
          <w:b/>
          <w:sz w:val="24"/>
          <w:szCs w:val="24"/>
        </w:rPr>
      </w:pPr>
    </w:p>
    <w:p w14:paraId="29697C17" w14:textId="311BCD73" w:rsidR="00D2202C" w:rsidRPr="00540BFC" w:rsidRDefault="00D2202C" w:rsidP="00540BFC">
      <w:pPr>
        <w:spacing w:after="0" w:line="360" w:lineRule="auto"/>
        <w:ind w:right="-1" w:firstLine="709"/>
        <w:jc w:val="both"/>
        <w:rPr>
          <w:rFonts w:ascii="Arial" w:eastAsia="Calibri" w:hAnsi="Arial" w:cs="Arial"/>
          <w:sz w:val="24"/>
          <w:szCs w:val="24"/>
        </w:rPr>
      </w:pPr>
      <w:r w:rsidRPr="00540BFC">
        <w:rPr>
          <w:rFonts w:ascii="Arial" w:eastAsia="Calibri" w:hAnsi="Arial" w:cs="Arial"/>
          <w:sz w:val="24"/>
          <w:szCs w:val="24"/>
        </w:rPr>
        <w:t>Até os anos 50</w:t>
      </w:r>
      <w:r w:rsidR="00C56C5B">
        <w:rPr>
          <w:rFonts w:ascii="Arial" w:eastAsia="Calibri" w:hAnsi="Arial" w:cs="Arial"/>
          <w:sz w:val="24"/>
          <w:szCs w:val="24"/>
        </w:rPr>
        <w:t>,</w:t>
      </w:r>
      <w:r w:rsidRPr="00540BFC">
        <w:rPr>
          <w:rFonts w:ascii="Arial" w:eastAsia="Calibri" w:hAnsi="Arial" w:cs="Arial"/>
          <w:sz w:val="24"/>
          <w:szCs w:val="24"/>
        </w:rPr>
        <w:t xml:space="preserve"> as drogas no Brasil não possuíam o mesmo impacto econômico e ideológico do presente, </w:t>
      </w:r>
      <w:r w:rsidR="00C56C5B">
        <w:rPr>
          <w:rFonts w:ascii="Arial" w:eastAsia="Calibri" w:hAnsi="Arial" w:cs="Arial"/>
          <w:sz w:val="24"/>
          <w:szCs w:val="24"/>
        </w:rPr>
        <w:t>cujo</w:t>
      </w:r>
      <w:r w:rsidR="00C1039E" w:rsidRPr="00540BFC">
        <w:rPr>
          <w:rFonts w:ascii="Arial" w:eastAsia="Calibri" w:hAnsi="Arial" w:cs="Arial"/>
          <w:sz w:val="24"/>
          <w:szCs w:val="24"/>
        </w:rPr>
        <w:t xml:space="preserve"> consumo na atualidade revela um problema de ordem social e de saúde, afetando as diversas camadas da sociedade no </w:t>
      </w:r>
      <w:r w:rsidR="004A56FB" w:rsidRPr="00540BFC">
        <w:rPr>
          <w:rFonts w:ascii="Arial" w:eastAsia="Calibri" w:hAnsi="Arial" w:cs="Arial"/>
          <w:sz w:val="24"/>
          <w:szCs w:val="24"/>
        </w:rPr>
        <w:t>país</w:t>
      </w:r>
      <w:r w:rsidR="00C1039E" w:rsidRPr="00540BFC">
        <w:rPr>
          <w:rFonts w:ascii="Arial" w:eastAsia="Calibri" w:hAnsi="Arial" w:cs="Arial"/>
          <w:sz w:val="24"/>
          <w:szCs w:val="24"/>
        </w:rPr>
        <w:t xml:space="preserve"> e no mundo</w:t>
      </w:r>
      <w:r w:rsidR="0046308C">
        <w:rPr>
          <w:rFonts w:ascii="Arial" w:eastAsia="Calibri" w:hAnsi="Arial" w:cs="Arial"/>
          <w:sz w:val="24"/>
          <w:szCs w:val="24"/>
        </w:rPr>
        <w:t xml:space="preserve"> </w:t>
      </w:r>
      <w:r w:rsidR="0046308C" w:rsidRPr="00847C1A">
        <w:rPr>
          <w:rFonts w:ascii="Arial" w:eastAsia="Calibri" w:hAnsi="Arial" w:cs="Arial"/>
          <w:sz w:val="24"/>
          <w:szCs w:val="24"/>
        </w:rPr>
        <w:t>(</w:t>
      </w:r>
      <w:proofErr w:type="spellStart"/>
      <w:r w:rsidR="0046308C" w:rsidRPr="00847C1A">
        <w:rPr>
          <w:rFonts w:ascii="Arial" w:eastAsia="Calibri" w:hAnsi="Arial" w:cs="Arial"/>
          <w:sz w:val="24"/>
          <w:szCs w:val="24"/>
        </w:rPr>
        <w:t>Glavak</w:t>
      </w:r>
      <w:proofErr w:type="spellEnd"/>
      <w:r w:rsidR="0046308C" w:rsidRPr="00847C1A">
        <w:rPr>
          <w:rFonts w:ascii="Arial" w:eastAsia="Calibri" w:hAnsi="Arial" w:cs="Arial"/>
          <w:sz w:val="24"/>
          <w:szCs w:val="24"/>
        </w:rPr>
        <w:t xml:space="preserve"> </w:t>
      </w:r>
      <w:proofErr w:type="spellStart"/>
      <w:r w:rsidR="0046308C" w:rsidRPr="00847C1A">
        <w:rPr>
          <w:rFonts w:ascii="Arial" w:eastAsia="Calibri" w:hAnsi="Arial" w:cs="Arial"/>
          <w:sz w:val="24"/>
          <w:szCs w:val="24"/>
        </w:rPr>
        <w:t>Tkalić</w:t>
      </w:r>
      <w:proofErr w:type="spellEnd"/>
      <w:r w:rsidR="0046308C" w:rsidRPr="00847C1A">
        <w:rPr>
          <w:rFonts w:ascii="Arial" w:eastAsia="Calibri" w:hAnsi="Arial" w:cs="Arial"/>
          <w:sz w:val="24"/>
          <w:szCs w:val="24"/>
        </w:rPr>
        <w:t>, 2013; Lo</w:t>
      </w:r>
      <w:r w:rsidRPr="00847C1A">
        <w:rPr>
          <w:rFonts w:ascii="Arial" w:eastAsia="Calibri" w:hAnsi="Arial" w:cs="Arial"/>
          <w:sz w:val="24"/>
          <w:szCs w:val="24"/>
        </w:rPr>
        <w:t>renzo, 2016</w:t>
      </w:r>
      <w:r w:rsidR="00FB037D" w:rsidRPr="00847C1A">
        <w:rPr>
          <w:rFonts w:ascii="Arial" w:eastAsia="Calibri" w:hAnsi="Arial" w:cs="Arial"/>
          <w:sz w:val="24"/>
          <w:szCs w:val="24"/>
        </w:rPr>
        <w:t>)</w:t>
      </w:r>
      <w:r w:rsidR="00D82A38" w:rsidRPr="00847C1A">
        <w:rPr>
          <w:rFonts w:ascii="Arial" w:eastAsia="Calibri" w:hAnsi="Arial" w:cs="Arial"/>
          <w:sz w:val="24"/>
          <w:szCs w:val="24"/>
        </w:rPr>
        <w:t>.</w:t>
      </w:r>
    </w:p>
    <w:p w14:paraId="4ECA4E74" w14:textId="36BC76CF" w:rsidR="00D2202C" w:rsidRPr="00847C1A" w:rsidRDefault="00D2202C" w:rsidP="00540BFC">
      <w:pPr>
        <w:spacing w:after="0" w:line="360" w:lineRule="auto"/>
        <w:ind w:right="-1" w:firstLine="709"/>
        <w:jc w:val="both"/>
        <w:rPr>
          <w:rFonts w:ascii="Arial" w:eastAsia="Arial" w:hAnsi="Arial" w:cs="Arial"/>
          <w:sz w:val="24"/>
          <w:szCs w:val="24"/>
          <w:lang w:eastAsia="pt-BR"/>
        </w:rPr>
      </w:pPr>
      <w:r w:rsidRPr="00540BFC">
        <w:rPr>
          <w:rFonts w:ascii="Arial" w:eastAsia="Arial" w:hAnsi="Arial" w:cs="Arial"/>
          <w:sz w:val="24"/>
          <w:szCs w:val="24"/>
          <w:lang w:eastAsia="pt-BR"/>
        </w:rPr>
        <w:t xml:space="preserve">De acordo com o escritório </w:t>
      </w:r>
      <w:r w:rsidRPr="00847C1A">
        <w:rPr>
          <w:rFonts w:ascii="Arial" w:eastAsia="Arial" w:hAnsi="Arial" w:cs="Arial"/>
          <w:sz w:val="24"/>
          <w:szCs w:val="24"/>
          <w:lang w:eastAsia="pt-BR"/>
        </w:rPr>
        <w:t xml:space="preserve">das </w:t>
      </w:r>
      <w:r w:rsidRPr="00847C1A">
        <w:rPr>
          <w:rFonts w:ascii="Arial" w:eastAsia="Calibri" w:hAnsi="Arial" w:cs="Arial"/>
          <w:sz w:val="24"/>
          <w:szCs w:val="24"/>
          <w:shd w:val="clear" w:color="auto" w:fill="FFFFFF"/>
        </w:rPr>
        <w:t>Naç</w:t>
      </w:r>
      <w:r w:rsidR="0046308C" w:rsidRPr="00847C1A">
        <w:rPr>
          <w:rFonts w:ascii="Arial" w:eastAsia="Calibri" w:hAnsi="Arial" w:cs="Arial"/>
          <w:sz w:val="24"/>
          <w:szCs w:val="24"/>
          <w:shd w:val="clear" w:color="auto" w:fill="FFFFFF"/>
        </w:rPr>
        <w:t>ões Unidas sobre Drogas e Crime</w:t>
      </w:r>
      <w:r w:rsidR="001C04CF">
        <w:rPr>
          <w:rFonts w:ascii="Arial" w:eastAsia="Calibri" w:hAnsi="Arial" w:cs="Arial"/>
          <w:sz w:val="24"/>
          <w:szCs w:val="24"/>
          <w:shd w:val="clear" w:color="auto" w:fill="FFFFFF"/>
        </w:rPr>
        <w:t xml:space="preserve"> (</w:t>
      </w:r>
      <w:r w:rsidR="007A63ED" w:rsidRPr="00847C1A">
        <w:rPr>
          <w:rFonts w:ascii="Arial" w:hAnsi="Arial" w:cs="Arial"/>
          <w:noProof/>
          <w:sz w:val="24"/>
          <w:szCs w:val="24"/>
        </w:rPr>
        <w:t>UNODC</w:t>
      </w:r>
      <w:r w:rsidR="001C04CF">
        <w:rPr>
          <w:rFonts w:ascii="Arial" w:hAnsi="Arial" w:cs="Arial"/>
          <w:noProof/>
          <w:sz w:val="24"/>
          <w:szCs w:val="24"/>
        </w:rPr>
        <w:t>,</w:t>
      </w:r>
      <w:r w:rsidR="001C04CF">
        <w:rPr>
          <w:rFonts w:ascii="Arial" w:eastAsia="Calibri" w:hAnsi="Arial" w:cs="Arial"/>
          <w:sz w:val="24"/>
          <w:szCs w:val="24"/>
          <w:shd w:val="clear" w:color="auto" w:fill="FFFFFF"/>
        </w:rPr>
        <w:t xml:space="preserve"> </w:t>
      </w:r>
      <w:r w:rsidR="00C927F8" w:rsidRPr="00847C1A">
        <w:rPr>
          <w:rFonts w:ascii="Arial" w:eastAsia="Calibri" w:hAnsi="Arial" w:cs="Arial"/>
          <w:sz w:val="24"/>
          <w:szCs w:val="24"/>
          <w:shd w:val="clear" w:color="auto" w:fill="FFFFFF"/>
        </w:rPr>
        <w:t>2014)</w:t>
      </w:r>
      <w:r w:rsidR="0046308C" w:rsidRPr="00847C1A">
        <w:rPr>
          <w:rFonts w:ascii="Arial" w:eastAsia="Calibri" w:hAnsi="Arial" w:cs="Arial"/>
          <w:sz w:val="24"/>
          <w:szCs w:val="24"/>
          <w:shd w:val="clear" w:color="auto" w:fill="FFFFFF"/>
        </w:rPr>
        <w:t xml:space="preserve">, </w:t>
      </w:r>
      <w:r w:rsidRPr="00847C1A">
        <w:rPr>
          <w:rFonts w:ascii="Arial" w:eastAsia="Calibri" w:hAnsi="Arial" w:cs="Arial"/>
          <w:sz w:val="24"/>
          <w:szCs w:val="24"/>
          <w:shd w:val="clear" w:color="auto" w:fill="FFFFFF"/>
        </w:rPr>
        <w:t>uma a cada 20 pessoas fez</w:t>
      </w:r>
      <w:r w:rsidR="00C1039E" w:rsidRPr="00847C1A">
        <w:rPr>
          <w:rFonts w:ascii="Arial" w:eastAsia="Calibri" w:hAnsi="Arial" w:cs="Arial"/>
          <w:sz w:val="24"/>
          <w:szCs w:val="24"/>
          <w:shd w:val="clear" w:color="auto" w:fill="FFFFFF"/>
        </w:rPr>
        <w:t xml:space="preserve"> e/ou fazem</w:t>
      </w:r>
      <w:r w:rsidRPr="00847C1A">
        <w:rPr>
          <w:rFonts w:ascii="Arial" w:eastAsia="Calibri" w:hAnsi="Arial" w:cs="Arial"/>
          <w:sz w:val="24"/>
          <w:szCs w:val="24"/>
          <w:shd w:val="clear" w:color="auto" w:fill="FFFFFF"/>
        </w:rPr>
        <w:t xml:space="preserve"> uso de algum tipo de </w:t>
      </w:r>
      <w:r w:rsidR="00C1039E" w:rsidRPr="00847C1A">
        <w:rPr>
          <w:rFonts w:ascii="Arial" w:eastAsia="Calibri" w:hAnsi="Arial" w:cs="Arial"/>
          <w:sz w:val="24"/>
          <w:szCs w:val="24"/>
          <w:shd w:val="clear" w:color="auto" w:fill="FFFFFF"/>
        </w:rPr>
        <w:t>droga</w:t>
      </w:r>
      <w:r w:rsidRPr="00847C1A">
        <w:rPr>
          <w:rFonts w:ascii="Arial" w:eastAsia="Calibri" w:hAnsi="Arial" w:cs="Arial"/>
          <w:sz w:val="24"/>
          <w:szCs w:val="24"/>
          <w:shd w:val="clear" w:color="auto" w:fill="FFFFFF"/>
        </w:rPr>
        <w:t xml:space="preserve"> no mundo. </w:t>
      </w:r>
      <w:r w:rsidR="00C1039E" w:rsidRPr="00847C1A">
        <w:rPr>
          <w:rFonts w:ascii="Arial" w:eastAsia="Calibri" w:hAnsi="Arial" w:cs="Arial"/>
          <w:sz w:val="24"/>
          <w:szCs w:val="24"/>
          <w:shd w:val="clear" w:color="auto" w:fill="FFFFFF"/>
        </w:rPr>
        <w:t>Motivadora</w:t>
      </w:r>
      <w:r w:rsidRPr="00847C1A">
        <w:rPr>
          <w:rFonts w:ascii="Arial" w:eastAsia="Calibri" w:hAnsi="Arial" w:cs="Arial"/>
          <w:sz w:val="24"/>
          <w:szCs w:val="24"/>
          <w:shd w:val="clear" w:color="auto" w:fill="FFFFFF"/>
        </w:rPr>
        <w:t xml:space="preserve"> de 207 mil mortes relacionadas ao consumo, </w:t>
      </w:r>
      <w:r w:rsidR="00031F05" w:rsidRPr="00847C1A">
        <w:rPr>
          <w:rFonts w:ascii="Arial" w:eastAsia="Calibri" w:hAnsi="Arial" w:cs="Arial"/>
          <w:sz w:val="24"/>
          <w:szCs w:val="24"/>
          <w:shd w:val="clear" w:color="auto" w:fill="FFFFFF"/>
        </w:rPr>
        <w:t>onde</w:t>
      </w:r>
      <w:r w:rsidRPr="00847C1A">
        <w:rPr>
          <w:rFonts w:ascii="Arial" w:eastAsia="Calibri" w:hAnsi="Arial" w:cs="Arial"/>
          <w:sz w:val="24"/>
          <w:szCs w:val="24"/>
          <w:shd w:val="clear" w:color="auto" w:fill="FFFFFF"/>
        </w:rPr>
        <w:t xml:space="preserve"> a metade destas foram ocasionadas </w:t>
      </w:r>
      <w:r w:rsidR="00031F05" w:rsidRPr="00847C1A">
        <w:rPr>
          <w:rFonts w:ascii="Arial" w:eastAsia="Calibri" w:hAnsi="Arial" w:cs="Arial"/>
          <w:sz w:val="24"/>
          <w:szCs w:val="24"/>
          <w:shd w:val="clear" w:color="auto" w:fill="FFFFFF"/>
        </w:rPr>
        <w:t xml:space="preserve">possivelmente </w:t>
      </w:r>
      <w:r w:rsidRPr="00847C1A">
        <w:rPr>
          <w:rFonts w:ascii="Arial" w:eastAsia="Calibri" w:hAnsi="Arial" w:cs="Arial"/>
          <w:sz w:val="24"/>
          <w:szCs w:val="24"/>
          <w:shd w:val="clear" w:color="auto" w:fill="FFFFFF"/>
        </w:rPr>
        <w:t xml:space="preserve">por overdose. Ademais, 29 milhões </w:t>
      </w:r>
      <w:r w:rsidR="00031F05" w:rsidRPr="00847C1A">
        <w:rPr>
          <w:rFonts w:ascii="Arial" w:eastAsia="Calibri" w:hAnsi="Arial" w:cs="Arial"/>
          <w:sz w:val="24"/>
          <w:szCs w:val="24"/>
          <w:shd w:val="clear" w:color="auto" w:fill="FFFFFF"/>
        </w:rPr>
        <w:t xml:space="preserve">de usuários </w:t>
      </w:r>
      <w:r w:rsidRPr="00847C1A">
        <w:rPr>
          <w:rFonts w:ascii="Arial" w:eastAsia="Calibri" w:hAnsi="Arial" w:cs="Arial"/>
          <w:sz w:val="24"/>
          <w:szCs w:val="24"/>
          <w:shd w:val="clear" w:color="auto" w:fill="FFFFFF"/>
        </w:rPr>
        <w:t xml:space="preserve">desenvolveram algum tipo de transtorno </w:t>
      </w:r>
      <w:r w:rsidR="00031F05" w:rsidRPr="00847C1A">
        <w:rPr>
          <w:rFonts w:ascii="Arial" w:eastAsia="Calibri" w:hAnsi="Arial" w:cs="Arial"/>
          <w:sz w:val="24"/>
          <w:szCs w:val="24"/>
          <w:shd w:val="clear" w:color="auto" w:fill="FFFFFF"/>
        </w:rPr>
        <w:t>devido ao uso.</w:t>
      </w:r>
    </w:p>
    <w:p w14:paraId="76E7F0B7" w14:textId="6348F1B2" w:rsidR="00D82A38" w:rsidRPr="00540BFC" w:rsidRDefault="00D2202C" w:rsidP="00540BFC">
      <w:pPr>
        <w:spacing w:after="0" w:line="360" w:lineRule="auto"/>
        <w:ind w:right="-1" w:firstLine="709"/>
        <w:jc w:val="both"/>
        <w:rPr>
          <w:rFonts w:ascii="Arial" w:eastAsia="Arial" w:hAnsi="Arial" w:cs="Arial"/>
          <w:sz w:val="24"/>
          <w:szCs w:val="24"/>
          <w:lang w:eastAsia="pt-BR"/>
        </w:rPr>
      </w:pPr>
      <w:r w:rsidRPr="00847C1A">
        <w:rPr>
          <w:rFonts w:ascii="Arial" w:eastAsia="Arial" w:hAnsi="Arial" w:cs="Arial"/>
          <w:sz w:val="24"/>
          <w:szCs w:val="24"/>
          <w:lang w:eastAsia="pt-BR"/>
        </w:rPr>
        <w:t xml:space="preserve">Segundo Boys, </w:t>
      </w:r>
      <w:proofErr w:type="spellStart"/>
      <w:r w:rsidRPr="00847C1A">
        <w:rPr>
          <w:rFonts w:ascii="Arial" w:eastAsia="Arial" w:hAnsi="Arial" w:cs="Arial"/>
          <w:sz w:val="24"/>
          <w:szCs w:val="24"/>
          <w:lang w:eastAsia="pt-BR"/>
        </w:rPr>
        <w:t>Marsden</w:t>
      </w:r>
      <w:proofErr w:type="spellEnd"/>
      <w:r w:rsidRPr="00847C1A">
        <w:rPr>
          <w:rFonts w:ascii="Arial" w:eastAsia="Arial" w:hAnsi="Arial" w:cs="Arial"/>
          <w:sz w:val="24"/>
          <w:szCs w:val="24"/>
          <w:lang w:eastAsia="pt-BR"/>
        </w:rPr>
        <w:t xml:space="preserve"> </w:t>
      </w:r>
      <w:r w:rsidR="00C927F8" w:rsidRPr="00847C1A">
        <w:rPr>
          <w:rFonts w:ascii="Arial" w:eastAsia="Arial" w:hAnsi="Arial" w:cs="Arial"/>
          <w:sz w:val="24"/>
          <w:szCs w:val="24"/>
          <w:lang w:eastAsia="pt-BR"/>
        </w:rPr>
        <w:t>e</w:t>
      </w:r>
      <w:r w:rsidRPr="00847C1A">
        <w:rPr>
          <w:rFonts w:ascii="Arial" w:eastAsia="Arial" w:hAnsi="Arial" w:cs="Arial"/>
          <w:sz w:val="24"/>
          <w:szCs w:val="24"/>
          <w:lang w:eastAsia="pt-BR"/>
        </w:rPr>
        <w:t xml:space="preserve"> </w:t>
      </w:r>
      <w:proofErr w:type="spellStart"/>
      <w:r w:rsidRPr="00847C1A">
        <w:rPr>
          <w:rFonts w:ascii="Arial" w:eastAsia="Arial" w:hAnsi="Arial" w:cs="Arial"/>
          <w:sz w:val="24"/>
          <w:szCs w:val="24"/>
          <w:lang w:eastAsia="pt-BR"/>
        </w:rPr>
        <w:t>Strang</w:t>
      </w:r>
      <w:proofErr w:type="spellEnd"/>
      <w:r w:rsidRPr="00847C1A">
        <w:rPr>
          <w:rFonts w:ascii="Arial" w:eastAsia="Arial" w:hAnsi="Arial" w:cs="Arial"/>
          <w:sz w:val="24"/>
          <w:szCs w:val="24"/>
          <w:lang w:eastAsia="pt-BR"/>
        </w:rPr>
        <w:t xml:space="preserve"> (2001),</w:t>
      </w:r>
      <w:r w:rsidRPr="00540BFC">
        <w:rPr>
          <w:rFonts w:ascii="Arial" w:eastAsia="Arial" w:hAnsi="Arial" w:cs="Arial"/>
          <w:sz w:val="24"/>
          <w:szCs w:val="24"/>
          <w:lang w:eastAsia="pt-BR"/>
        </w:rPr>
        <w:t xml:space="preserve"> existem diversos motivos para as pessoas </w:t>
      </w:r>
      <w:r w:rsidR="00031F05" w:rsidRPr="00540BFC">
        <w:rPr>
          <w:rFonts w:ascii="Arial" w:eastAsia="Arial" w:hAnsi="Arial" w:cs="Arial"/>
          <w:sz w:val="24"/>
          <w:szCs w:val="24"/>
          <w:lang w:eastAsia="pt-BR"/>
        </w:rPr>
        <w:t xml:space="preserve">virem a fazer uso das </w:t>
      </w:r>
      <w:r w:rsidRPr="00540BFC">
        <w:rPr>
          <w:rFonts w:ascii="Arial" w:eastAsia="Arial" w:hAnsi="Arial" w:cs="Arial"/>
          <w:sz w:val="24"/>
          <w:szCs w:val="24"/>
          <w:lang w:eastAsia="pt-BR"/>
        </w:rPr>
        <w:t xml:space="preserve">drogas. Há evidências de que para muitos, a decisão de uso é baseada em um processo de avaliação racional, ao invés de uma reação passiva ao contexto em que </w:t>
      </w:r>
      <w:r w:rsidR="00031F05" w:rsidRPr="00540BFC">
        <w:rPr>
          <w:rFonts w:ascii="Arial" w:eastAsia="Arial" w:hAnsi="Arial" w:cs="Arial"/>
          <w:sz w:val="24"/>
          <w:szCs w:val="24"/>
          <w:lang w:eastAsia="pt-BR"/>
        </w:rPr>
        <w:t>se está</w:t>
      </w:r>
      <w:r w:rsidRPr="00540BFC">
        <w:rPr>
          <w:rFonts w:ascii="Arial" w:eastAsia="Arial" w:hAnsi="Arial" w:cs="Arial"/>
          <w:sz w:val="24"/>
          <w:szCs w:val="24"/>
          <w:lang w:eastAsia="pt-BR"/>
        </w:rPr>
        <w:t xml:space="preserve"> disponível.</w:t>
      </w:r>
      <w:r w:rsidR="00E345E8" w:rsidRPr="00540BFC">
        <w:rPr>
          <w:rFonts w:ascii="Arial" w:eastAsia="Arial" w:hAnsi="Arial" w:cs="Arial"/>
          <w:sz w:val="24"/>
          <w:szCs w:val="24"/>
          <w:lang w:eastAsia="pt-BR"/>
        </w:rPr>
        <w:t xml:space="preserve"> </w:t>
      </w:r>
    </w:p>
    <w:p w14:paraId="423098A6" w14:textId="652D3CD4" w:rsidR="00031F05" w:rsidRPr="00540BFC" w:rsidRDefault="00E345E8" w:rsidP="00540BFC">
      <w:pPr>
        <w:spacing w:after="0" w:line="360" w:lineRule="auto"/>
        <w:ind w:right="-1" w:firstLine="709"/>
        <w:jc w:val="both"/>
        <w:rPr>
          <w:rFonts w:ascii="Arial" w:eastAsia="Arial" w:hAnsi="Arial" w:cs="Arial"/>
          <w:sz w:val="24"/>
          <w:szCs w:val="24"/>
          <w:lang w:eastAsia="pt-BR"/>
        </w:rPr>
      </w:pPr>
      <w:r w:rsidRPr="00540BFC">
        <w:rPr>
          <w:rFonts w:ascii="Arial" w:eastAsia="Arial" w:hAnsi="Arial" w:cs="Arial"/>
          <w:sz w:val="24"/>
          <w:szCs w:val="24"/>
          <w:lang w:eastAsia="pt-BR"/>
        </w:rPr>
        <w:t>Entretanto</w:t>
      </w:r>
      <w:r w:rsidR="00C56C5B">
        <w:rPr>
          <w:rFonts w:ascii="Arial" w:eastAsia="Arial" w:hAnsi="Arial" w:cs="Arial"/>
          <w:sz w:val="24"/>
          <w:szCs w:val="24"/>
          <w:lang w:eastAsia="pt-BR"/>
        </w:rPr>
        <w:t>,</w:t>
      </w:r>
      <w:r w:rsidRPr="00540BFC">
        <w:rPr>
          <w:rFonts w:ascii="Arial" w:eastAsia="Arial" w:hAnsi="Arial" w:cs="Arial"/>
          <w:sz w:val="24"/>
          <w:szCs w:val="24"/>
          <w:lang w:eastAsia="pt-BR"/>
        </w:rPr>
        <w:t xml:space="preserve"> e</w:t>
      </w:r>
      <w:r w:rsidR="00031F05" w:rsidRPr="00540BFC">
        <w:rPr>
          <w:rFonts w:ascii="Arial" w:eastAsia="Arial" w:hAnsi="Arial" w:cs="Arial"/>
          <w:sz w:val="24"/>
          <w:szCs w:val="24"/>
          <w:lang w:eastAsia="pt-BR"/>
        </w:rPr>
        <w:t xml:space="preserve">studos com universitários declarados usuários revelam </w:t>
      </w:r>
      <w:r w:rsidR="003F34EC" w:rsidRPr="00540BFC">
        <w:rPr>
          <w:rFonts w:ascii="Arial" w:eastAsia="Arial" w:hAnsi="Arial" w:cs="Arial"/>
          <w:sz w:val="24"/>
          <w:szCs w:val="24"/>
          <w:lang w:eastAsia="pt-BR"/>
        </w:rPr>
        <w:t xml:space="preserve">que </w:t>
      </w:r>
      <w:r w:rsidR="00C56C5B">
        <w:rPr>
          <w:rFonts w:ascii="Arial" w:eastAsia="Arial" w:hAnsi="Arial" w:cs="Arial"/>
          <w:sz w:val="24"/>
          <w:szCs w:val="24"/>
          <w:lang w:eastAsia="pt-BR"/>
        </w:rPr>
        <w:t>d</w:t>
      </w:r>
      <w:r w:rsidR="00031F05" w:rsidRPr="00540BFC">
        <w:rPr>
          <w:rFonts w:ascii="Arial" w:eastAsia="Arial" w:hAnsi="Arial" w:cs="Arial"/>
          <w:sz w:val="24"/>
          <w:szCs w:val="24"/>
          <w:lang w:eastAsia="pt-BR"/>
        </w:rPr>
        <w:t>entre os motivos</w:t>
      </w:r>
      <w:r w:rsidR="00155FF1" w:rsidRPr="00540BFC">
        <w:rPr>
          <w:rFonts w:ascii="Arial" w:eastAsia="Arial" w:hAnsi="Arial" w:cs="Arial"/>
          <w:sz w:val="24"/>
          <w:szCs w:val="24"/>
          <w:lang w:eastAsia="pt-BR"/>
        </w:rPr>
        <w:t xml:space="preserve"> e estímulos</w:t>
      </w:r>
      <w:r w:rsidR="00031F05" w:rsidRPr="00540BFC">
        <w:rPr>
          <w:rFonts w:ascii="Arial" w:eastAsia="Arial" w:hAnsi="Arial" w:cs="Arial"/>
          <w:sz w:val="24"/>
          <w:szCs w:val="24"/>
          <w:lang w:eastAsia="pt-BR"/>
        </w:rPr>
        <w:t xml:space="preserve"> </w:t>
      </w:r>
      <w:r w:rsidR="00260E8D" w:rsidRPr="00540BFC">
        <w:rPr>
          <w:rFonts w:ascii="Arial" w:eastAsia="Arial" w:hAnsi="Arial" w:cs="Arial"/>
          <w:sz w:val="24"/>
          <w:szCs w:val="24"/>
          <w:lang w:eastAsia="pt-BR"/>
        </w:rPr>
        <w:t xml:space="preserve">estão o </w:t>
      </w:r>
      <w:r w:rsidR="00C56C5B">
        <w:rPr>
          <w:rFonts w:ascii="Arial" w:hAnsi="Arial" w:cs="Arial"/>
          <w:sz w:val="24"/>
          <w:szCs w:val="24"/>
        </w:rPr>
        <w:t xml:space="preserve">clima social festivo e </w:t>
      </w:r>
      <w:r w:rsidR="00260E8D" w:rsidRPr="00540BFC">
        <w:rPr>
          <w:rFonts w:ascii="Arial" w:hAnsi="Arial" w:cs="Arial"/>
          <w:sz w:val="24"/>
          <w:szCs w:val="24"/>
        </w:rPr>
        <w:t xml:space="preserve">a apologia </w:t>
      </w:r>
      <w:r w:rsidR="00026719" w:rsidRPr="00540BFC">
        <w:rPr>
          <w:rFonts w:ascii="Arial" w:hAnsi="Arial" w:cs="Arial"/>
          <w:sz w:val="24"/>
          <w:szCs w:val="24"/>
        </w:rPr>
        <w:t xml:space="preserve">ao uso em murais universitários, </w:t>
      </w:r>
      <w:r w:rsidR="00260E8D" w:rsidRPr="00540BFC">
        <w:rPr>
          <w:rFonts w:ascii="Arial" w:hAnsi="Arial" w:cs="Arial"/>
          <w:sz w:val="24"/>
          <w:szCs w:val="24"/>
        </w:rPr>
        <w:t>contribuindo</w:t>
      </w:r>
      <w:r w:rsidR="00155FF1" w:rsidRPr="00540BFC">
        <w:rPr>
          <w:rFonts w:ascii="Arial" w:hAnsi="Arial" w:cs="Arial"/>
          <w:sz w:val="24"/>
          <w:szCs w:val="24"/>
        </w:rPr>
        <w:t xml:space="preserve"> </w:t>
      </w:r>
      <w:r w:rsidR="00260E8D" w:rsidRPr="00540BFC">
        <w:rPr>
          <w:rFonts w:ascii="Arial" w:hAnsi="Arial" w:cs="Arial"/>
          <w:sz w:val="24"/>
          <w:szCs w:val="24"/>
        </w:rPr>
        <w:t xml:space="preserve">como material publicitário para </w:t>
      </w:r>
      <w:r w:rsidR="00AB5A1D" w:rsidRPr="00540BFC">
        <w:rPr>
          <w:rFonts w:ascii="Arial" w:hAnsi="Arial" w:cs="Arial"/>
          <w:sz w:val="24"/>
          <w:szCs w:val="24"/>
        </w:rPr>
        <w:t>a aceitação</w:t>
      </w:r>
      <w:r w:rsidR="00C56C5B">
        <w:rPr>
          <w:rFonts w:ascii="Arial" w:hAnsi="Arial" w:cs="Arial"/>
          <w:sz w:val="24"/>
          <w:szCs w:val="24"/>
        </w:rPr>
        <w:t>; as</w:t>
      </w:r>
      <w:r w:rsidR="00155FF1" w:rsidRPr="00540BFC">
        <w:rPr>
          <w:rFonts w:ascii="Arial" w:hAnsi="Arial" w:cs="Arial"/>
          <w:sz w:val="24"/>
          <w:szCs w:val="24"/>
        </w:rPr>
        <w:t xml:space="preserve"> dificuldades de relacionamento familiar e</w:t>
      </w:r>
      <w:r w:rsidR="00DF3D92" w:rsidRPr="00540BFC">
        <w:rPr>
          <w:rFonts w:ascii="Arial" w:hAnsi="Arial" w:cs="Arial"/>
          <w:sz w:val="24"/>
          <w:szCs w:val="24"/>
        </w:rPr>
        <w:t>m</w:t>
      </w:r>
      <w:r w:rsidR="00155FF1" w:rsidRPr="00540BFC">
        <w:rPr>
          <w:rFonts w:ascii="Arial" w:hAnsi="Arial" w:cs="Arial"/>
          <w:sz w:val="24"/>
          <w:szCs w:val="24"/>
        </w:rPr>
        <w:t xml:space="preserve"> conjunto com a ausência </w:t>
      </w:r>
      <w:r w:rsidR="004B5040" w:rsidRPr="00540BFC">
        <w:rPr>
          <w:rFonts w:ascii="Arial" w:hAnsi="Arial" w:cs="Arial"/>
          <w:sz w:val="24"/>
          <w:szCs w:val="24"/>
        </w:rPr>
        <w:t>do</w:t>
      </w:r>
      <w:r w:rsidR="00155FF1" w:rsidRPr="00540BFC">
        <w:rPr>
          <w:rFonts w:ascii="Arial" w:hAnsi="Arial" w:cs="Arial"/>
          <w:sz w:val="24"/>
          <w:szCs w:val="24"/>
        </w:rPr>
        <w:t xml:space="preserve"> acompanhamento dos </w:t>
      </w:r>
      <w:r w:rsidR="00AB5A1D" w:rsidRPr="00540BFC">
        <w:rPr>
          <w:rFonts w:ascii="Arial" w:hAnsi="Arial" w:cs="Arial"/>
          <w:sz w:val="24"/>
          <w:szCs w:val="24"/>
        </w:rPr>
        <w:t>pais.</w:t>
      </w:r>
      <w:r w:rsidR="00DF3D92" w:rsidRPr="00540BFC">
        <w:rPr>
          <w:rFonts w:ascii="Arial" w:hAnsi="Arial" w:cs="Arial"/>
          <w:sz w:val="24"/>
          <w:szCs w:val="24"/>
        </w:rPr>
        <w:t xml:space="preserve"> Deve-se levar em consideração que a entrada ao contexto universitário </w:t>
      </w:r>
      <w:proofErr w:type="spellStart"/>
      <w:r w:rsidR="00DF3D92" w:rsidRPr="00540BFC">
        <w:rPr>
          <w:rFonts w:ascii="Arial" w:hAnsi="Arial" w:cs="Arial"/>
          <w:sz w:val="24"/>
          <w:szCs w:val="24"/>
        </w:rPr>
        <w:t>empodera</w:t>
      </w:r>
      <w:proofErr w:type="spellEnd"/>
      <w:r w:rsidR="00DF3D92" w:rsidRPr="00540BFC">
        <w:rPr>
          <w:rFonts w:ascii="Arial" w:hAnsi="Arial" w:cs="Arial"/>
          <w:sz w:val="24"/>
          <w:szCs w:val="24"/>
        </w:rPr>
        <w:t xml:space="preserve"> o jovem a exercer a autonomia, deixando alguns mais vulneráveis ao uso de drogas e as suas consequências</w:t>
      </w:r>
      <w:r w:rsidR="00D82A38" w:rsidRPr="00540BFC">
        <w:rPr>
          <w:rFonts w:ascii="Arial" w:hAnsi="Arial" w:cs="Arial"/>
          <w:sz w:val="24"/>
          <w:szCs w:val="24"/>
        </w:rPr>
        <w:t xml:space="preserve"> </w:t>
      </w:r>
      <w:r w:rsidR="00D82A38" w:rsidRPr="00847C1A">
        <w:rPr>
          <w:rFonts w:ascii="Arial" w:hAnsi="Arial" w:cs="Arial"/>
          <w:sz w:val="24"/>
          <w:szCs w:val="24"/>
        </w:rPr>
        <w:t>(</w:t>
      </w:r>
      <w:proofErr w:type="spellStart"/>
      <w:r w:rsidR="00D82A38" w:rsidRPr="00847C1A">
        <w:rPr>
          <w:rFonts w:ascii="Arial" w:hAnsi="Arial" w:cs="Arial"/>
          <w:sz w:val="24"/>
          <w:szCs w:val="24"/>
        </w:rPr>
        <w:t>Antoniassi</w:t>
      </w:r>
      <w:proofErr w:type="spellEnd"/>
      <w:r w:rsidR="00030DA4" w:rsidRPr="00847C1A">
        <w:rPr>
          <w:rFonts w:ascii="Arial" w:hAnsi="Arial" w:cs="Arial"/>
          <w:sz w:val="24"/>
          <w:szCs w:val="24"/>
        </w:rPr>
        <w:t xml:space="preserve"> Junior</w:t>
      </w:r>
      <w:r w:rsidR="00D82A38" w:rsidRPr="00847C1A">
        <w:rPr>
          <w:rFonts w:ascii="Arial" w:hAnsi="Arial" w:cs="Arial"/>
          <w:sz w:val="24"/>
          <w:szCs w:val="24"/>
        </w:rPr>
        <w:t xml:space="preserve"> &amp;</w:t>
      </w:r>
      <w:r w:rsidR="00583C43" w:rsidRPr="00847C1A">
        <w:rPr>
          <w:rFonts w:ascii="Arial" w:hAnsi="Arial" w:cs="Arial"/>
          <w:sz w:val="24"/>
          <w:szCs w:val="24"/>
        </w:rPr>
        <w:t xml:space="preserve"> Meneses-</w:t>
      </w:r>
      <w:proofErr w:type="spellStart"/>
      <w:r w:rsidR="00D82A38" w:rsidRPr="00847C1A">
        <w:rPr>
          <w:rFonts w:ascii="Arial" w:hAnsi="Arial" w:cs="Arial"/>
          <w:sz w:val="24"/>
          <w:szCs w:val="24"/>
        </w:rPr>
        <w:t>Gaya</w:t>
      </w:r>
      <w:proofErr w:type="spellEnd"/>
      <w:r w:rsidR="00D82A38" w:rsidRPr="00847C1A">
        <w:rPr>
          <w:rFonts w:ascii="Arial" w:hAnsi="Arial" w:cs="Arial"/>
          <w:sz w:val="24"/>
          <w:szCs w:val="24"/>
        </w:rPr>
        <w:t>, 2015</w:t>
      </w:r>
      <w:r w:rsidR="00057D38" w:rsidRPr="00847C1A">
        <w:rPr>
          <w:rFonts w:ascii="Arial" w:hAnsi="Arial" w:cs="Arial"/>
          <w:sz w:val="24"/>
          <w:szCs w:val="24"/>
        </w:rPr>
        <w:t>a</w:t>
      </w:r>
      <w:r w:rsidR="00D82A38" w:rsidRPr="00847C1A">
        <w:rPr>
          <w:rFonts w:ascii="Arial" w:hAnsi="Arial" w:cs="Arial"/>
          <w:sz w:val="24"/>
          <w:szCs w:val="24"/>
        </w:rPr>
        <w:t>)</w:t>
      </w:r>
      <w:r w:rsidR="00DF3D92" w:rsidRPr="00847C1A">
        <w:rPr>
          <w:rFonts w:ascii="Arial" w:hAnsi="Arial" w:cs="Arial"/>
          <w:sz w:val="24"/>
          <w:szCs w:val="24"/>
        </w:rPr>
        <w:t>.</w:t>
      </w:r>
    </w:p>
    <w:p w14:paraId="517D4A37" w14:textId="3DA2717A" w:rsidR="00D2202C" w:rsidRPr="00540BFC" w:rsidRDefault="00031F05" w:rsidP="00540BFC">
      <w:pPr>
        <w:spacing w:after="0" w:line="360" w:lineRule="auto"/>
        <w:ind w:right="-1" w:firstLine="709"/>
        <w:jc w:val="both"/>
        <w:rPr>
          <w:rFonts w:ascii="Arial" w:eastAsia="Arial" w:hAnsi="Arial" w:cs="Arial"/>
          <w:sz w:val="24"/>
          <w:szCs w:val="24"/>
          <w:lang w:eastAsia="pt-BR"/>
        </w:rPr>
      </w:pPr>
      <w:r w:rsidRPr="00540BFC">
        <w:rPr>
          <w:rFonts w:ascii="Arial" w:eastAsia="Arial" w:hAnsi="Arial" w:cs="Arial"/>
          <w:sz w:val="24"/>
          <w:szCs w:val="24"/>
          <w:lang w:eastAsia="pt-BR"/>
        </w:rPr>
        <w:t xml:space="preserve">Já </w:t>
      </w:r>
      <w:r w:rsidR="00C56C5B">
        <w:rPr>
          <w:rFonts w:ascii="Arial" w:eastAsia="Arial" w:hAnsi="Arial" w:cs="Arial"/>
          <w:sz w:val="24"/>
          <w:szCs w:val="24"/>
          <w:lang w:eastAsia="pt-BR"/>
        </w:rPr>
        <w:t xml:space="preserve">em </w:t>
      </w:r>
      <w:r w:rsidRPr="00540BFC">
        <w:rPr>
          <w:rFonts w:ascii="Arial" w:eastAsia="Arial" w:hAnsi="Arial" w:cs="Arial"/>
          <w:sz w:val="24"/>
          <w:szCs w:val="24"/>
          <w:lang w:eastAsia="pt-BR"/>
        </w:rPr>
        <w:t>estudo</w:t>
      </w:r>
      <w:r w:rsidR="00C56C5B">
        <w:rPr>
          <w:rFonts w:ascii="Arial" w:eastAsia="Arial" w:hAnsi="Arial" w:cs="Arial"/>
          <w:sz w:val="24"/>
          <w:szCs w:val="24"/>
          <w:lang w:eastAsia="pt-BR"/>
        </w:rPr>
        <w:t>s</w:t>
      </w:r>
      <w:r w:rsidRPr="00540BFC">
        <w:rPr>
          <w:rFonts w:ascii="Arial" w:eastAsia="Arial" w:hAnsi="Arial" w:cs="Arial"/>
          <w:sz w:val="24"/>
          <w:szCs w:val="24"/>
          <w:lang w:eastAsia="pt-BR"/>
        </w:rPr>
        <w:t xml:space="preserve"> com usuários em tratamento em relação ao envolvimento com as drogas revelam como motivadores</w:t>
      </w:r>
      <w:r w:rsidR="00AB5A1D" w:rsidRPr="00540BFC">
        <w:rPr>
          <w:rFonts w:ascii="Arial" w:eastAsia="Arial" w:hAnsi="Arial" w:cs="Arial"/>
          <w:sz w:val="24"/>
          <w:szCs w:val="24"/>
          <w:lang w:eastAsia="pt-BR"/>
        </w:rPr>
        <w:t xml:space="preserve"> </w:t>
      </w:r>
      <w:r w:rsidR="00DF2100" w:rsidRPr="00540BFC">
        <w:rPr>
          <w:rFonts w:ascii="Arial" w:eastAsia="Arial" w:hAnsi="Arial" w:cs="Arial"/>
          <w:sz w:val="24"/>
          <w:szCs w:val="24"/>
          <w:lang w:eastAsia="pt-BR"/>
        </w:rPr>
        <w:t>o</w:t>
      </w:r>
      <w:r w:rsidR="00AB5A1D" w:rsidRPr="00540BFC">
        <w:rPr>
          <w:rFonts w:ascii="Arial" w:eastAsia="Arial" w:hAnsi="Arial" w:cs="Arial"/>
          <w:sz w:val="24"/>
          <w:szCs w:val="24"/>
          <w:lang w:eastAsia="pt-BR"/>
        </w:rPr>
        <w:t xml:space="preserve">s problemas sucedidos das relações </w:t>
      </w:r>
      <w:r w:rsidR="00AB5A1D" w:rsidRPr="00540BFC">
        <w:rPr>
          <w:rFonts w:ascii="Arial" w:eastAsia="Arial" w:hAnsi="Arial" w:cs="Arial"/>
          <w:sz w:val="24"/>
          <w:szCs w:val="24"/>
          <w:lang w:eastAsia="pt-BR"/>
        </w:rPr>
        <w:lastRenderedPageBreak/>
        <w:t>conflituosas em conjunto com a falta de diálogo familiar, t</w:t>
      </w:r>
      <w:r w:rsidR="00DF2100" w:rsidRPr="00540BFC">
        <w:rPr>
          <w:rFonts w:ascii="Arial" w:eastAsia="Arial" w:hAnsi="Arial" w:cs="Arial"/>
          <w:sz w:val="24"/>
          <w:szCs w:val="24"/>
          <w:lang w:eastAsia="pt-BR"/>
        </w:rPr>
        <w:t>ornando de tal modo</w:t>
      </w:r>
      <w:r w:rsidR="00AB5A1D" w:rsidRPr="00540BFC">
        <w:rPr>
          <w:rFonts w:ascii="Arial" w:eastAsia="Arial" w:hAnsi="Arial" w:cs="Arial"/>
          <w:sz w:val="24"/>
          <w:szCs w:val="24"/>
          <w:lang w:eastAsia="pt-BR"/>
        </w:rPr>
        <w:t xml:space="preserve"> </w:t>
      </w:r>
      <w:r w:rsidR="00DF2100" w:rsidRPr="00540BFC">
        <w:rPr>
          <w:rFonts w:ascii="Arial" w:eastAsia="Arial" w:hAnsi="Arial" w:cs="Arial"/>
          <w:sz w:val="24"/>
          <w:szCs w:val="24"/>
          <w:lang w:eastAsia="pt-BR"/>
        </w:rPr>
        <w:t xml:space="preserve">facilitadores </w:t>
      </w:r>
      <w:r w:rsidR="00AB5A1D" w:rsidRPr="00540BFC">
        <w:rPr>
          <w:rFonts w:ascii="Arial" w:eastAsia="Arial" w:hAnsi="Arial" w:cs="Arial"/>
          <w:sz w:val="24"/>
          <w:szCs w:val="24"/>
          <w:lang w:eastAsia="pt-BR"/>
        </w:rPr>
        <w:t>para a busca de</w:t>
      </w:r>
      <w:r w:rsidR="00DF2100" w:rsidRPr="00540BFC">
        <w:rPr>
          <w:rFonts w:ascii="Arial" w:eastAsia="Arial" w:hAnsi="Arial" w:cs="Arial"/>
          <w:sz w:val="24"/>
          <w:szCs w:val="24"/>
          <w:lang w:eastAsia="pt-BR"/>
        </w:rPr>
        <w:t xml:space="preserve"> aceitação por parte de determin</w:t>
      </w:r>
      <w:r w:rsidR="00026719" w:rsidRPr="00540BFC">
        <w:rPr>
          <w:rFonts w:ascii="Arial" w:eastAsia="Arial" w:hAnsi="Arial" w:cs="Arial"/>
          <w:sz w:val="24"/>
          <w:szCs w:val="24"/>
          <w:lang w:eastAsia="pt-BR"/>
        </w:rPr>
        <w:t>ados grupos sociais, aderindo aos</w:t>
      </w:r>
      <w:r w:rsidR="00DF2100" w:rsidRPr="00540BFC">
        <w:rPr>
          <w:rFonts w:ascii="Arial" w:eastAsia="Arial" w:hAnsi="Arial" w:cs="Arial"/>
          <w:sz w:val="24"/>
          <w:szCs w:val="24"/>
          <w:lang w:eastAsia="pt-BR"/>
        </w:rPr>
        <w:t xml:space="preserve"> seus comportamentos o que promove o arrebatamento do indivíduo</w:t>
      </w:r>
      <w:r w:rsidR="00010807" w:rsidRPr="00540BFC">
        <w:rPr>
          <w:rFonts w:ascii="Arial" w:eastAsia="Arial" w:hAnsi="Arial" w:cs="Arial"/>
          <w:sz w:val="24"/>
          <w:szCs w:val="24"/>
          <w:lang w:eastAsia="pt-BR"/>
        </w:rPr>
        <w:t xml:space="preserve"> para as drogas</w:t>
      </w:r>
      <w:r w:rsidR="00DF2100" w:rsidRPr="00540BFC">
        <w:rPr>
          <w:rFonts w:ascii="Arial" w:eastAsia="Arial" w:hAnsi="Arial" w:cs="Arial"/>
          <w:sz w:val="24"/>
          <w:szCs w:val="24"/>
          <w:lang w:eastAsia="pt-BR"/>
        </w:rPr>
        <w:t xml:space="preserve"> </w:t>
      </w:r>
      <w:r w:rsidR="00010807" w:rsidRPr="00847C1A">
        <w:rPr>
          <w:rFonts w:ascii="Arial" w:eastAsia="Arial" w:hAnsi="Arial" w:cs="Arial"/>
          <w:sz w:val="24"/>
          <w:szCs w:val="24"/>
          <w:lang w:eastAsia="pt-BR"/>
        </w:rPr>
        <w:t xml:space="preserve">(Brandão, </w:t>
      </w:r>
      <w:r w:rsidR="001C04CF">
        <w:rPr>
          <w:rFonts w:ascii="Arial" w:eastAsia="Arial" w:hAnsi="Arial" w:cs="Arial"/>
          <w:sz w:val="24"/>
          <w:szCs w:val="24"/>
          <w:lang w:eastAsia="pt-BR"/>
        </w:rPr>
        <w:t>et al.,</w:t>
      </w:r>
      <w:r w:rsidR="00010807" w:rsidRPr="00847C1A">
        <w:rPr>
          <w:rFonts w:ascii="Arial" w:eastAsia="Arial" w:hAnsi="Arial" w:cs="Arial"/>
          <w:sz w:val="24"/>
          <w:szCs w:val="24"/>
          <w:lang w:eastAsia="pt-BR"/>
        </w:rPr>
        <w:t xml:space="preserve"> 2018).</w:t>
      </w:r>
    </w:p>
    <w:p w14:paraId="4E950F8C" w14:textId="0189BCD3" w:rsidR="00D2202C" w:rsidRPr="00540BFC" w:rsidRDefault="00D2202C" w:rsidP="00540BFC">
      <w:pPr>
        <w:spacing w:after="0" w:line="360" w:lineRule="auto"/>
        <w:ind w:right="-1" w:firstLine="709"/>
        <w:jc w:val="both"/>
        <w:rPr>
          <w:rFonts w:ascii="Arial" w:eastAsia="Arial" w:hAnsi="Arial" w:cs="Arial"/>
          <w:sz w:val="24"/>
          <w:szCs w:val="24"/>
          <w:lang w:eastAsia="pt-BR"/>
        </w:rPr>
      </w:pPr>
      <w:r w:rsidRPr="00540BFC">
        <w:rPr>
          <w:rFonts w:ascii="Arial" w:eastAsia="Arial" w:hAnsi="Arial" w:cs="Arial"/>
          <w:sz w:val="24"/>
          <w:szCs w:val="24"/>
          <w:lang w:eastAsia="pt-BR"/>
        </w:rPr>
        <w:t xml:space="preserve">Estudos realizados com </w:t>
      </w:r>
      <w:r w:rsidR="00FE5819" w:rsidRPr="00540BFC">
        <w:rPr>
          <w:rFonts w:ascii="Arial" w:eastAsia="Arial" w:hAnsi="Arial" w:cs="Arial"/>
          <w:sz w:val="24"/>
          <w:szCs w:val="24"/>
          <w:lang w:eastAsia="pt-BR"/>
        </w:rPr>
        <w:t>diversos</w:t>
      </w:r>
      <w:r w:rsidRPr="00540BFC">
        <w:rPr>
          <w:rFonts w:ascii="Arial" w:eastAsia="Arial" w:hAnsi="Arial" w:cs="Arial"/>
          <w:sz w:val="24"/>
          <w:szCs w:val="24"/>
          <w:lang w:eastAsia="pt-BR"/>
        </w:rPr>
        <w:t xml:space="preserve"> segmentos populacionais revelam que a população universitária e os caminhoneiros são os que apresentam maiores indicadores de consumo de álcool e drogas em comparação a outros grupos, sendo que 49% dos universitários afirmaram ter experimentado algum tipo de droga ilí</w:t>
      </w:r>
      <w:r w:rsidR="00C56C5B">
        <w:rPr>
          <w:rFonts w:ascii="Arial" w:eastAsia="Arial" w:hAnsi="Arial" w:cs="Arial"/>
          <w:sz w:val="24"/>
          <w:szCs w:val="24"/>
          <w:lang w:eastAsia="pt-BR"/>
        </w:rPr>
        <w:t>cita pelo menos uma vez na vida;</w:t>
      </w:r>
      <w:r w:rsidRPr="00540BFC">
        <w:rPr>
          <w:rFonts w:ascii="Arial" w:eastAsia="Arial" w:hAnsi="Arial" w:cs="Arial"/>
          <w:sz w:val="24"/>
          <w:szCs w:val="24"/>
          <w:lang w:eastAsia="pt-BR"/>
        </w:rPr>
        <w:t xml:space="preserve"> 50</w:t>
      </w:r>
      <w:r w:rsidRPr="00847C1A">
        <w:rPr>
          <w:rFonts w:ascii="Arial" w:eastAsia="Arial" w:hAnsi="Arial" w:cs="Arial"/>
          <w:sz w:val="24"/>
          <w:szCs w:val="24"/>
          <w:lang w:eastAsia="pt-BR"/>
        </w:rPr>
        <w:t>% dos condutores já dirigiram em rodovias logo após o uso do álcool e 51% conduziram apó</w:t>
      </w:r>
      <w:r w:rsidR="003F34EC" w:rsidRPr="00847C1A">
        <w:rPr>
          <w:rFonts w:ascii="Arial" w:eastAsia="Arial" w:hAnsi="Arial" w:cs="Arial"/>
          <w:sz w:val="24"/>
          <w:szCs w:val="24"/>
          <w:lang w:eastAsia="pt-BR"/>
        </w:rPr>
        <w:t>s o consumo de drogas ilícitas (</w:t>
      </w:r>
      <w:proofErr w:type="spellStart"/>
      <w:r w:rsidR="003F34EC" w:rsidRPr="00847C1A">
        <w:rPr>
          <w:rFonts w:ascii="Arial" w:hAnsi="Arial" w:cs="Arial"/>
          <w:sz w:val="24"/>
          <w:szCs w:val="24"/>
        </w:rPr>
        <w:t>A</w:t>
      </w:r>
      <w:r w:rsidR="00010807" w:rsidRPr="00847C1A">
        <w:rPr>
          <w:rFonts w:ascii="Arial" w:hAnsi="Arial" w:cs="Arial"/>
          <w:sz w:val="24"/>
          <w:szCs w:val="24"/>
        </w:rPr>
        <w:t>ntoniassi</w:t>
      </w:r>
      <w:proofErr w:type="spellEnd"/>
      <w:r w:rsidR="00010807" w:rsidRPr="00847C1A">
        <w:rPr>
          <w:rFonts w:ascii="Arial" w:hAnsi="Arial" w:cs="Arial"/>
          <w:sz w:val="24"/>
          <w:szCs w:val="24"/>
        </w:rPr>
        <w:t xml:space="preserve"> </w:t>
      </w:r>
      <w:r w:rsidR="00030DA4" w:rsidRPr="00847C1A">
        <w:rPr>
          <w:rFonts w:ascii="Arial" w:eastAsia="Arial" w:hAnsi="Arial" w:cs="Arial"/>
          <w:sz w:val="24"/>
          <w:szCs w:val="24"/>
          <w:lang w:eastAsia="pt-BR"/>
        </w:rPr>
        <w:t>Junior</w:t>
      </w:r>
      <w:r w:rsidR="00030DA4" w:rsidRPr="00847C1A">
        <w:rPr>
          <w:rFonts w:ascii="Arial" w:hAnsi="Arial" w:cs="Arial"/>
          <w:sz w:val="24"/>
          <w:szCs w:val="24"/>
        </w:rPr>
        <w:t xml:space="preserve"> </w:t>
      </w:r>
      <w:r w:rsidR="00010807" w:rsidRPr="00847C1A">
        <w:rPr>
          <w:rFonts w:ascii="Arial" w:hAnsi="Arial" w:cs="Arial"/>
          <w:sz w:val="24"/>
          <w:szCs w:val="24"/>
        </w:rPr>
        <w:t>&amp;</w:t>
      </w:r>
      <w:r w:rsidR="003F34EC" w:rsidRPr="00847C1A">
        <w:rPr>
          <w:rFonts w:ascii="Arial" w:hAnsi="Arial" w:cs="Arial"/>
          <w:sz w:val="24"/>
          <w:szCs w:val="24"/>
        </w:rPr>
        <w:t xml:space="preserve"> Meneses-</w:t>
      </w:r>
      <w:proofErr w:type="spellStart"/>
      <w:r w:rsidR="003F34EC" w:rsidRPr="00847C1A">
        <w:rPr>
          <w:rFonts w:ascii="Arial" w:hAnsi="Arial" w:cs="Arial"/>
          <w:sz w:val="24"/>
          <w:szCs w:val="24"/>
        </w:rPr>
        <w:t>Gaya</w:t>
      </w:r>
      <w:proofErr w:type="spellEnd"/>
      <w:r w:rsidRPr="00847C1A">
        <w:rPr>
          <w:rFonts w:ascii="Arial" w:eastAsia="Arial" w:hAnsi="Arial" w:cs="Arial"/>
          <w:sz w:val="24"/>
          <w:szCs w:val="24"/>
          <w:lang w:eastAsia="pt-BR"/>
        </w:rPr>
        <w:t>, 2015</w:t>
      </w:r>
      <w:r w:rsidR="00057D38" w:rsidRPr="00847C1A">
        <w:rPr>
          <w:rFonts w:ascii="Arial" w:eastAsia="Arial" w:hAnsi="Arial" w:cs="Arial"/>
          <w:sz w:val="24"/>
          <w:szCs w:val="24"/>
          <w:lang w:eastAsia="pt-BR"/>
        </w:rPr>
        <w:t>a</w:t>
      </w:r>
      <w:r w:rsidR="00D672D2">
        <w:rPr>
          <w:rFonts w:ascii="Arial" w:eastAsia="Arial" w:hAnsi="Arial" w:cs="Arial"/>
          <w:sz w:val="24"/>
          <w:szCs w:val="24"/>
          <w:lang w:eastAsia="pt-BR"/>
        </w:rPr>
        <w:t>; Brasil, 2011</w:t>
      </w:r>
      <w:r w:rsidRPr="00847C1A">
        <w:rPr>
          <w:rFonts w:ascii="Arial" w:eastAsia="Arial" w:hAnsi="Arial" w:cs="Arial"/>
          <w:sz w:val="24"/>
          <w:szCs w:val="24"/>
          <w:lang w:eastAsia="pt-BR"/>
        </w:rPr>
        <w:t>, 2013).</w:t>
      </w:r>
    </w:p>
    <w:p w14:paraId="47825975" w14:textId="10561996" w:rsidR="00A000B9" w:rsidRPr="00540BFC" w:rsidRDefault="00D82A38" w:rsidP="00540BFC">
      <w:pPr>
        <w:spacing w:after="0" w:line="360" w:lineRule="auto"/>
        <w:ind w:right="-1" w:firstLine="709"/>
        <w:jc w:val="both"/>
        <w:rPr>
          <w:rFonts w:ascii="Arial" w:eastAsia="Arial" w:hAnsi="Arial" w:cs="Arial"/>
          <w:sz w:val="24"/>
          <w:szCs w:val="24"/>
          <w:lang w:eastAsia="pt-BR"/>
        </w:rPr>
      </w:pPr>
      <w:r w:rsidRPr="00847C1A">
        <w:rPr>
          <w:rFonts w:ascii="Arial" w:eastAsia="Arial" w:hAnsi="Arial" w:cs="Arial"/>
          <w:sz w:val="24"/>
          <w:szCs w:val="24"/>
          <w:lang w:eastAsia="pt-BR"/>
        </w:rPr>
        <w:t>A</w:t>
      </w:r>
      <w:r w:rsidR="002F63F9" w:rsidRPr="00847C1A">
        <w:t xml:space="preserve"> </w:t>
      </w:r>
      <w:r w:rsidR="00D672D2">
        <w:rPr>
          <w:rFonts w:ascii="Arial" w:eastAsia="Arial" w:hAnsi="Arial" w:cs="Arial"/>
          <w:sz w:val="24"/>
          <w:szCs w:val="24"/>
          <w:lang w:eastAsia="pt-BR"/>
        </w:rPr>
        <w:t>OMS</w:t>
      </w:r>
      <w:r w:rsidR="00C927F8" w:rsidRPr="00847C1A">
        <w:rPr>
          <w:rFonts w:ascii="Arial" w:eastAsia="Arial" w:hAnsi="Arial" w:cs="Arial"/>
          <w:sz w:val="24"/>
          <w:szCs w:val="24"/>
          <w:lang w:eastAsia="pt-BR"/>
        </w:rPr>
        <w:t xml:space="preserve"> (1986)</w:t>
      </w:r>
      <w:r w:rsidR="00C56C5B">
        <w:rPr>
          <w:rFonts w:ascii="Arial" w:eastAsia="Arial" w:hAnsi="Arial" w:cs="Arial"/>
          <w:sz w:val="24"/>
          <w:szCs w:val="24"/>
          <w:lang w:eastAsia="pt-BR"/>
        </w:rPr>
        <w:t>,</w:t>
      </w:r>
      <w:r w:rsidR="002F63F9" w:rsidRPr="00847C1A">
        <w:rPr>
          <w:rFonts w:ascii="Arial" w:eastAsia="Arial" w:hAnsi="Arial" w:cs="Arial"/>
          <w:sz w:val="24"/>
          <w:szCs w:val="24"/>
          <w:lang w:eastAsia="pt-BR"/>
        </w:rPr>
        <w:t xml:space="preserve"> através da</w:t>
      </w:r>
      <w:r w:rsidRPr="00847C1A">
        <w:rPr>
          <w:rFonts w:ascii="Arial" w:eastAsia="Arial" w:hAnsi="Arial" w:cs="Arial"/>
          <w:sz w:val="24"/>
          <w:szCs w:val="24"/>
          <w:lang w:eastAsia="pt-BR"/>
        </w:rPr>
        <w:t xml:space="preserve"> </w:t>
      </w:r>
      <w:r w:rsidR="00C927F8" w:rsidRPr="00847C1A">
        <w:rPr>
          <w:rFonts w:ascii="Arial" w:eastAsia="Arial" w:hAnsi="Arial" w:cs="Arial"/>
          <w:sz w:val="24"/>
          <w:szCs w:val="24"/>
          <w:lang w:eastAsia="pt-BR"/>
        </w:rPr>
        <w:t>Carta de Ottawa</w:t>
      </w:r>
      <w:r w:rsidR="00C56C5B">
        <w:rPr>
          <w:rFonts w:ascii="Arial" w:eastAsia="Arial" w:hAnsi="Arial" w:cs="Arial"/>
          <w:sz w:val="24"/>
          <w:szCs w:val="24"/>
          <w:lang w:eastAsia="pt-BR"/>
        </w:rPr>
        <w:t>,</w:t>
      </w:r>
      <w:r w:rsidR="00C927F8" w:rsidRPr="00847C1A">
        <w:rPr>
          <w:rFonts w:ascii="Arial" w:eastAsia="Arial" w:hAnsi="Arial" w:cs="Arial"/>
          <w:sz w:val="24"/>
          <w:szCs w:val="24"/>
          <w:lang w:eastAsia="pt-BR"/>
        </w:rPr>
        <w:t xml:space="preserve"> </w:t>
      </w:r>
      <w:r w:rsidR="00D2202C" w:rsidRPr="00540BFC">
        <w:rPr>
          <w:rFonts w:ascii="Arial" w:eastAsia="Arial" w:hAnsi="Arial" w:cs="Arial"/>
          <w:sz w:val="24"/>
          <w:szCs w:val="24"/>
          <w:lang w:eastAsia="pt-BR"/>
        </w:rPr>
        <w:t xml:space="preserve">destaca que no olhar da saúde pública, as drogas lícitas são as que apresentam maior prejuízo, tanto para o indivíduo como para a sociedade, sendo o álcool a droga mais </w:t>
      </w:r>
      <w:r w:rsidR="00A000B9" w:rsidRPr="00540BFC">
        <w:rPr>
          <w:rFonts w:ascii="Arial" w:eastAsia="Arial" w:hAnsi="Arial" w:cs="Arial"/>
          <w:sz w:val="24"/>
          <w:szCs w:val="24"/>
          <w:lang w:eastAsia="pt-BR"/>
        </w:rPr>
        <w:t xml:space="preserve">consumida </w:t>
      </w:r>
      <w:r w:rsidR="00D2202C" w:rsidRPr="00540BFC">
        <w:rPr>
          <w:rFonts w:ascii="Arial" w:eastAsia="Arial" w:hAnsi="Arial" w:cs="Arial"/>
          <w:sz w:val="24"/>
          <w:szCs w:val="24"/>
          <w:lang w:eastAsia="pt-BR"/>
        </w:rPr>
        <w:t>e aceita atualmente.</w:t>
      </w:r>
      <w:r w:rsidR="00A000B9" w:rsidRPr="00540BFC">
        <w:rPr>
          <w:rFonts w:ascii="Arial" w:eastAsia="Arial" w:hAnsi="Arial" w:cs="Arial"/>
          <w:sz w:val="24"/>
          <w:szCs w:val="24"/>
          <w:lang w:eastAsia="pt-BR"/>
        </w:rPr>
        <w:t xml:space="preserve"> </w:t>
      </w:r>
      <w:r w:rsidR="00847C1A">
        <w:rPr>
          <w:rFonts w:ascii="Arial" w:eastAsia="Arial" w:hAnsi="Arial" w:cs="Arial"/>
          <w:sz w:val="24"/>
          <w:szCs w:val="24"/>
          <w:lang w:eastAsia="pt-BR"/>
        </w:rPr>
        <w:t>De acordo com M</w:t>
      </w:r>
      <w:r w:rsidR="000027BD">
        <w:rPr>
          <w:rFonts w:ascii="Arial" w:eastAsia="Arial" w:hAnsi="Arial" w:cs="Arial"/>
          <w:sz w:val="24"/>
          <w:szCs w:val="24"/>
          <w:lang w:eastAsia="pt-BR"/>
        </w:rPr>
        <w:t>arques</w:t>
      </w:r>
      <w:r w:rsidR="00847C1A">
        <w:rPr>
          <w:rFonts w:ascii="Arial" w:eastAsia="Arial" w:hAnsi="Arial" w:cs="Arial"/>
          <w:sz w:val="24"/>
          <w:szCs w:val="24"/>
          <w:lang w:eastAsia="pt-BR"/>
        </w:rPr>
        <w:t xml:space="preserve"> (2001)</w:t>
      </w:r>
      <w:r w:rsidR="000027BD">
        <w:rPr>
          <w:rFonts w:ascii="Arial" w:eastAsia="Arial" w:hAnsi="Arial" w:cs="Arial"/>
          <w:sz w:val="24"/>
          <w:szCs w:val="24"/>
          <w:lang w:eastAsia="pt-BR"/>
        </w:rPr>
        <w:t xml:space="preserve"> essas drogas vêm</w:t>
      </w:r>
      <w:r w:rsidR="00847C1A">
        <w:rPr>
          <w:rFonts w:ascii="Arial" w:eastAsia="Arial" w:hAnsi="Arial" w:cs="Arial"/>
          <w:sz w:val="24"/>
          <w:szCs w:val="24"/>
          <w:lang w:eastAsia="pt-BR"/>
        </w:rPr>
        <w:t xml:space="preserve"> i</w:t>
      </w:r>
      <w:r w:rsidR="00A000B9" w:rsidRPr="00540BFC">
        <w:rPr>
          <w:rFonts w:ascii="Arial" w:eastAsia="Arial" w:hAnsi="Arial" w:cs="Arial"/>
          <w:sz w:val="24"/>
          <w:szCs w:val="24"/>
          <w:lang w:eastAsia="pt-BR"/>
        </w:rPr>
        <w:t xml:space="preserve">mpactando na dimensão da qualidade e no estilo de vida, ao passo que a saúde é o maior recurso para o desenvolvimento social, econômico e pessoal das </w:t>
      </w:r>
      <w:r w:rsidR="00A000B9" w:rsidRPr="00847C1A">
        <w:rPr>
          <w:rFonts w:ascii="Arial" w:eastAsia="Arial" w:hAnsi="Arial" w:cs="Arial"/>
          <w:sz w:val="24"/>
          <w:szCs w:val="24"/>
          <w:lang w:eastAsia="pt-BR"/>
        </w:rPr>
        <w:t>pessoas</w:t>
      </w:r>
      <w:r w:rsidR="000027BD">
        <w:rPr>
          <w:rFonts w:ascii="Arial" w:eastAsia="Arial" w:hAnsi="Arial" w:cs="Arial"/>
          <w:sz w:val="24"/>
          <w:szCs w:val="24"/>
          <w:lang w:eastAsia="pt-BR"/>
        </w:rPr>
        <w:t>.</w:t>
      </w:r>
    </w:p>
    <w:p w14:paraId="6EAEB10C" w14:textId="3A4FEA5B" w:rsidR="00D2202C" w:rsidRPr="00540BFC" w:rsidRDefault="00D2202C" w:rsidP="00540BFC">
      <w:pPr>
        <w:spacing w:after="0" w:line="360" w:lineRule="auto"/>
        <w:ind w:right="-1" w:firstLine="709"/>
        <w:jc w:val="both"/>
        <w:rPr>
          <w:rFonts w:ascii="Arial" w:eastAsia="Arial" w:hAnsi="Arial" w:cs="Arial"/>
          <w:sz w:val="24"/>
          <w:szCs w:val="24"/>
          <w:lang w:eastAsia="pt-BR"/>
        </w:rPr>
      </w:pPr>
      <w:r w:rsidRPr="00540BFC">
        <w:rPr>
          <w:rFonts w:ascii="Arial" w:eastAsia="Arial" w:hAnsi="Arial" w:cs="Arial"/>
          <w:sz w:val="24"/>
          <w:szCs w:val="24"/>
          <w:lang w:eastAsia="pt-BR"/>
        </w:rPr>
        <w:t>Em países liberais</w:t>
      </w:r>
      <w:r w:rsidR="00697504">
        <w:rPr>
          <w:rFonts w:ascii="Arial" w:eastAsia="Arial" w:hAnsi="Arial" w:cs="Arial"/>
          <w:sz w:val="24"/>
          <w:szCs w:val="24"/>
          <w:lang w:eastAsia="pt-BR"/>
        </w:rPr>
        <w:t>,</w:t>
      </w:r>
      <w:r w:rsidRPr="00540BFC">
        <w:rPr>
          <w:rFonts w:ascii="Arial" w:eastAsia="Arial" w:hAnsi="Arial" w:cs="Arial"/>
          <w:sz w:val="24"/>
          <w:szCs w:val="24"/>
          <w:lang w:eastAsia="pt-BR"/>
        </w:rPr>
        <w:t xml:space="preserve"> as políticas utilizadas para o abuso </w:t>
      </w:r>
      <w:r w:rsidR="00A000B9" w:rsidRPr="00540BFC">
        <w:rPr>
          <w:rFonts w:ascii="Arial" w:eastAsia="Arial" w:hAnsi="Arial" w:cs="Arial"/>
          <w:sz w:val="24"/>
          <w:szCs w:val="24"/>
          <w:lang w:eastAsia="pt-BR"/>
        </w:rPr>
        <w:t>d</w:t>
      </w:r>
      <w:r w:rsidRPr="00540BFC">
        <w:rPr>
          <w:rFonts w:ascii="Arial" w:eastAsia="Arial" w:hAnsi="Arial" w:cs="Arial"/>
          <w:sz w:val="24"/>
          <w:szCs w:val="24"/>
          <w:lang w:eastAsia="pt-BR"/>
        </w:rPr>
        <w:t>as drogas</w:t>
      </w:r>
      <w:r w:rsidR="00697504">
        <w:rPr>
          <w:rFonts w:ascii="Arial" w:eastAsia="Arial" w:hAnsi="Arial" w:cs="Arial"/>
          <w:sz w:val="24"/>
          <w:szCs w:val="24"/>
          <w:lang w:eastAsia="pt-BR"/>
        </w:rPr>
        <w:t xml:space="preserve"> se</w:t>
      </w:r>
      <w:r w:rsidRPr="00540BFC">
        <w:rPr>
          <w:rFonts w:ascii="Arial" w:eastAsia="Arial" w:hAnsi="Arial" w:cs="Arial"/>
          <w:sz w:val="24"/>
          <w:szCs w:val="24"/>
          <w:lang w:eastAsia="pt-BR"/>
        </w:rPr>
        <w:t xml:space="preserve"> iniciaram através do discurso de criminalização e medicalização, onde o usuário é responsabilidade do estado e do sistema judiciário e</w:t>
      </w:r>
      <w:r w:rsidR="00697504">
        <w:rPr>
          <w:rFonts w:ascii="Arial" w:eastAsia="Arial" w:hAnsi="Arial" w:cs="Arial"/>
          <w:sz w:val="24"/>
          <w:szCs w:val="24"/>
          <w:lang w:eastAsia="pt-BR"/>
        </w:rPr>
        <w:t>,</w:t>
      </w:r>
      <w:r w:rsidRPr="00540BFC">
        <w:rPr>
          <w:rFonts w:ascii="Arial" w:eastAsia="Arial" w:hAnsi="Arial" w:cs="Arial"/>
          <w:sz w:val="24"/>
          <w:szCs w:val="24"/>
          <w:lang w:eastAsia="pt-BR"/>
        </w:rPr>
        <w:t xml:space="preserve"> na maioria das vezes</w:t>
      </w:r>
      <w:r w:rsidR="00697504">
        <w:rPr>
          <w:rFonts w:ascii="Arial" w:eastAsia="Arial" w:hAnsi="Arial" w:cs="Arial"/>
          <w:sz w:val="24"/>
          <w:szCs w:val="24"/>
          <w:lang w:eastAsia="pt-BR"/>
        </w:rPr>
        <w:t>,</w:t>
      </w:r>
      <w:r w:rsidRPr="00540BFC">
        <w:rPr>
          <w:rFonts w:ascii="Arial" w:eastAsia="Arial" w:hAnsi="Arial" w:cs="Arial"/>
          <w:sz w:val="24"/>
          <w:szCs w:val="24"/>
          <w:lang w:eastAsia="pt-BR"/>
        </w:rPr>
        <w:t xml:space="preserve"> é submetido a internações, por meio da psiquiatria do excesso</w:t>
      </w:r>
      <w:r w:rsidR="001B79B0" w:rsidRPr="00540BFC">
        <w:rPr>
          <w:rFonts w:ascii="Arial" w:eastAsia="Arial" w:hAnsi="Arial" w:cs="Arial"/>
          <w:sz w:val="24"/>
          <w:szCs w:val="24"/>
          <w:lang w:eastAsia="pt-BR"/>
        </w:rPr>
        <w:t>.</w:t>
      </w:r>
      <w:r w:rsidR="001B79B0" w:rsidRPr="00540BFC">
        <w:rPr>
          <w:rFonts w:ascii="Arial" w:eastAsia="Calibri" w:hAnsi="Arial" w:cs="Arial"/>
          <w:sz w:val="24"/>
          <w:szCs w:val="24"/>
        </w:rPr>
        <w:t xml:space="preserve"> </w:t>
      </w:r>
      <w:r w:rsidR="00A000B9" w:rsidRPr="00540BFC">
        <w:rPr>
          <w:rFonts w:ascii="Arial" w:eastAsia="Arial" w:hAnsi="Arial" w:cs="Arial"/>
          <w:sz w:val="24"/>
          <w:szCs w:val="24"/>
          <w:lang w:eastAsia="pt-BR"/>
        </w:rPr>
        <w:t xml:space="preserve">Tentando estabelecer </w:t>
      </w:r>
      <w:r w:rsidR="00BB7E41" w:rsidRPr="00540BFC">
        <w:rPr>
          <w:rFonts w:ascii="Arial" w:eastAsia="Arial" w:hAnsi="Arial" w:cs="Arial"/>
          <w:sz w:val="24"/>
          <w:szCs w:val="24"/>
          <w:lang w:eastAsia="pt-BR"/>
        </w:rPr>
        <w:t>ações que</w:t>
      </w:r>
      <w:r w:rsidR="00A000B9" w:rsidRPr="00540BFC">
        <w:rPr>
          <w:rFonts w:ascii="Arial" w:eastAsia="Arial" w:hAnsi="Arial" w:cs="Arial"/>
          <w:sz w:val="24"/>
          <w:szCs w:val="24"/>
          <w:lang w:eastAsia="pt-BR"/>
        </w:rPr>
        <w:t xml:space="preserve"> </w:t>
      </w:r>
      <w:r w:rsidR="00697504">
        <w:rPr>
          <w:rFonts w:ascii="Arial" w:eastAsia="Arial" w:hAnsi="Arial" w:cs="Arial"/>
          <w:sz w:val="24"/>
          <w:szCs w:val="24"/>
          <w:lang w:eastAsia="pt-BR"/>
        </w:rPr>
        <w:t xml:space="preserve">vão além dos cuidados de saúde, </w:t>
      </w:r>
      <w:r w:rsidR="00BB7E41" w:rsidRPr="00540BFC">
        <w:rPr>
          <w:rFonts w:ascii="Arial" w:eastAsia="Arial" w:hAnsi="Arial" w:cs="Arial"/>
          <w:sz w:val="24"/>
          <w:szCs w:val="24"/>
          <w:lang w:eastAsia="pt-BR"/>
        </w:rPr>
        <w:t>segundo</w:t>
      </w:r>
      <w:r w:rsidR="002F63F9">
        <w:rPr>
          <w:rFonts w:ascii="Arial" w:eastAsia="Arial" w:hAnsi="Arial" w:cs="Arial"/>
          <w:sz w:val="24"/>
          <w:szCs w:val="24"/>
          <w:lang w:eastAsia="pt-BR"/>
        </w:rPr>
        <w:t xml:space="preserve"> a </w:t>
      </w:r>
      <w:r w:rsidR="00D672D2">
        <w:rPr>
          <w:rFonts w:ascii="Arial" w:hAnsi="Arial" w:cs="Arial"/>
          <w:noProof/>
          <w:sz w:val="24"/>
        </w:rPr>
        <w:t xml:space="preserve">(OMS, </w:t>
      </w:r>
      <w:r w:rsidR="002F63F9" w:rsidRPr="000027BD">
        <w:rPr>
          <w:rFonts w:ascii="Arial" w:hAnsi="Arial" w:cs="Arial"/>
          <w:noProof/>
          <w:sz w:val="24"/>
        </w:rPr>
        <w:t>1986)</w:t>
      </w:r>
      <w:r w:rsidR="00BB7E41" w:rsidRPr="000027BD">
        <w:rPr>
          <w:rFonts w:ascii="Arial" w:eastAsia="Arial" w:hAnsi="Arial" w:cs="Arial"/>
          <w:sz w:val="24"/>
          <w:szCs w:val="24"/>
          <w:lang w:eastAsia="pt-BR"/>
        </w:rPr>
        <w:t xml:space="preserve"> a Carta </w:t>
      </w:r>
      <w:r w:rsidR="00697504">
        <w:rPr>
          <w:rFonts w:ascii="Arial" w:eastAsia="Arial" w:hAnsi="Arial" w:cs="Arial"/>
          <w:sz w:val="24"/>
          <w:szCs w:val="24"/>
          <w:lang w:eastAsia="pt-BR"/>
        </w:rPr>
        <w:t xml:space="preserve">de </w:t>
      </w:r>
      <w:r w:rsidR="00BB7E41" w:rsidRPr="000027BD">
        <w:rPr>
          <w:rFonts w:ascii="Arial" w:eastAsia="Arial" w:hAnsi="Arial" w:cs="Arial"/>
          <w:sz w:val="24"/>
          <w:szCs w:val="24"/>
          <w:lang w:eastAsia="pt-BR"/>
        </w:rPr>
        <w:t>Ottawa</w:t>
      </w:r>
      <w:r w:rsidR="00697504">
        <w:rPr>
          <w:rFonts w:ascii="Arial" w:eastAsia="Arial" w:hAnsi="Arial" w:cs="Arial"/>
          <w:sz w:val="24"/>
          <w:szCs w:val="24"/>
          <w:lang w:eastAsia="pt-BR"/>
        </w:rPr>
        <w:t xml:space="preserve"> </w:t>
      </w:r>
      <w:r w:rsidR="00BB7E41" w:rsidRPr="000027BD">
        <w:rPr>
          <w:rFonts w:ascii="Arial" w:eastAsia="Arial" w:hAnsi="Arial" w:cs="Arial"/>
          <w:sz w:val="24"/>
          <w:szCs w:val="24"/>
          <w:lang w:eastAsia="pt-BR"/>
        </w:rPr>
        <w:t>coloca a saúde na agenda d</w:t>
      </w:r>
      <w:r w:rsidR="00BB7E41" w:rsidRPr="00540BFC">
        <w:rPr>
          <w:rFonts w:ascii="Arial" w:eastAsia="Arial" w:hAnsi="Arial" w:cs="Arial"/>
          <w:sz w:val="24"/>
          <w:szCs w:val="24"/>
          <w:lang w:eastAsia="pt-BR"/>
        </w:rPr>
        <w:t xml:space="preserve">e prioridades dos políticos e dirigentes em todos os níveis e setores, chamando-lhes a atenção para as consequências que suas decisões podem ocasionar no campo da saúde e a aceitarem suas responsabilidades políticas com a </w:t>
      </w:r>
      <w:r w:rsidR="00BB7E41" w:rsidRPr="000027BD">
        <w:rPr>
          <w:rFonts w:ascii="Arial" w:eastAsia="Arial" w:hAnsi="Arial" w:cs="Arial"/>
          <w:sz w:val="24"/>
          <w:szCs w:val="24"/>
          <w:lang w:eastAsia="pt-BR"/>
        </w:rPr>
        <w:t>saúde</w:t>
      </w:r>
      <w:r w:rsidR="0090300F" w:rsidRPr="000027BD">
        <w:rPr>
          <w:rFonts w:ascii="Arial" w:eastAsia="Arial" w:hAnsi="Arial" w:cs="Arial"/>
          <w:sz w:val="24"/>
          <w:szCs w:val="24"/>
          <w:lang w:eastAsia="pt-BR"/>
        </w:rPr>
        <w:t xml:space="preserve"> (Lo</w:t>
      </w:r>
      <w:r w:rsidR="001B79B0" w:rsidRPr="000027BD">
        <w:rPr>
          <w:rFonts w:ascii="Arial" w:eastAsia="Arial" w:hAnsi="Arial" w:cs="Arial"/>
          <w:sz w:val="24"/>
          <w:szCs w:val="24"/>
          <w:lang w:eastAsia="pt-BR"/>
        </w:rPr>
        <w:t>renzo, 2016).</w:t>
      </w:r>
    </w:p>
    <w:p w14:paraId="3ECB0781" w14:textId="26044979" w:rsidR="00D2202C" w:rsidRPr="00540BFC" w:rsidRDefault="00D2202C" w:rsidP="00540BFC">
      <w:pPr>
        <w:spacing w:after="0" w:line="360" w:lineRule="auto"/>
        <w:ind w:right="-1" w:firstLine="709"/>
        <w:jc w:val="both"/>
        <w:rPr>
          <w:rFonts w:ascii="Arial" w:eastAsia="Arial" w:hAnsi="Arial" w:cs="Arial"/>
          <w:sz w:val="24"/>
          <w:szCs w:val="24"/>
          <w:lang w:eastAsia="pt-BR"/>
        </w:rPr>
      </w:pPr>
      <w:r w:rsidRPr="00540BFC">
        <w:rPr>
          <w:rFonts w:ascii="Arial" w:eastAsia="Arial" w:hAnsi="Arial" w:cs="Arial"/>
          <w:sz w:val="24"/>
          <w:szCs w:val="24"/>
          <w:lang w:eastAsia="pt-BR"/>
        </w:rPr>
        <w:t xml:space="preserve">O posicionamento repressivo do enfrentamento das drogas no Brasil, foi profundamente inspirado pelas ações dos Estados Unidos em seu posicionamento </w:t>
      </w:r>
      <w:proofErr w:type="spellStart"/>
      <w:r w:rsidRPr="00540BFC">
        <w:rPr>
          <w:rFonts w:ascii="Arial" w:eastAsia="Arial" w:hAnsi="Arial" w:cs="Arial"/>
          <w:sz w:val="24"/>
          <w:szCs w:val="24"/>
          <w:lang w:eastAsia="pt-BR"/>
        </w:rPr>
        <w:t>proibicionista</w:t>
      </w:r>
      <w:proofErr w:type="spellEnd"/>
      <w:r w:rsidRPr="00540BFC">
        <w:rPr>
          <w:rFonts w:ascii="Arial" w:eastAsia="Arial" w:hAnsi="Arial" w:cs="Arial"/>
          <w:sz w:val="24"/>
          <w:szCs w:val="24"/>
          <w:lang w:eastAsia="pt-BR"/>
        </w:rPr>
        <w:t>, reflexo do crescimento gradual do consumo. Já o consumo de bebidas alcoólicas sempre foi mais admitido pela sociedade e governo brasileiro</w:t>
      </w:r>
      <w:r w:rsidR="00697504">
        <w:rPr>
          <w:rFonts w:ascii="Arial" w:eastAsia="Arial" w:hAnsi="Arial" w:cs="Arial"/>
          <w:sz w:val="24"/>
          <w:szCs w:val="24"/>
          <w:lang w:eastAsia="pt-BR"/>
        </w:rPr>
        <w:t>s</w:t>
      </w:r>
      <w:r w:rsidRPr="00540BFC">
        <w:rPr>
          <w:rFonts w:ascii="Arial" w:eastAsia="Arial" w:hAnsi="Arial" w:cs="Arial"/>
          <w:sz w:val="24"/>
          <w:szCs w:val="24"/>
          <w:lang w:eastAsia="pt-BR"/>
        </w:rPr>
        <w:t>, não sendo elemento de preocupação do Estado. A inércia política em relação ao consumo de bebidas alcoólicas induziu o nascimento de sociedades de caráter privado</w:t>
      </w:r>
      <w:r w:rsidRPr="00540BFC">
        <w:rPr>
          <w:rFonts w:ascii="Arial" w:eastAsia="Calibri" w:hAnsi="Arial" w:cs="Arial"/>
          <w:sz w:val="24"/>
          <w:szCs w:val="24"/>
        </w:rPr>
        <w:t xml:space="preserve"> </w:t>
      </w:r>
      <w:r w:rsidRPr="000027BD">
        <w:rPr>
          <w:rFonts w:ascii="Arial" w:eastAsia="Calibri" w:hAnsi="Arial" w:cs="Arial"/>
          <w:sz w:val="24"/>
          <w:szCs w:val="24"/>
        </w:rPr>
        <w:t>(</w:t>
      </w:r>
      <w:r w:rsidRPr="000027BD">
        <w:rPr>
          <w:rFonts w:ascii="Arial" w:eastAsia="Arial" w:hAnsi="Arial" w:cs="Arial"/>
          <w:sz w:val="24"/>
          <w:szCs w:val="24"/>
          <w:lang w:eastAsia="pt-BR"/>
        </w:rPr>
        <w:t>Alves, 2009).</w:t>
      </w:r>
    </w:p>
    <w:p w14:paraId="0DEBBA4E" w14:textId="25EEC255" w:rsidR="00D2202C" w:rsidRPr="00540BFC" w:rsidRDefault="00D2202C" w:rsidP="00540BFC">
      <w:pPr>
        <w:spacing w:after="0" w:line="360" w:lineRule="auto"/>
        <w:ind w:right="-1" w:firstLine="709"/>
        <w:jc w:val="both"/>
        <w:rPr>
          <w:rFonts w:ascii="Arial" w:eastAsia="Arial" w:hAnsi="Arial" w:cs="Arial"/>
          <w:sz w:val="24"/>
          <w:szCs w:val="24"/>
          <w:lang w:eastAsia="pt-BR"/>
        </w:rPr>
      </w:pPr>
      <w:r w:rsidRPr="00540BFC">
        <w:rPr>
          <w:rFonts w:ascii="Arial" w:eastAsia="Arial" w:hAnsi="Arial" w:cs="Arial"/>
          <w:sz w:val="24"/>
          <w:szCs w:val="24"/>
          <w:lang w:eastAsia="pt-BR"/>
        </w:rPr>
        <w:lastRenderedPageBreak/>
        <w:t xml:space="preserve">A propósito, intervenções </w:t>
      </w:r>
      <w:r w:rsidR="007B3FD1" w:rsidRPr="00540BFC">
        <w:rPr>
          <w:rFonts w:ascii="Arial" w:eastAsia="Arial" w:hAnsi="Arial" w:cs="Arial"/>
          <w:sz w:val="24"/>
          <w:szCs w:val="24"/>
          <w:lang w:eastAsia="pt-BR"/>
        </w:rPr>
        <w:t>políticas</w:t>
      </w:r>
      <w:r w:rsidRPr="00540BFC">
        <w:rPr>
          <w:rFonts w:ascii="Arial" w:eastAsia="Arial" w:hAnsi="Arial" w:cs="Arial"/>
          <w:sz w:val="24"/>
          <w:szCs w:val="24"/>
          <w:lang w:eastAsia="pt-BR"/>
        </w:rPr>
        <w:t xml:space="preserve"> devem ser repensadas para o fortalecimento das redes de assistencialismo, promovendo a saúde e prevenindo o uso abusivo das </w:t>
      </w:r>
      <w:r w:rsidR="00BB7E41" w:rsidRPr="00540BFC">
        <w:rPr>
          <w:rFonts w:ascii="Arial" w:eastAsia="Arial" w:hAnsi="Arial" w:cs="Arial"/>
          <w:sz w:val="24"/>
          <w:szCs w:val="24"/>
          <w:lang w:eastAsia="pt-BR"/>
        </w:rPr>
        <w:t>drogas</w:t>
      </w:r>
      <w:r w:rsidRPr="00540BFC">
        <w:rPr>
          <w:rFonts w:ascii="Arial" w:eastAsia="Arial" w:hAnsi="Arial" w:cs="Arial"/>
          <w:sz w:val="24"/>
          <w:szCs w:val="24"/>
          <w:lang w:eastAsia="pt-BR"/>
        </w:rPr>
        <w:t>,</w:t>
      </w:r>
      <w:r w:rsidR="00BB7E41" w:rsidRPr="00540BFC">
        <w:rPr>
          <w:rFonts w:ascii="Arial" w:eastAsia="Arial" w:hAnsi="Arial" w:cs="Arial"/>
          <w:sz w:val="24"/>
          <w:szCs w:val="24"/>
          <w:lang w:eastAsia="pt-BR"/>
        </w:rPr>
        <w:t xml:space="preserve"> sejam elas lícitas ou ilícitas,</w:t>
      </w:r>
      <w:r w:rsidRPr="00540BFC">
        <w:rPr>
          <w:rFonts w:ascii="Arial" w:eastAsia="Arial" w:hAnsi="Arial" w:cs="Arial"/>
          <w:sz w:val="24"/>
          <w:szCs w:val="24"/>
          <w:lang w:eastAsia="pt-BR"/>
        </w:rPr>
        <w:t xml:space="preserve"> permit</w:t>
      </w:r>
      <w:r w:rsidR="00697504">
        <w:rPr>
          <w:rFonts w:ascii="Arial" w:eastAsia="Arial" w:hAnsi="Arial" w:cs="Arial"/>
          <w:sz w:val="24"/>
          <w:szCs w:val="24"/>
          <w:lang w:eastAsia="pt-BR"/>
        </w:rPr>
        <w:t>indo assim a volta do indivíduo à</w:t>
      </w:r>
      <w:r w:rsidRPr="00540BFC">
        <w:rPr>
          <w:rFonts w:ascii="Arial" w:eastAsia="Arial" w:hAnsi="Arial" w:cs="Arial"/>
          <w:sz w:val="24"/>
          <w:szCs w:val="24"/>
          <w:lang w:eastAsia="pt-BR"/>
        </w:rPr>
        <w:t xml:space="preserve"> sociedade</w:t>
      </w:r>
      <w:r w:rsidR="00033EBC" w:rsidRPr="00540BFC">
        <w:rPr>
          <w:rFonts w:ascii="Arial" w:eastAsia="Arial" w:hAnsi="Arial" w:cs="Arial"/>
          <w:sz w:val="24"/>
          <w:szCs w:val="24"/>
          <w:lang w:eastAsia="pt-BR"/>
        </w:rPr>
        <w:t xml:space="preserve">, por meio de ações que contemple a redução de </w:t>
      </w:r>
      <w:r w:rsidR="00033EBC" w:rsidRPr="000027BD">
        <w:rPr>
          <w:rFonts w:ascii="Arial" w:eastAsia="Arial" w:hAnsi="Arial" w:cs="Arial"/>
          <w:sz w:val="24"/>
          <w:szCs w:val="24"/>
          <w:lang w:eastAsia="pt-BR"/>
        </w:rPr>
        <w:t>danos</w:t>
      </w:r>
      <w:r w:rsidRPr="000027BD">
        <w:rPr>
          <w:rFonts w:ascii="Arial" w:eastAsia="Calibri" w:hAnsi="Arial" w:cs="Arial"/>
          <w:sz w:val="24"/>
          <w:szCs w:val="24"/>
        </w:rPr>
        <w:t xml:space="preserve"> </w:t>
      </w:r>
      <w:r w:rsidRPr="000027BD">
        <w:rPr>
          <w:rFonts w:ascii="Arial" w:eastAsia="Arial" w:hAnsi="Arial" w:cs="Arial"/>
          <w:sz w:val="24"/>
          <w:szCs w:val="24"/>
          <w:lang w:eastAsia="pt-BR"/>
        </w:rPr>
        <w:t>(Vieira, 2004).</w:t>
      </w:r>
    </w:p>
    <w:p w14:paraId="2756FF08" w14:textId="6970A6A3" w:rsidR="00D2202C" w:rsidRPr="00540BFC" w:rsidRDefault="00D2202C" w:rsidP="00540BFC">
      <w:pPr>
        <w:spacing w:after="0" w:line="360" w:lineRule="auto"/>
        <w:ind w:right="-1" w:firstLine="709"/>
        <w:jc w:val="both"/>
        <w:rPr>
          <w:rFonts w:ascii="Arial" w:eastAsia="Arial" w:hAnsi="Arial" w:cs="Arial"/>
          <w:sz w:val="24"/>
          <w:szCs w:val="24"/>
          <w:lang w:eastAsia="pt-BR"/>
        </w:rPr>
      </w:pPr>
      <w:r w:rsidRPr="00540BFC">
        <w:rPr>
          <w:rFonts w:ascii="Arial" w:eastAsia="Arial" w:hAnsi="Arial" w:cs="Arial"/>
          <w:sz w:val="24"/>
          <w:szCs w:val="24"/>
          <w:lang w:eastAsia="pt-BR"/>
        </w:rPr>
        <w:t>As políticas públicas servem como mecanismo essencial no arranjo social, pois reúnem normas, regras e valores, os quais refletem no comportamento das pessoas e possuem modelos a serem segu</w:t>
      </w:r>
      <w:r w:rsidR="00697504">
        <w:rPr>
          <w:rFonts w:ascii="Arial" w:eastAsia="Arial" w:hAnsi="Arial" w:cs="Arial"/>
          <w:sz w:val="24"/>
          <w:szCs w:val="24"/>
          <w:lang w:eastAsia="pt-BR"/>
        </w:rPr>
        <w:t>idos em sociedade; m</w:t>
      </w:r>
      <w:r w:rsidRPr="00540BFC">
        <w:rPr>
          <w:rFonts w:ascii="Arial" w:eastAsia="Arial" w:hAnsi="Arial" w:cs="Arial"/>
          <w:sz w:val="24"/>
          <w:szCs w:val="24"/>
          <w:lang w:eastAsia="pt-BR"/>
        </w:rPr>
        <w:t>ostrando assim sua importância na edificação da sociedade e têm influência nos fatores econômicos, culturais e legais</w:t>
      </w:r>
      <w:r w:rsidRPr="00540BFC">
        <w:rPr>
          <w:rFonts w:ascii="Arial" w:eastAsia="Calibri" w:hAnsi="Arial" w:cs="Arial"/>
          <w:sz w:val="24"/>
          <w:szCs w:val="24"/>
        </w:rPr>
        <w:t xml:space="preserve"> </w:t>
      </w:r>
      <w:r w:rsidR="0046308C" w:rsidRPr="000027BD">
        <w:rPr>
          <w:rFonts w:ascii="Arial" w:eastAsia="Arial" w:hAnsi="Arial" w:cs="Arial"/>
          <w:sz w:val="24"/>
          <w:szCs w:val="24"/>
          <w:lang w:eastAsia="pt-BR"/>
        </w:rPr>
        <w:t>(Lo</w:t>
      </w:r>
      <w:r w:rsidRPr="000027BD">
        <w:rPr>
          <w:rFonts w:ascii="Arial" w:eastAsia="Arial" w:hAnsi="Arial" w:cs="Arial"/>
          <w:sz w:val="24"/>
          <w:szCs w:val="24"/>
          <w:lang w:eastAsia="pt-BR"/>
        </w:rPr>
        <w:t>renzo, 2016).</w:t>
      </w:r>
    </w:p>
    <w:p w14:paraId="4F828E54" w14:textId="2B9E0B53" w:rsidR="00D2202C" w:rsidRPr="00540BFC" w:rsidRDefault="00D2202C" w:rsidP="00540BFC">
      <w:pPr>
        <w:spacing w:after="0" w:line="360" w:lineRule="auto"/>
        <w:ind w:right="-1" w:firstLine="709"/>
        <w:jc w:val="both"/>
        <w:rPr>
          <w:rFonts w:ascii="Arial" w:eastAsia="Arial" w:hAnsi="Arial" w:cs="Arial"/>
          <w:sz w:val="24"/>
          <w:szCs w:val="24"/>
          <w:lang w:eastAsia="pt-BR"/>
        </w:rPr>
      </w:pPr>
      <w:r w:rsidRPr="00540BFC">
        <w:rPr>
          <w:rFonts w:ascii="Arial" w:eastAsia="Arial" w:hAnsi="Arial" w:cs="Arial"/>
          <w:sz w:val="24"/>
          <w:szCs w:val="24"/>
          <w:lang w:eastAsia="pt-BR"/>
        </w:rPr>
        <w:t>No entanto</w:t>
      </w:r>
      <w:r w:rsidR="00697504">
        <w:rPr>
          <w:rFonts w:ascii="Arial" w:eastAsia="Arial" w:hAnsi="Arial" w:cs="Arial"/>
          <w:sz w:val="24"/>
          <w:szCs w:val="24"/>
          <w:lang w:eastAsia="pt-BR"/>
        </w:rPr>
        <w:t>,</w:t>
      </w:r>
      <w:r w:rsidRPr="00540BFC">
        <w:rPr>
          <w:rFonts w:ascii="Arial" w:eastAsia="Arial" w:hAnsi="Arial" w:cs="Arial"/>
          <w:sz w:val="24"/>
          <w:szCs w:val="24"/>
          <w:lang w:eastAsia="pt-BR"/>
        </w:rPr>
        <w:t xml:space="preserve"> as estratégias de prevenção para reduzir a demanda por álcool e drogas compõem a maior parte das abordagens em todo o mundo. A prevenção primária visa reduz</w:t>
      </w:r>
      <w:r w:rsidR="00697504">
        <w:rPr>
          <w:rFonts w:ascii="Arial" w:eastAsia="Arial" w:hAnsi="Arial" w:cs="Arial"/>
          <w:sz w:val="24"/>
          <w:szCs w:val="24"/>
          <w:lang w:eastAsia="pt-BR"/>
        </w:rPr>
        <w:t>ir o risco e evitar novos casos;</w:t>
      </w:r>
      <w:r w:rsidRPr="00540BFC">
        <w:rPr>
          <w:rFonts w:ascii="Arial" w:eastAsia="Arial" w:hAnsi="Arial" w:cs="Arial"/>
          <w:sz w:val="24"/>
          <w:szCs w:val="24"/>
          <w:lang w:eastAsia="pt-BR"/>
        </w:rPr>
        <w:t xml:space="preserve"> a prevenção secundária tem como objetivo limitar danos nos estágios iniciais de uma doença e a prevenção terciária trata as consequências de </w:t>
      </w:r>
      <w:r w:rsidRPr="000027BD">
        <w:rPr>
          <w:rFonts w:ascii="Arial" w:eastAsia="Arial" w:hAnsi="Arial" w:cs="Arial"/>
          <w:sz w:val="24"/>
          <w:szCs w:val="24"/>
          <w:lang w:eastAsia="pt-BR"/>
        </w:rPr>
        <w:t>distúrbios (</w:t>
      </w:r>
      <w:proofErr w:type="spellStart"/>
      <w:r w:rsidRPr="000027BD">
        <w:rPr>
          <w:rFonts w:ascii="Arial" w:eastAsia="Arial" w:hAnsi="Arial" w:cs="Arial"/>
          <w:sz w:val="24"/>
          <w:szCs w:val="24"/>
          <w:lang w:eastAsia="pt-BR"/>
        </w:rPr>
        <w:t>Akhtar</w:t>
      </w:r>
      <w:proofErr w:type="spellEnd"/>
      <w:r w:rsidRPr="000027BD">
        <w:rPr>
          <w:rFonts w:ascii="Arial" w:eastAsia="Arial" w:hAnsi="Arial" w:cs="Arial"/>
          <w:sz w:val="24"/>
          <w:szCs w:val="24"/>
          <w:lang w:eastAsia="pt-BR"/>
        </w:rPr>
        <w:t xml:space="preserve"> &amp; </w:t>
      </w:r>
      <w:proofErr w:type="spellStart"/>
      <w:r w:rsidRPr="000027BD">
        <w:rPr>
          <w:rFonts w:ascii="Arial" w:eastAsia="Arial" w:hAnsi="Arial" w:cs="Arial"/>
          <w:sz w:val="24"/>
          <w:szCs w:val="24"/>
          <w:lang w:eastAsia="pt-BR"/>
        </w:rPr>
        <w:t>Ilona</w:t>
      </w:r>
      <w:proofErr w:type="spellEnd"/>
      <w:r w:rsidRPr="000027BD">
        <w:rPr>
          <w:rFonts w:ascii="Arial" w:eastAsia="Arial" w:hAnsi="Arial" w:cs="Arial"/>
          <w:sz w:val="24"/>
          <w:szCs w:val="24"/>
          <w:lang w:eastAsia="pt-BR"/>
        </w:rPr>
        <w:t>, 2010).</w:t>
      </w:r>
    </w:p>
    <w:p w14:paraId="6361E723" w14:textId="745DFF6F" w:rsidR="00B24B3C" w:rsidRPr="00540BFC" w:rsidRDefault="00697504" w:rsidP="00540BFC">
      <w:pPr>
        <w:spacing w:after="0" w:line="360" w:lineRule="auto"/>
        <w:ind w:right="-1" w:firstLine="709"/>
        <w:jc w:val="both"/>
        <w:rPr>
          <w:rFonts w:ascii="Arial" w:hAnsi="Arial" w:cs="Arial"/>
          <w:sz w:val="24"/>
          <w:szCs w:val="24"/>
        </w:rPr>
      </w:pPr>
      <w:r>
        <w:rPr>
          <w:rFonts w:ascii="Arial" w:eastAsia="Arial" w:hAnsi="Arial" w:cs="Arial"/>
          <w:sz w:val="24"/>
          <w:szCs w:val="24"/>
          <w:lang w:eastAsia="pt-BR"/>
        </w:rPr>
        <w:t>Neste seg</w:t>
      </w:r>
      <w:r w:rsidR="00B24B3C" w:rsidRPr="00540BFC">
        <w:rPr>
          <w:rFonts w:ascii="Arial" w:eastAsia="Arial" w:hAnsi="Arial" w:cs="Arial"/>
          <w:sz w:val="24"/>
          <w:szCs w:val="24"/>
          <w:lang w:eastAsia="pt-BR"/>
        </w:rPr>
        <w:t xml:space="preserve">mento, </w:t>
      </w:r>
      <w:r w:rsidR="002614C9" w:rsidRPr="00540BFC">
        <w:rPr>
          <w:rFonts w:ascii="Arial" w:eastAsia="Arial" w:hAnsi="Arial" w:cs="Arial"/>
          <w:sz w:val="24"/>
          <w:szCs w:val="24"/>
          <w:lang w:eastAsia="pt-BR"/>
        </w:rPr>
        <w:t>as ações promotoras de saúde destacam-se</w:t>
      </w:r>
      <w:r w:rsidR="00B24B3C" w:rsidRPr="00540BFC">
        <w:rPr>
          <w:rFonts w:ascii="Arial" w:eastAsia="Arial" w:hAnsi="Arial" w:cs="Arial"/>
          <w:sz w:val="24"/>
          <w:szCs w:val="24"/>
          <w:lang w:eastAsia="pt-BR"/>
        </w:rPr>
        <w:t xml:space="preserve"> pel</w:t>
      </w:r>
      <w:r w:rsidR="00A434C6" w:rsidRPr="00540BFC">
        <w:rPr>
          <w:rFonts w:ascii="Arial" w:eastAsia="Arial" w:hAnsi="Arial" w:cs="Arial"/>
          <w:sz w:val="24"/>
          <w:szCs w:val="24"/>
          <w:lang w:eastAsia="pt-BR"/>
        </w:rPr>
        <w:t>a atenção</w:t>
      </w:r>
      <w:r w:rsidR="00B24B3C" w:rsidRPr="00540BFC">
        <w:rPr>
          <w:rFonts w:ascii="Arial" w:eastAsia="Arial" w:hAnsi="Arial" w:cs="Arial"/>
          <w:sz w:val="24"/>
          <w:szCs w:val="24"/>
          <w:lang w:eastAsia="pt-BR"/>
        </w:rPr>
        <w:t xml:space="preserve"> </w:t>
      </w:r>
      <w:r w:rsidR="00A434C6" w:rsidRPr="00540BFC">
        <w:rPr>
          <w:rFonts w:ascii="Arial" w:hAnsi="Arial" w:cs="Arial"/>
          <w:sz w:val="24"/>
          <w:szCs w:val="24"/>
        </w:rPr>
        <w:t>primária</w:t>
      </w:r>
      <w:r w:rsidR="002614C9" w:rsidRPr="00540BFC">
        <w:rPr>
          <w:rFonts w:ascii="Arial" w:hAnsi="Arial" w:cs="Arial"/>
          <w:sz w:val="24"/>
          <w:szCs w:val="24"/>
        </w:rPr>
        <w:t xml:space="preserve">, honrando a resiliência e </w:t>
      </w:r>
      <w:r w:rsidR="00A434C6" w:rsidRPr="00540BFC">
        <w:rPr>
          <w:rFonts w:ascii="Arial" w:hAnsi="Arial" w:cs="Arial"/>
          <w:sz w:val="24"/>
          <w:szCs w:val="24"/>
        </w:rPr>
        <w:t xml:space="preserve">a </w:t>
      </w:r>
      <w:r w:rsidR="002614C9" w:rsidRPr="00540BFC">
        <w:rPr>
          <w:rFonts w:ascii="Arial" w:hAnsi="Arial" w:cs="Arial"/>
          <w:sz w:val="24"/>
          <w:szCs w:val="24"/>
        </w:rPr>
        <w:t>c</w:t>
      </w:r>
      <w:r w:rsidR="00A434C6" w:rsidRPr="00540BFC">
        <w:rPr>
          <w:rFonts w:ascii="Arial" w:hAnsi="Arial" w:cs="Arial"/>
          <w:sz w:val="24"/>
          <w:szCs w:val="24"/>
        </w:rPr>
        <w:t>riatividade do espírito humano. Os</w:t>
      </w:r>
      <w:r w:rsidR="002614C9" w:rsidRPr="00540BFC">
        <w:rPr>
          <w:rFonts w:ascii="Arial" w:hAnsi="Arial" w:cs="Arial"/>
          <w:sz w:val="24"/>
          <w:szCs w:val="24"/>
        </w:rPr>
        <w:t xml:space="preserve"> cuida</w:t>
      </w:r>
      <w:r w:rsidR="00A434C6" w:rsidRPr="00540BFC">
        <w:rPr>
          <w:rFonts w:ascii="Arial" w:hAnsi="Arial" w:cs="Arial"/>
          <w:sz w:val="24"/>
          <w:szCs w:val="24"/>
        </w:rPr>
        <w:t>dos primários de saúde oferecem</w:t>
      </w:r>
      <w:r w:rsidR="002614C9" w:rsidRPr="00540BFC">
        <w:rPr>
          <w:rFonts w:ascii="Arial" w:hAnsi="Arial" w:cs="Arial"/>
          <w:sz w:val="24"/>
          <w:szCs w:val="24"/>
        </w:rPr>
        <w:t xml:space="preserve"> uma forma de organizar toda a gama de cuidados de saúde,</w:t>
      </w:r>
      <w:r w:rsidR="00CE7091" w:rsidRPr="00540BFC">
        <w:rPr>
          <w:rFonts w:ascii="Arial" w:hAnsi="Arial" w:cs="Arial"/>
          <w:sz w:val="24"/>
          <w:szCs w:val="24"/>
        </w:rPr>
        <w:t xml:space="preserve"> tirando o foco na doença ou enfermidade e enfatizando o</w:t>
      </w:r>
      <w:r w:rsidR="002614C9" w:rsidRPr="00540BFC">
        <w:rPr>
          <w:rFonts w:ascii="Arial" w:hAnsi="Arial" w:cs="Arial"/>
          <w:sz w:val="24"/>
          <w:szCs w:val="24"/>
        </w:rPr>
        <w:t xml:space="preserve"> </w:t>
      </w:r>
      <w:r w:rsidR="00CE7091" w:rsidRPr="00540BFC">
        <w:rPr>
          <w:rFonts w:ascii="Arial" w:hAnsi="Arial" w:cs="Arial"/>
          <w:sz w:val="24"/>
          <w:szCs w:val="24"/>
        </w:rPr>
        <w:t xml:space="preserve">bem-estar físico, </w:t>
      </w:r>
      <w:r w:rsidR="00CE7091" w:rsidRPr="000027BD">
        <w:rPr>
          <w:rFonts w:ascii="Arial" w:hAnsi="Arial" w:cs="Arial"/>
          <w:sz w:val="24"/>
          <w:szCs w:val="24"/>
        </w:rPr>
        <w:t>mental e social. Deste modo</w:t>
      </w:r>
      <w:r>
        <w:rPr>
          <w:rFonts w:ascii="Arial" w:hAnsi="Arial" w:cs="Arial"/>
          <w:sz w:val="24"/>
          <w:szCs w:val="24"/>
        </w:rPr>
        <w:t>,</w:t>
      </w:r>
      <w:r w:rsidR="00CE7091" w:rsidRPr="000027BD">
        <w:rPr>
          <w:rFonts w:ascii="Arial" w:hAnsi="Arial" w:cs="Arial"/>
          <w:sz w:val="24"/>
          <w:szCs w:val="24"/>
        </w:rPr>
        <w:t xml:space="preserve"> elevando</w:t>
      </w:r>
      <w:r w:rsidR="002614C9" w:rsidRPr="000027BD">
        <w:rPr>
          <w:rFonts w:ascii="Arial" w:hAnsi="Arial" w:cs="Arial"/>
          <w:sz w:val="24"/>
          <w:szCs w:val="24"/>
        </w:rPr>
        <w:t xml:space="preserve"> </w:t>
      </w:r>
      <w:r w:rsidR="00CE7091" w:rsidRPr="000027BD">
        <w:rPr>
          <w:rFonts w:ascii="Arial" w:hAnsi="Arial" w:cs="Arial"/>
          <w:sz w:val="24"/>
          <w:szCs w:val="24"/>
        </w:rPr>
        <w:t>a</w:t>
      </w:r>
      <w:r w:rsidR="002614C9" w:rsidRPr="000027BD">
        <w:rPr>
          <w:rFonts w:ascii="Arial" w:hAnsi="Arial" w:cs="Arial"/>
          <w:sz w:val="24"/>
          <w:szCs w:val="24"/>
        </w:rPr>
        <w:t xml:space="preserve"> prevenção</w:t>
      </w:r>
      <w:r w:rsidR="00CE7091" w:rsidRPr="000027BD">
        <w:rPr>
          <w:rFonts w:ascii="Arial" w:hAnsi="Arial" w:cs="Arial"/>
          <w:sz w:val="24"/>
          <w:szCs w:val="24"/>
        </w:rPr>
        <w:t xml:space="preserve"> como</w:t>
      </w:r>
      <w:r w:rsidR="002614C9" w:rsidRPr="000027BD">
        <w:rPr>
          <w:rFonts w:ascii="Arial" w:hAnsi="Arial" w:cs="Arial"/>
          <w:sz w:val="24"/>
          <w:szCs w:val="24"/>
        </w:rPr>
        <w:t xml:space="preserve"> tão importante como </w:t>
      </w:r>
      <w:r w:rsidR="00CE7091" w:rsidRPr="000027BD">
        <w:rPr>
          <w:rFonts w:ascii="Arial" w:hAnsi="Arial" w:cs="Arial"/>
          <w:sz w:val="24"/>
          <w:szCs w:val="24"/>
        </w:rPr>
        <w:t xml:space="preserve">a </w:t>
      </w:r>
      <w:r w:rsidR="002614C9" w:rsidRPr="000027BD">
        <w:rPr>
          <w:rFonts w:ascii="Arial" w:hAnsi="Arial" w:cs="Arial"/>
          <w:sz w:val="24"/>
          <w:szCs w:val="24"/>
        </w:rPr>
        <w:t>cura</w:t>
      </w:r>
      <w:r w:rsidR="00D82A38" w:rsidRPr="000027BD">
        <w:rPr>
          <w:rFonts w:ascii="Arial" w:hAnsi="Arial" w:cs="Arial"/>
          <w:sz w:val="24"/>
          <w:szCs w:val="24"/>
        </w:rPr>
        <w:t xml:space="preserve"> </w:t>
      </w:r>
      <w:r w:rsidR="00C5186F" w:rsidRPr="000027BD">
        <w:rPr>
          <w:rFonts w:ascii="Arial" w:hAnsi="Arial" w:cs="Arial"/>
          <w:sz w:val="24"/>
          <w:szCs w:val="24"/>
        </w:rPr>
        <w:t>(</w:t>
      </w:r>
      <w:r w:rsidR="009647A0" w:rsidRPr="000027BD">
        <w:rPr>
          <w:rFonts w:ascii="Arial" w:hAnsi="Arial" w:cs="Arial"/>
          <w:sz w:val="24"/>
          <w:szCs w:val="24"/>
        </w:rPr>
        <w:t xml:space="preserve">Declaração de </w:t>
      </w:r>
      <w:r w:rsidR="00C5186F" w:rsidRPr="000027BD">
        <w:rPr>
          <w:rFonts w:ascii="Arial" w:hAnsi="Arial" w:cs="Arial"/>
          <w:sz w:val="24"/>
          <w:szCs w:val="24"/>
        </w:rPr>
        <w:t>Alma-Ata, 1978)</w:t>
      </w:r>
      <w:r w:rsidR="00D82A38" w:rsidRPr="000027BD">
        <w:rPr>
          <w:rFonts w:ascii="Arial" w:hAnsi="Arial" w:cs="Arial"/>
          <w:sz w:val="24"/>
          <w:szCs w:val="24"/>
        </w:rPr>
        <w:t>.</w:t>
      </w:r>
    </w:p>
    <w:p w14:paraId="543D7197" w14:textId="3C0E63C2" w:rsidR="00AE37CE" w:rsidRPr="00540BFC" w:rsidRDefault="007B3FD1" w:rsidP="00540BFC">
      <w:pPr>
        <w:spacing w:after="0" w:line="360" w:lineRule="auto"/>
        <w:ind w:right="57" w:firstLine="709"/>
        <w:jc w:val="both"/>
        <w:rPr>
          <w:rFonts w:ascii="Arial" w:hAnsi="Arial" w:cs="Arial"/>
          <w:sz w:val="24"/>
          <w:szCs w:val="24"/>
          <w:shd w:val="clear" w:color="auto" w:fill="FFFFFF"/>
        </w:rPr>
      </w:pPr>
      <w:r w:rsidRPr="00540BFC">
        <w:rPr>
          <w:rFonts w:ascii="Arial" w:hAnsi="Arial" w:cs="Arial"/>
          <w:sz w:val="24"/>
          <w:szCs w:val="24"/>
          <w:shd w:val="clear" w:color="auto" w:fill="FFFFFF"/>
        </w:rPr>
        <w:t>Embora</w:t>
      </w:r>
      <w:r w:rsidR="00AE37CE" w:rsidRPr="00540BFC">
        <w:rPr>
          <w:rFonts w:ascii="Arial" w:hAnsi="Arial" w:cs="Arial"/>
          <w:sz w:val="24"/>
          <w:szCs w:val="24"/>
          <w:shd w:val="clear" w:color="auto" w:fill="FFFFFF"/>
        </w:rPr>
        <w:t xml:space="preserve"> poucas evidências apoiem a síndrome </w:t>
      </w:r>
      <w:proofErr w:type="spellStart"/>
      <w:r w:rsidR="00AE37CE" w:rsidRPr="00540BFC">
        <w:rPr>
          <w:rFonts w:ascii="Arial" w:hAnsi="Arial" w:cs="Arial"/>
          <w:sz w:val="24"/>
          <w:szCs w:val="24"/>
          <w:shd w:val="clear" w:color="auto" w:fill="FFFFFF"/>
        </w:rPr>
        <w:t>amotivacional</w:t>
      </w:r>
      <w:proofErr w:type="spellEnd"/>
      <w:r w:rsidR="00AE37CE" w:rsidRPr="00540BFC">
        <w:rPr>
          <w:rFonts w:ascii="Arial" w:hAnsi="Arial" w:cs="Arial"/>
          <w:sz w:val="24"/>
          <w:szCs w:val="24"/>
          <w:shd w:val="clear" w:color="auto" w:fill="FFFFFF"/>
        </w:rPr>
        <w:t xml:space="preserve"> induzida pelas drogas, as fontes continuam afirmando que a droga absorve a motivação, que pode orientar as proibições atuais. Poucos estudos relatam baixa motivação em usuários crônicos; outro revela que eles têm maior bem-estar </w:t>
      </w:r>
      <w:r w:rsidR="00AE37CE" w:rsidRPr="000027BD">
        <w:rPr>
          <w:rFonts w:ascii="Arial" w:hAnsi="Arial" w:cs="Arial"/>
          <w:sz w:val="24"/>
          <w:szCs w:val="24"/>
          <w:shd w:val="clear" w:color="auto" w:fill="FFFFFF"/>
        </w:rPr>
        <w:t>subjetivo (</w:t>
      </w:r>
      <w:proofErr w:type="spellStart"/>
      <w:r w:rsidR="00AE37CE" w:rsidRPr="000027BD">
        <w:rPr>
          <w:rFonts w:ascii="Arial" w:hAnsi="Arial" w:cs="Arial"/>
          <w:sz w:val="24"/>
          <w:szCs w:val="24"/>
          <w:shd w:val="clear" w:color="auto" w:fill="FFFFFF"/>
        </w:rPr>
        <w:t>Barnwell</w:t>
      </w:r>
      <w:proofErr w:type="spellEnd"/>
      <w:r w:rsidR="00AE37CE" w:rsidRPr="000027BD">
        <w:rPr>
          <w:rFonts w:ascii="Arial" w:hAnsi="Arial" w:cs="Arial"/>
          <w:sz w:val="24"/>
          <w:szCs w:val="24"/>
          <w:shd w:val="clear" w:color="auto" w:fill="FFFFFF"/>
        </w:rPr>
        <w:t xml:space="preserve">, </w:t>
      </w:r>
      <w:proofErr w:type="spellStart"/>
      <w:r w:rsidR="00AE37CE" w:rsidRPr="000027BD">
        <w:rPr>
          <w:rFonts w:ascii="Arial" w:hAnsi="Arial" w:cs="Arial"/>
          <w:sz w:val="24"/>
          <w:szCs w:val="24"/>
          <w:shd w:val="clear" w:color="auto" w:fill="FFFFFF"/>
        </w:rPr>
        <w:t>Earleywine</w:t>
      </w:r>
      <w:proofErr w:type="spellEnd"/>
      <w:r w:rsidR="00980156" w:rsidRPr="000027BD">
        <w:rPr>
          <w:rFonts w:ascii="Arial" w:hAnsi="Arial" w:cs="Arial"/>
          <w:sz w:val="24"/>
          <w:szCs w:val="24"/>
          <w:shd w:val="clear" w:color="auto" w:fill="FFFFFF"/>
        </w:rPr>
        <w:t>,</w:t>
      </w:r>
      <w:r w:rsidR="00AE37CE" w:rsidRPr="000027BD">
        <w:rPr>
          <w:rFonts w:ascii="Arial" w:hAnsi="Arial" w:cs="Arial"/>
          <w:sz w:val="24"/>
          <w:szCs w:val="24"/>
          <w:shd w:val="clear" w:color="auto" w:fill="FFFFFF"/>
        </w:rPr>
        <w:t xml:space="preserve"> &amp; </w:t>
      </w:r>
      <w:proofErr w:type="spellStart"/>
      <w:r w:rsidR="00AE37CE" w:rsidRPr="000027BD">
        <w:rPr>
          <w:rFonts w:ascii="Arial" w:hAnsi="Arial" w:cs="Arial"/>
          <w:sz w:val="24"/>
          <w:szCs w:val="24"/>
          <w:shd w:val="clear" w:color="auto" w:fill="FFFFFF"/>
        </w:rPr>
        <w:t>Wilcox</w:t>
      </w:r>
      <w:proofErr w:type="spellEnd"/>
      <w:r w:rsidR="00AE37CE" w:rsidRPr="000027BD">
        <w:rPr>
          <w:rFonts w:ascii="Arial" w:hAnsi="Arial" w:cs="Arial"/>
          <w:sz w:val="24"/>
          <w:szCs w:val="24"/>
          <w:shd w:val="clear" w:color="auto" w:fill="FFFFFF"/>
        </w:rPr>
        <w:t>, 2006).</w:t>
      </w:r>
    </w:p>
    <w:p w14:paraId="543B9CAC" w14:textId="5094889D" w:rsidR="00AE37CE" w:rsidRPr="00540BFC" w:rsidRDefault="00AE37CE" w:rsidP="00540BFC">
      <w:pPr>
        <w:spacing w:after="0" w:line="360" w:lineRule="auto"/>
        <w:ind w:right="57" w:firstLine="709"/>
        <w:jc w:val="both"/>
        <w:rPr>
          <w:rFonts w:ascii="Arial" w:hAnsi="Arial" w:cs="Arial"/>
          <w:sz w:val="24"/>
          <w:szCs w:val="24"/>
          <w:shd w:val="clear" w:color="auto" w:fill="FFFFFF"/>
        </w:rPr>
      </w:pPr>
      <w:r w:rsidRPr="00540BFC">
        <w:rPr>
          <w:rFonts w:ascii="Arial" w:hAnsi="Arial" w:cs="Arial"/>
          <w:sz w:val="24"/>
          <w:szCs w:val="24"/>
          <w:shd w:val="clear" w:color="auto" w:fill="FFFFFF"/>
        </w:rPr>
        <w:t xml:space="preserve">Conforme a pesquisa realizada </w:t>
      </w:r>
      <w:r w:rsidRPr="000027BD">
        <w:rPr>
          <w:rFonts w:ascii="Arial" w:hAnsi="Arial" w:cs="Arial"/>
          <w:sz w:val="24"/>
          <w:szCs w:val="24"/>
          <w:shd w:val="clear" w:color="auto" w:fill="FFFFFF"/>
        </w:rPr>
        <w:t xml:space="preserve">por </w:t>
      </w:r>
      <w:proofErr w:type="spellStart"/>
      <w:r w:rsidRPr="000027BD">
        <w:rPr>
          <w:rFonts w:ascii="Arial" w:hAnsi="Arial" w:cs="Arial"/>
          <w:sz w:val="24"/>
          <w:szCs w:val="24"/>
          <w:shd w:val="clear" w:color="auto" w:fill="FFFFFF"/>
        </w:rPr>
        <w:t>Barnwell</w:t>
      </w:r>
      <w:proofErr w:type="spellEnd"/>
      <w:r w:rsidRPr="000027BD">
        <w:rPr>
          <w:rFonts w:ascii="Arial" w:hAnsi="Arial" w:cs="Arial"/>
          <w:sz w:val="24"/>
          <w:szCs w:val="24"/>
          <w:shd w:val="clear" w:color="auto" w:fill="FFFFFF"/>
        </w:rPr>
        <w:t xml:space="preserve">, </w:t>
      </w:r>
      <w:r w:rsidR="00D672D2">
        <w:rPr>
          <w:rFonts w:ascii="Arial" w:hAnsi="Arial" w:cs="Arial"/>
          <w:sz w:val="24"/>
          <w:szCs w:val="24"/>
          <w:shd w:val="clear" w:color="auto" w:fill="FFFFFF"/>
        </w:rPr>
        <w:t>et al.</w:t>
      </w:r>
      <w:r w:rsidRPr="000027BD">
        <w:rPr>
          <w:rFonts w:ascii="Arial" w:hAnsi="Arial" w:cs="Arial"/>
          <w:sz w:val="24"/>
          <w:szCs w:val="24"/>
          <w:shd w:val="clear" w:color="auto" w:fill="FFFFFF"/>
        </w:rPr>
        <w:t xml:space="preserve"> (2006),</w:t>
      </w:r>
      <w:r w:rsidRPr="00540BFC">
        <w:rPr>
          <w:rFonts w:ascii="Arial" w:hAnsi="Arial" w:cs="Arial"/>
          <w:sz w:val="24"/>
          <w:szCs w:val="24"/>
          <w:shd w:val="clear" w:color="auto" w:fill="FFFFFF"/>
        </w:rPr>
        <w:t xml:space="preserve"> sugere que usuários crônicos de maconha não desenvolveram problemas de motivação, mas relatam reduções estatisticamente significantes, embora pequenas, no bem-estar subjetivo. Entretanto</w:t>
      </w:r>
      <w:r w:rsidR="00697504">
        <w:rPr>
          <w:rFonts w:ascii="Arial" w:hAnsi="Arial" w:cs="Arial"/>
          <w:sz w:val="24"/>
          <w:szCs w:val="24"/>
          <w:shd w:val="clear" w:color="auto" w:fill="FFFFFF"/>
        </w:rPr>
        <w:t>,</w:t>
      </w:r>
      <w:r w:rsidRPr="00540BFC">
        <w:rPr>
          <w:rFonts w:ascii="Arial" w:hAnsi="Arial" w:cs="Arial"/>
          <w:sz w:val="24"/>
          <w:szCs w:val="24"/>
          <w:shd w:val="clear" w:color="auto" w:fill="FFFFFF"/>
        </w:rPr>
        <w:t xml:space="preserve"> resultados coletados sugerem que os abstêmios relatam níveis medianos ligeiramente mais altos de bem-estar subjetivo.</w:t>
      </w:r>
    </w:p>
    <w:p w14:paraId="0DF66521" w14:textId="44C592DD" w:rsidR="00AE37CE" w:rsidRPr="00540BFC" w:rsidRDefault="00AE37CE" w:rsidP="00540BFC">
      <w:pPr>
        <w:spacing w:after="0" w:line="360" w:lineRule="auto"/>
        <w:ind w:right="57" w:firstLine="709"/>
        <w:jc w:val="both"/>
        <w:rPr>
          <w:rFonts w:ascii="Arial" w:hAnsi="Arial" w:cs="Arial"/>
          <w:sz w:val="24"/>
          <w:szCs w:val="24"/>
          <w:shd w:val="clear" w:color="auto" w:fill="FFFFFF"/>
        </w:rPr>
      </w:pPr>
      <w:r w:rsidRPr="00540BFC">
        <w:rPr>
          <w:rFonts w:ascii="Arial" w:hAnsi="Arial" w:cs="Arial"/>
          <w:sz w:val="24"/>
          <w:szCs w:val="24"/>
          <w:shd w:val="clear" w:color="auto" w:fill="FFFFFF"/>
        </w:rPr>
        <w:t xml:space="preserve">Desmascarar o mito da desmotivação entre todos os usuários crônicos de drogas pode prevenir tratamentos inapropriados para todos os indivíduos </w:t>
      </w:r>
      <w:r w:rsidRPr="000027BD">
        <w:rPr>
          <w:rFonts w:ascii="Arial" w:hAnsi="Arial" w:cs="Arial"/>
          <w:sz w:val="24"/>
          <w:szCs w:val="24"/>
          <w:shd w:val="clear" w:color="auto" w:fill="FFFFFF"/>
        </w:rPr>
        <w:t>dependentes. (</w:t>
      </w:r>
      <w:proofErr w:type="spellStart"/>
      <w:r w:rsidRPr="000027BD">
        <w:rPr>
          <w:rFonts w:ascii="Arial" w:hAnsi="Arial" w:cs="Arial"/>
          <w:sz w:val="24"/>
          <w:szCs w:val="24"/>
          <w:shd w:val="clear" w:color="auto" w:fill="FFFFFF"/>
        </w:rPr>
        <w:t>Barnwell</w:t>
      </w:r>
      <w:proofErr w:type="spellEnd"/>
      <w:r w:rsidRPr="000027BD">
        <w:rPr>
          <w:rFonts w:ascii="Arial" w:hAnsi="Arial" w:cs="Arial"/>
          <w:sz w:val="24"/>
          <w:szCs w:val="24"/>
          <w:shd w:val="clear" w:color="auto" w:fill="FFFFFF"/>
        </w:rPr>
        <w:t xml:space="preserve">, </w:t>
      </w:r>
      <w:r w:rsidR="00D672D2">
        <w:rPr>
          <w:rFonts w:ascii="Arial" w:hAnsi="Arial" w:cs="Arial"/>
          <w:sz w:val="24"/>
          <w:szCs w:val="24"/>
          <w:shd w:val="clear" w:color="auto" w:fill="FFFFFF"/>
        </w:rPr>
        <w:t>et al.</w:t>
      </w:r>
      <w:r w:rsidRPr="000027BD">
        <w:rPr>
          <w:rFonts w:ascii="Arial" w:hAnsi="Arial" w:cs="Arial"/>
          <w:sz w:val="24"/>
          <w:szCs w:val="24"/>
          <w:shd w:val="clear" w:color="auto" w:fill="FFFFFF"/>
        </w:rPr>
        <w:t>, 2006).</w:t>
      </w:r>
      <w:r w:rsidRPr="00540BFC">
        <w:rPr>
          <w:rFonts w:ascii="Arial" w:hAnsi="Arial" w:cs="Arial"/>
          <w:sz w:val="24"/>
          <w:szCs w:val="24"/>
          <w:shd w:val="clear" w:color="auto" w:fill="FFFFFF"/>
        </w:rPr>
        <w:t xml:space="preserve"> </w:t>
      </w:r>
    </w:p>
    <w:p w14:paraId="1814DEE7" w14:textId="19B7D2FA" w:rsidR="00024D5B" w:rsidRPr="00540BFC" w:rsidRDefault="00024D5B" w:rsidP="00540BFC">
      <w:pPr>
        <w:spacing w:after="0" w:line="360" w:lineRule="auto"/>
        <w:ind w:right="-1" w:firstLine="709"/>
        <w:jc w:val="both"/>
        <w:rPr>
          <w:rFonts w:ascii="Arial" w:eastAsia="Arial" w:hAnsi="Arial" w:cs="Arial"/>
          <w:sz w:val="24"/>
          <w:szCs w:val="24"/>
          <w:lang w:eastAsia="pt-BR"/>
        </w:rPr>
      </w:pPr>
    </w:p>
    <w:p w14:paraId="05E54286" w14:textId="00A873E2" w:rsidR="006E6DC6" w:rsidRPr="00D672D2" w:rsidRDefault="00D672D2" w:rsidP="00540BFC">
      <w:pPr>
        <w:spacing w:after="0" w:line="360" w:lineRule="auto"/>
        <w:ind w:right="-1"/>
        <w:jc w:val="both"/>
        <w:rPr>
          <w:rFonts w:ascii="Arial" w:hAnsi="Arial" w:cs="Arial"/>
          <w:b/>
          <w:sz w:val="24"/>
          <w:szCs w:val="24"/>
        </w:rPr>
      </w:pPr>
      <w:r>
        <w:rPr>
          <w:rFonts w:ascii="Arial" w:hAnsi="Arial" w:cs="Arial"/>
          <w:b/>
          <w:sz w:val="24"/>
          <w:szCs w:val="24"/>
        </w:rPr>
        <w:lastRenderedPageBreak/>
        <w:t>2</w:t>
      </w:r>
      <w:r w:rsidR="006E6DC6" w:rsidRPr="00D672D2">
        <w:rPr>
          <w:rFonts w:ascii="Arial" w:hAnsi="Arial" w:cs="Arial"/>
          <w:b/>
          <w:sz w:val="24"/>
          <w:szCs w:val="24"/>
        </w:rPr>
        <w:t xml:space="preserve">.2 </w:t>
      </w:r>
      <w:r>
        <w:rPr>
          <w:rFonts w:ascii="Arial" w:hAnsi="Arial" w:cs="Arial"/>
          <w:b/>
          <w:sz w:val="24"/>
          <w:szCs w:val="24"/>
        </w:rPr>
        <w:t>M</w:t>
      </w:r>
      <w:r w:rsidRPr="00D672D2">
        <w:rPr>
          <w:rFonts w:ascii="Arial" w:hAnsi="Arial" w:cs="Arial"/>
          <w:b/>
          <w:sz w:val="24"/>
          <w:szCs w:val="24"/>
        </w:rPr>
        <w:t>otivos para se viver</w:t>
      </w:r>
    </w:p>
    <w:p w14:paraId="4735C54D" w14:textId="77777777" w:rsidR="006E6DC6" w:rsidRPr="00540BFC" w:rsidRDefault="006E6DC6" w:rsidP="00540BFC">
      <w:pPr>
        <w:spacing w:after="0" w:line="360" w:lineRule="auto"/>
        <w:ind w:right="-1"/>
        <w:jc w:val="both"/>
        <w:rPr>
          <w:rFonts w:ascii="Arial" w:hAnsi="Arial" w:cs="Arial"/>
          <w:b/>
          <w:sz w:val="24"/>
          <w:szCs w:val="24"/>
        </w:rPr>
      </w:pPr>
    </w:p>
    <w:p w14:paraId="47C8D3C9" w14:textId="2219C19B" w:rsidR="00DE4375" w:rsidRPr="00540BFC" w:rsidRDefault="000C112F" w:rsidP="00540BFC">
      <w:pPr>
        <w:spacing w:after="0" w:line="360" w:lineRule="auto"/>
        <w:ind w:right="57" w:firstLine="709"/>
        <w:jc w:val="both"/>
        <w:rPr>
          <w:rFonts w:ascii="Arial" w:eastAsia="Times New Roman" w:hAnsi="Arial" w:cs="Arial"/>
          <w:sz w:val="24"/>
          <w:szCs w:val="24"/>
          <w:lang w:eastAsia="pt-BR"/>
        </w:rPr>
      </w:pPr>
      <w:r w:rsidRPr="00540BFC">
        <w:rPr>
          <w:rFonts w:ascii="Arial" w:hAnsi="Arial" w:cs="Arial"/>
          <w:sz w:val="24"/>
          <w:szCs w:val="24"/>
        </w:rPr>
        <w:t>E</w:t>
      </w:r>
      <w:r w:rsidR="004012A6" w:rsidRPr="00540BFC">
        <w:rPr>
          <w:rFonts w:ascii="Arial" w:hAnsi="Arial" w:cs="Arial"/>
          <w:sz w:val="24"/>
          <w:szCs w:val="24"/>
        </w:rPr>
        <w:t>xplicar os motivos de viver</w:t>
      </w:r>
      <w:r w:rsidR="00044573" w:rsidRPr="00540BFC">
        <w:rPr>
          <w:rFonts w:ascii="Arial" w:hAnsi="Arial" w:cs="Arial"/>
          <w:sz w:val="24"/>
          <w:szCs w:val="24"/>
        </w:rPr>
        <w:t xml:space="preserve"> tornaram</w:t>
      </w:r>
      <w:r w:rsidR="00A42AB4" w:rsidRPr="00540BFC">
        <w:rPr>
          <w:rFonts w:ascii="Arial" w:hAnsi="Arial" w:cs="Arial"/>
          <w:sz w:val="24"/>
          <w:szCs w:val="24"/>
        </w:rPr>
        <w:t>-se</w:t>
      </w:r>
      <w:r w:rsidR="0016560F" w:rsidRPr="00540BFC">
        <w:rPr>
          <w:rFonts w:ascii="Arial" w:hAnsi="Arial" w:cs="Arial"/>
          <w:sz w:val="24"/>
          <w:szCs w:val="24"/>
        </w:rPr>
        <w:t xml:space="preserve"> problemático</w:t>
      </w:r>
      <w:r w:rsidR="00044573" w:rsidRPr="00540BFC">
        <w:rPr>
          <w:rFonts w:ascii="Arial" w:hAnsi="Arial" w:cs="Arial"/>
          <w:sz w:val="24"/>
          <w:szCs w:val="24"/>
        </w:rPr>
        <w:t>s</w:t>
      </w:r>
      <w:r w:rsidR="0016560F" w:rsidRPr="00540BFC">
        <w:rPr>
          <w:rFonts w:ascii="Arial" w:hAnsi="Arial" w:cs="Arial"/>
          <w:sz w:val="24"/>
          <w:szCs w:val="24"/>
        </w:rPr>
        <w:t xml:space="preserve">, pois o homem é o único ser dotado </w:t>
      </w:r>
      <w:r w:rsidR="00B535C0" w:rsidRPr="00540BFC">
        <w:rPr>
          <w:rFonts w:ascii="Arial" w:hAnsi="Arial" w:cs="Arial"/>
          <w:sz w:val="24"/>
          <w:szCs w:val="24"/>
        </w:rPr>
        <w:t xml:space="preserve">de </w:t>
      </w:r>
      <w:r w:rsidR="00A70567" w:rsidRPr="00540BFC">
        <w:rPr>
          <w:rFonts w:ascii="Arial" w:hAnsi="Arial" w:cs="Arial"/>
          <w:sz w:val="24"/>
          <w:szCs w:val="24"/>
        </w:rPr>
        <w:t xml:space="preserve">consciência </w:t>
      </w:r>
      <w:r w:rsidR="000A2BF0" w:rsidRPr="00540BFC">
        <w:rPr>
          <w:rFonts w:ascii="Arial" w:hAnsi="Arial" w:cs="Arial"/>
          <w:sz w:val="24"/>
          <w:szCs w:val="24"/>
        </w:rPr>
        <w:t xml:space="preserve">a </w:t>
      </w:r>
      <w:r w:rsidR="001356E6" w:rsidRPr="00540BFC">
        <w:rPr>
          <w:rFonts w:ascii="Arial" w:hAnsi="Arial" w:cs="Arial"/>
          <w:sz w:val="24"/>
          <w:szCs w:val="24"/>
        </w:rPr>
        <w:t>respeito da</w:t>
      </w:r>
      <w:r w:rsidR="004012A6" w:rsidRPr="00540BFC">
        <w:rPr>
          <w:rFonts w:ascii="Arial" w:hAnsi="Arial" w:cs="Arial"/>
          <w:sz w:val="24"/>
          <w:szCs w:val="24"/>
        </w:rPr>
        <w:t xml:space="preserve"> sua finitude</w:t>
      </w:r>
      <w:r w:rsidR="00EF26A3" w:rsidRPr="00540BFC">
        <w:rPr>
          <w:rFonts w:ascii="Arial" w:hAnsi="Arial" w:cs="Arial"/>
          <w:sz w:val="24"/>
          <w:szCs w:val="24"/>
        </w:rPr>
        <w:t>,</w:t>
      </w:r>
      <w:r w:rsidR="004012A6" w:rsidRPr="00540BFC">
        <w:rPr>
          <w:rFonts w:ascii="Arial" w:hAnsi="Arial" w:cs="Arial"/>
          <w:sz w:val="24"/>
          <w:szCs w:val="24"/>
        </w:rPr>
        <w:t xml:space="preserve"> a qual consequentemente estimula a </w:t>
      </w:r>
      <w:r w:rsidRPr="00540BFC">
        <w:rPr>
          <w:rFonts w:ascii="Arial" w:hAnsi="Arial" w:cs="Arial"/>
          <w:sz w:val="24"/>
          <w:szCs w:val="24"/>
        </w:rPr>
        <w:t>busca</w:t>
      </w:r>
      <w:r w:rsidR="004012A6" w:rsidRPr="00540BFC">
        <w:rPr>
          <w:rFonts w:ascii="Arial" w:hAnsi="Arial" w:cs="Arial"/>
          <w:sz w:val="24"/>
          <w:szCs w:val="24"/>
        </w:rPr>
        <w:t xml:space="preserve"> sobre o </w:t>
      </w:r>
      <w:r w:rsidRPr="00540BFC">
        <w:rPr>
          <w:rFonts w:ascii="Arial" w:hAnsi="Arial" w:cs="Arial"/>
          <w:sz w:val="24"/>
          <w:szCs w:val="24"/>
        </w:rPr>
        <w:t>sentido da vida</w:t>
      </w:r>
      <w:r w:rsidR="008111B6" w:rsidRPr="00540BFC">
        <w:rPr>
          <w:rFonts w:ascii="Arial" w:hAnsi="Arial" w:cs="Arial"/>
          <w:sz w:val="24"/>
          <w:szCs w:val="24"/>
        </w:rPr>
        <w:t xml:space="preserve">. </w:t>
      </w:r>
      <w:r w:rsidR="00DE4375" w:rsidRPr="00540BFC">
        <w:rPr>
          <w:rFonts w:ascii="Arial" w:hAnsi="Arial" w:cs="Arial"/>
          <w:sz w:val="24"/>
          <w:szCs w:val="24"/>
        </w:rPr>
        <w:t>Essa</w:t>
      </w:r>
      <w:r w:rsidR="008111B6" w:rsidRPr="00540BFC">
        <w:rPr>
          <w:rFonts w:ascii="Arial" w:hAnsi="Arial" w:cs="Arial"/>
          <w:sz w:val="24"/>
          <w:szCs w:val="24"/>
        </w:rPr>
        <w:t xml:space="preserve"> </w:t>
      </w:r>
      <w:r w:rsidR="00044573" w:rsidRPr="00540BFC">
        <w:rPr>
          <w:rFonts w:ascii="Arial" w:hAnsi="Arial" w:cs="Arial"/>
          <w:sz w:val="24"/>
          <w:szCs w:val="24"/>
        </w:rPr>
        <w:t>procura</w:t>
      </w:r>
      <w:r w:rsidR="001E0DD2" w:rsidRPr="00540BFC">
        <w:rPr>
          <w:rFonts w:ascii="Arial" w:hAnsi="Arial" w:cs="Arial"/>
          <w:sz w:val="24"/>
          <w:szCs w:val="24"/>
        </w:rPr>
        <w:t xml:space="preserve"> é </w:t>
      </w:r>
      <w:r w:rsidR="008111B6" w:rsidRPr="00540BFC">
        <w:rPr>
          <w:rFonts w:ascii="Arial" w:hAnsi="Arial" w:cs="Arial"/>
          <w:sz w:val="24"/>
          <w:szCs w:val="24"/>
        </w:rPr>
        <w:t>primitiva</w:t>
      </w:r>
      <w:r w:rsidR="00C8654C" w:rsidRPr="00540BFC">
        <w:rPr>
          <w:rFonts w:ascii="Arial" w:hAnsi="Arial" w:cs="Arial"/>
          <w:sz w:val="24"/>
          <w:szCs w:val="24"/>
        </w:rPr>
        <w:t xml:space="preserve"> e permite</w:t>
      </w:r>
      <w:r w:rsidR="001E0DD2" w:rsidRPr="00540BFC">
        <w:rPr>
          <w:rFonts w:ascii="Arial" w:hAnsi="Arial" w:cs="Arial"/>
          <w:sz w:val="24"/>
          <w:szCs w:val="24"/>
        </w:rPr>
        <w:t xml:space="preserve"> </w:t>
      </w:r>
      <w:r w:rsidR="00C8654C" w:rsidRPr="00540BFC">
        <w:rPr>
          <w:rFonts w:ascii="Arial" w:hAnsi="Arial" w:cs="Arial"/>
          <w:sz w:val="24"/>
          <w:szCs w:val="24"/>
        </w:rPr>
        <w:t>a</w:t>
      </w:r>
      <w:r w:rsidR="001E0DD2" w:rsidRPr="00540BFC">
        <w:rPr>
          <w:rFonts w:ascii="Arial" w:hAnsi="Arial" w:cs="Arial"/>
          <w:sz w:val="24"/>
          <w:szCs w:val="24"/>
        </w:rPr>
        <w:t>o homem decorre</w:t>
      </w:r>
      <w:r w:rsidR="00C8654C" w:rsidRPr="00540BFC">
        <w:rPr>
          <w:rFonts w:ascii="Arial" w:hAnsi="Arial" w:cs="Arial"/>
          <w:sz w:val="24"/>
          <w:szCs w:val="24"/>
        </w:rPr>
        <w:t>r</w:t>
      </w:r>
      <w:r w:rsidR="001E0DD2" w:rsidRPr="00540BFC">
        <w:rPr>
          <w:rFonts w:ascii="Arial" w:hAnsi="Arial" w:cs="Arial"/>
          <w:sz w:val="24"/>
          <w:szCs w:val="24"/>
        </w:rPr>
        <w:t xml:space="preserve"> </w:t>
      </w:r>
      <w:r w:rsidR="008111B6" w:rsidRPr="00540BFC">
        <w:rPr>
          <w:rFonts w:ascii="Arial" w:hAnsi="Arial" w:cs="Arial"/>
          <w:sz w:val="24"/>
          <w:szCs w:val="24"/>
        </w:rPr>
        <w:t xml:space="preserve">a </w:t>
      </w:r>
      <w:r w:rsidR="000A2BF0" w:rsidRPr="00540BFC">
        <w:rPr>
          <w:rFonts w:ascii="Arial" w:hAnsi="Arial" w:cs="Arial"/>
          <w:sz w:val="24"/>
          <w:szCs w:val="24"/>
        </w:rPr>
        <w:t>existência</w:t>
      </w:r>
      <w:r w:rsidR="008111B6" w:rsidRPr="00540BFC">
        <w:rPr>
          <w:rFonts w:ascii="Arial" w:hAnsi="Arial" w:cs="Arial"/>
          <w:sz w:val="24"/>
          <w:szCs w:val="24"/>
        </w:rPr>
        <w:t xml:space="preserve"> </w:t>
      </w:r>
      <w:r w:rsidR="001E0DD2" w:rsidRPr="00540BFC">
        <w:rPr>
          <w:rFonts w:ascii="Arial" w:hAnsi="Arial" w:cs="Arial"/>
          <w:sz w:val="24"/>
          <w:szCs w:val="24"/>
        </w:rPr>
        <w:t>co</w:t>
      </w:r>
      <w:r w:rsidR="008111B6" w:rsidRPr="00540BFC">
        <w:rPr>
          <w:rFonts w:ascii="Arial" w:hAnsi="Arial" w:cs="Arial"/>
          <w:sz w:val="24"/>
          <w:szCs w:val="24"/>
        </w:rPr>
        <w:t xml:space="preserve">m foco nos seus ideais e sonhos, </w:t>
      </w:r>
      <w:r w:rsidR="00AE3859" w:rsidRPr="00540BFC">
        <w:rPr>
          <w:rFonts w:ascii="Arial" w:hAnsi="Arial" w:cs="Arial"/>
          <w:sz w:val="24"/>
          <w:szCs w:val="24"/>
        </w:rPr>
        <w:t>contud</w:t>
      </w:r>
      <w:r w:rsidR="00D672D2">
        <w:rPr>
          <w:rFonts w:ascii="Arial" w:hAnsi="Arial" w:cs="Arial"/>
          <w:sz w:val="24"/>
          <w:szCs w:val="24"/>
        </w:rPr>
        <w:t>o o ‘sentido’</w:t>
      </w:r>
      <w:r w:rsidR="008111B6" w:rsidRPr="00540BFC">
        <w:rPr>
          <w:rFonts w:ascii="Arial" w:hAnsi="Arial" w:cs="Arial"/>
          <w:sz w:val="24"/>
          <w:szCs w:val="24"/>
        </w:rPr>
        <w:t xml:space="preserve"> se torna subjetivo e não pode ser definindo</w:t>
      </w:r>
      <w:r w:rsidR="00B44BA8" w:rsidRPr="00540BFC">
        <w:rPr>
          <w:rFonts w:ascii="Arial" w:hAnsi="Arial" w:cs="Arial"/>
          <w:sz w:val="24"/>
          <w:szCs w:val="24"/>
        </w:rPr>
        <w:t xml:space="preserve"> pelo outro</w:t>
      </w:r>
      <w:r w:rsidR="002F63F9">
        <w:rPr>
          <w:rFonts w:ascii="Arial" w:hAnsi="Arial" w:cs="Arial"/>
          <w:sz w:val="24"/>
          <w:szCs w:val="24"/>
        </w:rPr>
        <w:t xml:space="preserve"> </w:t>
      </w:r>
      <w:r w:rsidR="002F63F9" w:rsidRPr="000027BD">
        <w:rPr>
          <w:rFonts w:ascii="Arial" w:hAnsi="Arial" w:cs="Arial"/>
          <w:sz w:val="24"/>
          <w:szCs w:val="24"/>
        </w:rPr>
        <w:t>(</w:t>
      </w:r>
      <w:proofErr w:type="spellStart"/>
      <w:r w:rsidR="00D672D2">
        <w:rPr>
          <w:rFonts w:ascii="Arial" w:hAnsi="Arial" w:cs="Arial"/>
          <w:sz w:val="24"/>
          <w:szCs w:val="24"/>
        </w:rPr>
        <w:t>Frankl</w:t>
      </w:r>
      <w:proofErr w:type="spellEnd"/>
      <w:r w:rsidR="00D672D2">
        <w:rPr>
          <w:rFonts w:ascii="Arial" w:hAnsi="Arial" w:cs="Arial"/>
          <w:sz w:val="24"/>
          <w:szCs w:val="24"/>
        </w:rPr>
        <w:t xml:space="preserve">, </w:t>
      </w:r>
      <w:r w:rsidR="007A63ED" w:rsidRPr="000027BD">
        <w:rPr>
          <w:rFonts w:ascii="Arial" w:hAnsi="Arial" w:cs="Arial"/>
          <w:sz w:val="24"/>
          <w:szCs w:val="24"/>
        </w:rPr>
        <w:t xml:space="preserve">1984; </w:t>
      </w:r>
      <w:r w:rsidR="002F63F9" w:rsidRPr="000027BD">
        <w:rPr>
          <w:rFonts w:ascii="Arial" w:hAnsi="Arial" w:cs="Arial"/>
          <w:sz w:val="24"/>
          <w:szCs w:val="24"/>
        </w:rPr>
        <w:t>Schopenhauer,1977</w:t>
      </w:r>
      <w:r w:rsidR="008111B6" w:rsidRPr="000027BD">
        <w:rPr>
          <w:rFonts w:ascii="Arial" w:eastAsia="Times New Roman" w:hAnsi="Arial" w:cs="Arial"/>
          <w:sz w:val="24"/>
          <w:szCs w:val="24"/>
          <w:lang w:eastAsia="pt-BR"/>
        </w:rPr>
        <w:t>)</w:t>
      </w:r>
      <w:r w:rsidR="00B44BA8" w:rsidRPr="000027BD">
        <w:rPr>
          <w:rFonts w:ascii="Arial" w:eastAsia="Times New Roman" w:hAnsi="Arial" w:cs="Arial"/>
          <w:sz w:val="24"/>
          <w:szCs w:val="24"/>
          <w:lang w:eastAsia="pt-BR"/>
        </w:rPr>
        <w:t>.</w:t>
      </w:r>
    </w:p>
    <w:p w14:paraId="3112CA06" w14:textId="73378962" w:rsidR="00B44BA8" w:rsidRPr="00540BFC" w:rsidRDefault="002E0BBB" w:rsidP="00540BFC">
      <w:pPr>
        <w:spacing w:after="0" w:line="360" w:lineRule="auto"/>
        <w:ind w:right="57" w:firstLine="709"/>
        <w:jc w:val="both"/>
        <w:rPr>
          <w:rFonts w:ascii="Arial" w:eastAsia="Times New Roman" w:hAnsi="Arial" w:cs="Arial"/>
          <w:sz w:val="24"/>
          <w:szCs w:val="24"/>
          <w:lang w:eastAsia="pt-BR"/>
        </w:rPr>
      </w:pPr>
      <w:r w:rsidRPr="00540BFC">
        <w:rPr>
          <w:rFonts w:ascii="Arial" w:eastAsia="Times New Roman" w:hAnsi="Arial" w:cs="Arial"/>
          <w:sz w:val="24"/>
          <w:szCs w:val="24"/>
          <w:lang w:eastAsia="pt-BR"/>
        </w:rPr>
        <w:t>O homem é livre e responsável pelo preenchimento do sentido em sua vida, podendo se confrontar</w:t>
      </w:r>
      <w:r w:rsidR="009900DF" w:rsidRPr="00540BFC">
        <w:rPr>
          <w:rFonts w:ascii="Arial" w:eastAsia="Times New Roman" w:hAnsi="Arial" w:cs="Arial"/>
          <w:sz w:val="24"/>
          <w:szCs w:val="24"/>
          <w:lang w:eastAsia="pt-BR"/>
        </w:rPr>
        <w:t>, aceitando ou não os valores impostos pela sociedade</w:t>
      </w:r>
      <w:r w:rsidR="00B44BA8" w:rsidRPr="00540BFC">
        <w:rPr>
          <w:rFonts w:ascii="Arial" w:eastAsia="Times New Roman" w:hAnsi="Arial" w:cs="Arial"/>
          <w:sz w:val="24"/>
          <w:szCs w:val="24"/>
          <w:lang w:eastAsia="pt-BR"/>
        </w:rPr>
        <w:t>,</w:t>
      </w:r>
      <w:r w:rsidR="009900DF" w:rsidRPr="00540BFC">
        <w:rPr>
          <w:rFonts w:ascii="Arial" w:eastAsia="Times New Roman" w:hAnsi="Arial" w:cs="Arial"/>
          <w:sz w:val="24"/>
          <w:szCs w:val="24"/>
          <w:lang w:eastAsia="pt-BR"/>
        </w:rPr>
        <w:t xml:space="preserve"> optando em realizar sua liberdade interior.</w:t>
      </w:r>
      <w:r w:rsidR="00AE3859" w:rsidRPr="00540BFC">
        <w:rPr>
          <w:rFonts w:ascii="Arial" w:eastAsia="Times New Roman" w:hAnsi="Arial" w:cs="Arial"/>
          <w:sz w:val="24"/>
          <w:szCs w:val="24"/>
          <w:lang w:eastAsia="pt-BR"/>
        </w:rPr>
        <w:t xml:space="preserve"> No entanto</w:t>
      </w:r>
      <w:r w:rsidR="00384B42">
        <w:rPr>
          <w:rFonts w:ascii="Arial" w:eastAsia="Times New Roman" w:hAnsi="Arial" w:cs="Arial"/>
          <w:sz w:val="24"/>
          <w:szCs w:val="24"/>
          <w:lang w:eastAsia="pt-BR"/>
        </w:rPr>
        <w:t>,</w:t>
      </w:r>
      <w:r w:rsidR="00AE3859" w:rsidRPr="00540BFC">
        <w:rPr>
          <w:rFonts w:ascii="Arial" w:eastAsia="Times New Roman" w:hAnsi="Arial" w:cs="Arial"/>
          <w:sz w:val="24"/>
          <w:szCs w:val="24"/>
          <w:lang w:eastAsia="pt-BR"/>
        </w:rPr>
        <w:t xml:space="preserve"> na contemporaneidade</w:t>
      </w:r>
      <w:r w:rsidR="00384B42">
        <w:rPr>
          <w:rFonts w:ascii="Arial" w:eastAsia="Times New Roman" w:hAnsi="Arial" w:cs="Arial"/>
          <w:sz w:val="24"/>
          <w:szCs w:val="24"/>
          <w:lang w:eastAsia="pt-BR"/>
        </w:rPr>
        <w:t>,</w:t>
      </w:r>
      <w:r w:rsidR="00AE3859" w:rsidRPr="00540BFC">
        <w:rPr>
          <w:rFonts w:ascii="Arial" w:eastAsia="Times New Roman" w:hAnsi="Arial" w:cs="Arial"/>
          <w:sz w:val="24"/>
          <w:szCs w:val="24"/>
          <w:lang w:eastAsia="pt-BR"/>
        </w:rPr>
        <w:t xml:space="preserve"> o sentido da vida perdeu seu caráter subjetivo em decorrência da estética e do hedonismo, o indivíduo atual busca atender o que a sociedade demanda dele, por consequência </w:t>
      </w:r>
      <w:r w:rsidR="00B44BA8" w:rsidRPr="00540BFC">
        <w:rPr>
          <w:rFonts w:ascii="Arial" w:eastAsia="Times New Roman" w:hAnsi="Arial" w:cs="Arial"/>
          <w:sz w:val="24"/>
          <w:szCs w:val="24"/>
          <w:lang w:eastAsia="pt-BR"/>
        </w:rPr>
        <w:t xml:space="preserve">configura um vazio </w:t>
      </w:r>
      <w:r w:rsidR="00B44BA8" w:rsidRPr="000027BD">
        <w:rPr>
          <w:rFonts w:ascii="Arial" w:eastAsia="Times New Roman" w:hAnsi="Arial" w:cs="Arial"/>
          <w:sz w:val="24"/>
          <w:szCs w:val="24"/>
          <w:lang w:eastAsia="pt-BR"/>
        </w:rPr>
        <w:t>existencial</w:t>
      </w:r>
      <w:r w:rsidR="009900DF" w:rsidRPr="000027BD">
        <w:rPr>
          <w:rFonts w:ascii="Arial" w:eastAsia="Times New Roman" w:hAnsi="Arial" w:cs="Arial"/>
          <w:sz w:val="24"/>
          <w:szCs w:val="24"/>
          <w:lang w:eastAsia="pt-BR"/>
        </w:rPr>
        <w:t xml:space="preserve"> (</w:t>
      </w:r>
      <w:proofErr w:type="spellStart"/>
      <w:r w:rsidR="009900DF" w:rsidRPr="000027BD">
        <w:rPr>
          <w:rFonts w:ascii="Arial" w:eastAsia="Times New Roman" w:hAnsi="Arial" w:cs="Arial"/>
          <w:sz w:val="24"/>
          <w:szCs w:val="24"/>
          <w:lang w:eastAsia="pt-BR"/>
        </w:rPr>
        <w:t>Frankl</w:t>
      </w:r>
      <w:proofErr w:type="spellEnd"/>
      <w:r w:rsidR="009900DF" w:rsidRPr="000027BD">
        <w:rPr>
          <w:rFonts w:ascii="Arial" w:eastAsia="Times New Roman" w:hAnsi="Arial" w:cs="Arial"/>
          <w:sz w:val="24"/>
          <w:szCs w:val="24"/>
          <w:lang w:eastAsia="pt-BR"/>
        </w:rPr>
        <w:t>, 2003; Reis, 2017)</w:t>
      </w:r>
      <w:r w:rsidR="00B44BA8" w:rsidRPr="000027BD">
        <w:rPr>
          <w:rFonts w:ascii="Arial" w:eastAsia="Times New Roman" w:hAnsi="Arial" w:cs="Arial"/>
          <w:sz w:val="24"/>
          <w:szCs w:val="24"/>
          <w:lang w:eastAsia="pt-BR"/>
        </w:rPr>
        <w:t>.</w:t>
      </w:r>
    </w:p>
    <w:p w14:paraId="186FEA35" w14:textId="165204BA" w:rsidR="00AE3859" w:rsidRPr="00540BFC" w:rsidRDefault="00804073" w:rsidP="00540BFC">
      <w:pPr>
        <w:spacing w:after="0" w:line="360" w:lineRule="auto"/>
        <w:ind w:right="57" w:firstLine="709"/>
        <w:jc w:val="both"/>
        <w:rPr>
          <w:rFonts w:ascii="Arial" w:eastAsia="Times New Roman" w:hAnsi="Arial" w:cs="Arial"/>
          <w:sz w:val="24"/>
          <w:szCs w:val="24"/>
          <w:lang w:eastAsia="pt-BR"/>
        </w:rPr>
      </w:pPr>
      <w:r w:rsidRPr="00540BFC">
        <w:rPr>
          <w:rFonts w:ascii="Arial" w:eastAsia="Times New Roman" w:hAnsi="Arial" w:cs="Arial"/>
          <w:sz w:val="24"/>
          <w:szCs w:val="24"/>
          <w:lang w:eastAsia="pt-BR"/>
        </w:rPr>
        <w:t xml:space="preserve">Segundo </w:t>
      </w:r>
      <w:proofErr w:type="spellStart"/>
      <w:r w:rsidRPr="000027BD">
        <w:rPr>
          <w:rFonts w:ascii="Arial" w:hAnsi="Arial" w:cs="Arial"/>
          <w:sz w:val="24"/>
          <w:szCs w:val="24"/>
        </w:rPr>
        <w:t>Lipovetsky</w:t>
      </w:r>
      <w:proofErr w:type="spellEnd"/>
      <w:r w:rsidRPr="000027BD">
        <w:rPr>
          <w:rFonts w:ascii="Arial" w:hAnsi="Arial" w:cs="Arial"/>
          <w:sz w:val="24"/>
          <w:szCs w:val="24"/>
        </w:rPr>
        <w:t xml:space="preserve"> (2005),</w:t>
      </w:r>
      <w:r w:rsidRPr="00540BFC">
        <w:rPr>
          <w:rFonts w:ascii="Arial" w:eastAsia="Times New Roman" w:hAnsi="Arial" w:cs="Arial"/>
          <w:sz w:val="24"/>
          <w:szCs w:val="24"/>
          <w:lang w:eastAsia="pt-BR"/>
        </w:rPr>
        <w:t xml:space="preserve"> o</w:t>
      </w:r>
      <w:r w:rsidR="00B44BA8" w:rsidRPr="00540BFC">
        <w:rPr>
          <w:rFonts w:ascii="Arial" w:eastAsia="Times New Roman" w:hAnsi="Arial" w:cs="Arial"/>
          <w:sz w:val="24"/>
          <w:szCs w:val="24"/>
          <w:lang w:eastAsia="pt-BR"/>
        </w:rPr>
        <w:t xml:space="preserve"> vazio existencial</w:t>
      </w:r>
      <w:r w:rsidR="008A2000" w:rsidRPr="00540BFC">
        <w:rPr>
          <w:rFonts w:ascii="Arial" w:eastAsia="Times New Roman" w:hAnsi="Arial" w:cs="Arial"/>
          <w:sz w:val="24"/>
          <w:szCs w:val="24"/>
          <w:lang w:eastAsia="pt-BR"/>
        </w:rPr>
        <w:t xml:space="preserve"> se</w:t>
      </w:r>
      <w:r w:rsidR="00001CF5" w:rsidRPr="00540BFC">
        <w:rPr>
          <w:rFonts w:ascii="Arial" w:eastAsia="Times New Roman" w:hAnsi="Arial" w:cs="Arial"/>
          <w:sz w:val="24"/>
          <w:szCs w:val="24"/>
          <w:lang w:eastAsia="pt-BR"/>
        </w:rPr>
        <w:t xml:space="preserve"> </w:t>
      </w:r>
      <w:r w:rsidR="0013729D" w:rsidRPr="00540BFC">
        <w:rPr>
          <w:rFonts w:ascii="Arial" w:eastAsia="Times New Roman" w:hAnsi="Arial" w:cs="Arial"/>
          <w:sz w:val="24"/>
          <w:szCs w:val="24"/>
          <w:lang w:eastAsia="pt-BR"/>
        </w:rPr>
        <w:t>depara</w:t>
      </w:r>
      <w:r w:rsidR="00001CF5" w:rsidRPr="00540BFC">
        <w:rPr>
          <w:rFonts w:ascii="Arial" w:eastAsia="Times New Roman" w:hAnsi="Arial" w:cs="Arial"/>
          <w:sz w:val="24"/>
          <w:szCs w:val="24"/>
          <w:lang w:eastAsia="pt-BR"/>
        </w:rPr>
        <w:t xml:space="preserve"> em pessoas</w:t>
      </w:r>
      <w:r w:rsidR="00B44BA8" w:rsidRPr="00540BFC">
        <w:rPr>
          <w:rFonts w:ascii="Arial" w:eastAsia="Times New Roman" w:hAnsi="Arial" w:cs="Arial"/>
          <w:sz w:val="24"/>
          <w:szCs w:val="24"/>
          <w:lang w:eastAsia="pt-BR"/>
        </w:rPr>
        <w:t xml:space="preserve"> desnorteadas</w:t>
      </w:r>
      <w:r w:rsidR="00001CF5" w:rsidRPr="00540BFC">
        <w:rPr>
          <w:rFonts w:ascii="Arial" w:eastAsia="Times New Roman" w:hAnsi="Arial" w:cs="Arial"/>
          <w:sz w:val="24"/>
          <w:szCs w:val="24"/>
          <w:lang w:eastAsia="pt-BR"/>
        </w:rPr>
        <w:t xml:space="preserve"> </w:t>
      </w:r>
      <w:r w:rsidR="001356E6" w:rsidRPr="00540BFC">
        <w:rPr>
          <w:rFonts w:ascii="Arial" w:eastAsia="Times New Roman" w:hAnsi="Arial" w:cs="Arial"/>
          <w:sz w:val="24"/>
          <w:szCs w:val="24"/>
          <w:lang w:eastAsia="pt-BR"/>
        </w:rPr>
        <w:t>que buscam no outro o sentido da</w:t>
      </w:r>
      <w:r w:rsidR="00001CF5" w:rsidRPr="00540BFC">
        <w:rPr>
          <w:rFonts w:ascii="Arial" w:eastAsia="Times New Roman" w:hAnsi="Arial" w:cs="Arial"/>
          <w:sz w:val="24"/>
          <w:szCs w:val="24"/>
          <w:lang w:eastAsia="pt-BR"/>
        </w:rPr>
        <w:t xml:space="preserve"> sua existência, vivendo subjugadas</w:t>
      </w:r>
      <w:r w:rsidR="00B44BA8" w:rsidRPr="00540BFC">
        <w:rPr>
          <w:rFonts w:ascii="Arial" w:eastAsia="Times New Roman" w:hAnsi="Arial" w:cs="Arial"/>
          <w:sz w:val="24"/>
          <w:szCs w:val="24"/>
          <w:lang w:eastAsia="pt-BR"/>
        </w:rPr>
        <w:t xml:space="preserve"> </w:t>
      </w:r>
      <w:r w:rsidR="00001CF5" w:rsidRPr="00540BFC">
        <w:rPr>
          <w:rFonts w:ascii="Arial" w:eastAsia="Times New Roman" w:hAnsi="Arial" w:cs="Arial"/>
          <w:sz w:val="24"/>
          <w:szCs w:val="24"/>
          <w:lang w:eastAsia="pt-BR"/>
        </w:rPr>
        <w:t>pelas expectativas c</w:t>
      </w:r>
      <w:r w:rsidR="008A2000" w:rsidRPr="00540BFC">
        <w:rPr>
          <w:rFonts w:ascii="Arial" w:eastAsia="Times New Roman" w:hAnsi="Arial" w:cs="Arial"/>
          <w:sz w:val="24"/>
          <w:szCs w:val="24"/>
          <w:lang w:eastAsia="pt-BR"/>
        </w:rPr>
        <w:t xml:space="preserve">ulturais, sabotando-se na </w:t>
      </w:r>
      <w:r w:rsidR="003B1D45" w:rsidRPr="00540BFC">
        <w:rPr>
          <w:rFonts w:ascii="Arial" w:eastAsia="Times New Roman" w:hAnsi="Arial" w:cs="Arial"/>
          <w:sz w:val="24"/>
          <w:szCs w:val="24"/>
          <w:lang w:eastAsia="pt-BR"/>
        </w:rPr>
        <w:t>perspectiva</w:t>
      </w:r>
      <w:r w:rsidR="008A2000" w:rsidRPr="00540BFC">
        <w:rPr>
          <w:rFonts w:ascii="Arial" w:eastAsia="Times New Roman" w:hAnsi="Arial" w:cs="Arial"/>
          <w:sz w:val="24"/>
          <w:szCs w:val="24"/>
          <w:lang w:eastAsia="pt-BR"/>
        </w:rPr>
        <w:t xml:space="preserve"> de sair da imersão do vazio</w:t>
      </w:r>
      <w:r w:rsidRPr="00540BFC">
        <w:rPr>
          <w:rFonts w:ascii="Arial" w:eastAsia="Times New Roman" w:hAnsi="Arial" w:cs="Arial"/>
          <w:sz w:val="24"/>
          <w:szCs w:val="24"/>
          <w:lang w:eastAsia="pt-BR"/>
        </w:rPr>
        <w:t>.</w:t>
      </w:r>
      <w:r w:rsidR="008A2000" w:rsidRPr="00540BFC">
        <w:rPr>
          <w:rFonts w:ascii="Arial" w:eastAsia="Times New Roman" w:hAnsi="Arial" w:cs="Arial"/>
          <w:sz w:val="24"/>
          <w:szCs w:val="24"/>
          <w:lang w:eastAsia="pt-BR"/>
        </w:rPr>
        <w:t xml:space="preserve"> </w:t>
      </w:r>
      <w:r w:rsidR="001356E6" w:rsidRPr="00540BFC">
        <w:rPr>
          <w:rFonts w:ascii="Arial" w:eastAsia="Times New Roman" w:hAnsi="Arial" w:cs="Arial"/>
          <w:sz w:val="24"/>
          <w:szCs w:val="24"/>
          <w:lang w:eastAsia="pt-BR"/>
        </w:rPr>
        <w:t xml:space="preserve">A existência não é previsível e apenas garante ao indivíduo todas as possibilidades, </w:t>
      </w:r>
      <w:r w:rsidR="00384B42">
        <w:rPr>
          <w:rFonts w:ascii="Arial" w:eastAsia="Times New Roman" w:hAnsi="Arial" w:cs="Arial"/>
          <w:sz w:val="24"/>
          <w:szCs w:val="24"/>
          <w:lang w:eastAsia="pt-BR"/>
        </w:rPr>
        <w:t>destacando</w:t>
      </w:r>
      <w:r w:rsidR="001356E6" w:rsidRPr="000027BD">
        <w:rPr>
          <w:rFonts w:ascii="Arial" w:eastAsia="Times New Roman" w:hAnsi="Arial" w:cs="Arial"/>
          <w:sz w:val="24"/>
          <w:szCs w:val="24"/>
          <w:lang w:eastAsia="pt-BR"/>
        </w:rPr>
        <w:t xml:space="preserve"> a afirmativa que a vida é uma angustia de episódios inesperados. </w:t>
      </w:r>
      <w:r w:rsidR="00980156" w:rsidRPr="000027BD">
        <w:rPr>
          <w:rFonts w:ascii="Arial" w:eastAsia="Times New Roman" w:hAnsi="Arial" w:cs="Arial"/>
          <w:sz w:val="24"/>
          <w:szCs w:val="24"/>
          <w:lang w:eastAsia="pt-BR"/>
        </w:rPr>
        <w:t>Contudo</w:t>
      </w:r>
      <w:r w:rsidR="00384B42">
        <w:rPr>
          <w:rFonts w:ascii="Arial" w:eastAsia="Times New Roman" w:hAnsi="Arial" w:cs="Arial"/>
          <w:sz w:val="24"/>
          <w:szCs w:val="24"/>
          <w:lang w:eastAsia="pt-BR"/>
        </w:rPr>
        <w:t xml:space="preserve">, </w:t>
      </w:r>
      <w:r w:rsidR="00980156" w:rsidRPr="000027BD">
        <w:rPr>
          <w:rFonts w:ascii="Arial" w:eastAsia="Times New Roman" w:hAnsi="Arial" w:cs="Arial"/>
          <w:sz w:val="24"/>
          <w:szCs w:val="24"/>
          <w:lang w:eastAsia="pt-BR"/>
        </w:rPr>
        <w:t>Heidegger (2005</w:t>
      </w:r>
      <w:r w:rsidR="00D672D2">
        <w:rPr>
          <w:rFonts w:ascii="Arial" w:eastAsia="Times New Roman" w:hAnsi="Arial" w:cs="Arial"/>
          <w:sz w:val="24"/>
          <w:szCs w:val="24"/>
          <w:lang w:eastAsia="pt-BR"/>
        </w:rPr>
        <w:t>)</w:t>
      </w:r>
      <w:r w:rsidR="003B1D45" w:rsidRPr="000027BD">
        <w:rPr>
          <w:rFonts w:ascii="Arial" w:eastAsia="Times New Roman" w:hAnsi="Arial" w:cs="Arial"/>
          <w:sz w:val="24"/>
          <w:szCs w:val="24"/>
          <w:lang w:eastAsia="pt-BR"/>
        </w:rPr>
        <w:t xml:space="preserve"> afirma que</w:t>
      </w:r>
      <w:r w:rsidR="003B1D45" w:rsidRPr="00540BFC">
        <w:rPr>
          <w:rFonts w:ascii="Arial" w:eastAsia="Times New Roman" w:hAnsi="Arial" w:cs="Arial"/>
          <w:sz w:val="24"/>
          <w:szCs w:val="24"/>
          <w:lang w:eastAsia="pt-BR"/>
        </w:rPr>
        <w:t xml:space="preserve"> o embate com </w:t>
      </w:r>
      <w:r w:rsidR="00384B42">
        <w:rPr>
          <w:rFonts w:ascii="Arial" w:eastAsia="Times New Roman" w:hAnsi="Arial" w:cs="Arial"/>
          <w:sz w:val="24"/>
          <w:szCs w:val="24"/>
          <w:lang w:eastAsia="pt-BR"/>
        </w:rPr>
        <w:t xml:space="preserve">o </w:t>
      </w:r>
      <w:r w:rsidR="003B1D45" w:rsidRPr="00540BFC">
        <w:rPr>
          <w:rFonts w:ascii="Arial" w:eastAsia="Times New Roman" w:hAnsi="Arial" w:cs="Arial"/>
          <w:sz w:val="24"/>
          <w:szCs w:val="24"/>
          <w:lang w:eastAsia="pt-BR"/>
        </w:rPr>
        <w:t>vazio pode propo</w:t>
      </w:r>
      <w:r w:rsidR="0061134A" w:rsidRPr="00540BFC">
        <w:rPr>
          <w:rFonts w:ascii="Arial" w:eastAsia="Times New Roman" w:hAnsi="Arial" w:cs="Arial"/>
          <w:sz w:val="24"/>
          <w:szCs w:val="24"/>
          <w:lang w:eastAsia="pt-BR"/>
        </w:rPr>
        <w:t>rcionar um movimento de mudança, e é de frente com a ausência existencial que o indivíduo busca a ressignificação e reestruturação.</w:t>
      </w:r>
    </w:p>
    <w:p w14:paraId="5990E09E" w14:textId="7E5E8228" w:rsidR="00C8654C" w:rsidRPr="00540BFC" w:rsidRDefault="00C8654C" w:rsidP="00540BFC">
      <w:pPr>
        <w:spacing w:after="0" w:line="360" w:lineRule="auto"/>
        <w:ind w:right="57" w:firstLine="709"/>
        <w:jc w:val="both"/>
        <w:rPr>
          <w:rFonts w:ascii="Arial" w:eastAsia="Times New Roman" w:hAnsi="Arial" w:cs="Arial"/>
          <w:sz w:val="24"/>
          <w:szCs w:val="24"/>
          <w:lang w:eastAsia="pt-BR"/>
        </w:rPr>
      </w:pPr>
      <w:r w:rsidRPr="00540BFC">
        <w:rPr>
          <w:rFonts w:ascii="Arial" w:eastAsia="Times New Roman" w:hAnsi="Arial" w:cs="Arial"/>
          <w:sz w:val="24"/>
          <w:szCs w:val="24"/>
          <w:lang w:eastAsia="pt-BR"/>
        </w:rPr>
        <w:t>O que torna</w:t>
      </w:r>
      <w:r w:rsidR="00B57DC7" w:rsidRPr="00540BFC">
        <w:rPr>
          <w:rFonts w:ascii="Arial" w:eastAsia="Times New Roman" w:hAnsi="Arial" w:cs="Arial"/>
          <w:sz w:val="24"/>
          <w:szCs w:val="24"/>
          <w:lang w:eastAsia="pt-BR"/>
        </w:rPr>
        <w:t xml:space="preserve"> os</w:t>
      </w:r>
      <w:r w:rsidRPr="00540BFC">
        <w:rPr>
          <w:rFonts w:ascii="Arial" w:eastAsia="Times New Roman" w:hAnsi="Arial" w:cs="Arial"/>
          <w:sz w:val="24"/>
          <w:szCs w:val="24"/>
          <w:lang w:eastAsia="pt-BR"/>
        </w:rPr>
        <w:t xml:space="preserve"> indiví</w:t>
      </w:r>
      <w:r w:rsidR="00384B42">
        <w:rPr>
          <w:rFonts w:ascii="Arial" w:eastAsia="Times New Roman" w:hAnsi="Arial" w:cs="Arial"/>
          <w:sz w:val="24"/>
          <w:szCs w:val="24"/>
          <w:lang w:eastAsia="pt-BR"/>
        </w:rPr>
        <w:t xml:space="preserve">duos únicos e </w:t>
      </w:r>
      <w:proofErr w:type="spellStart"/>
      <w:r w:rsidR="00384B42">
        <w:rPr>
          <w:rFonts w:ascii="Arial" w:eastAsia="Times New Roman" w:hAnsi="Arial" w:cs="Arial"/>
          <w:sz w:val="24"/>
          <w:szCs w:val="24"/>
          <w:lang w:eastAsia="pt-BR"/>
        </w:rPr>
        <w:t>irrepetíveis</w:t>
      </w:r>
      <w:proofErr w:type="spellEnd"/>
      <w:r w:rsidR="00384B42">
        <w:rPr>
          <w:rFonts w:ascii="Arial" w:eastAsia="Times New Roman" w:hAnsi="Arial" w:cs="Arial"/>
          <w:sz w:val="24"/>
          <w:szCs w:val="24"/>
          <w:lang w:eastAsia="pt-BR"/>
        </w:rPr>
        <w:t xml:space="preserve"> é sua</w:t>
      </w:r>
      <w:r w:rsidRPr="00540BFC">
        <w:rPr>
          <w:rFonts w:ascii="Arial" w:eastAsia="Times New Roman" w:hAnsi="Arial" w:cs="Arial"/>
          <w:sz w:val="24"/>
          <w:szCs w:val="24"/>
          <w:lang w:eastAsia="pt-BR"/>
        </w:rPr>
        <w:t xml:space="preserve"> capacidade de escrever sua própria história atribuindo significado, compartilhando-a através da narração, dando coerência às informações relacionadas a motivações interpessoais e criando alternativas </w:t>
      </w:r>
      <w:r w:rsidRPr="000027BD">
        <w:rPr>
          <w:rFonts w:ascii="Arial" w:eastAsia="Times New Roman" w:hAnsi="Arial" w:cs="Arial"/>
          <w:sz w:val="24"/>
          <w:szCs w:val="24"/>
          <w:lang w:eastAsia="pt-BR"/>
        </w:rPr>
        <w:t>que vão além do biológico fornecido pelo código genético ou pelas exigências sociais (</w:t>
      </w:r>
      <w:proofErr w:type="spellStart"/>
      <w:r w:rsidRPr="000027BD">
        <w:rPr>
          <w:rFonts w:ascii="Arial" w:hAnsi="Arial" w:cs="Arial"/>
          <w:bCs/>
          <w:sz w:val="24"/>
          <w:szCs w:val="24"/>
          <w:shd w:val="clear" w:color="auto" w:fill="FFFFFF"/>
        </w:rPr>
        <w:t>Veglia</w:t>
      </w:r>
      <w:proofErr w:type="spellEnd"/>
      <w:r w:rsidRPr="000027BD">
        <w:rPr>
          <w:rFonts w:ascii="Arial" w:hAnsi="Arial" w:cs="Arial"/>
          <w:bCs/>
          <w:sz w:val="24"/>
          <w:szCs w:val="24"/>
          <w:shd w:val="clear" w:color="auto" w:fill="FFFFFF"/>
        </w:rPr>
        <w:t xml:space="preserve"> &amp; Di </w:t>
      </w:r>
      <w:proofErr w:type="spellStart"/>
      <w:r w:rsidRPr="000027BD">
        <w:rPr>
          <w:rFonts w:ascii="Arial" w:hAnsi="Arial" w:cs="Arial"/>
          <w:bCs/>
          <w:sz w:val="24"/>
          <w:szCs w:val="24"/>
          <w:shd w:val="clear" w:color="auto" w:fill="FFFFFF"/>
        </w:rPr>
        <w:t>Fini</w:t>
      </w:r>
      <w:proofErr w:type="spellEnd"/>
      <w:r w:rsidRPr="000027BD">
        <w:rPr>
          <w:rFonts w:ascii="Arial" w:hAnsi="Arial" w:cs="Arial"/>
          <w:bCs/>
          <w:sz w:val="24"/>
          <w:szCs w:val="24"/>
          <w:shd w:val="clear" w:color="auto" w:fill="FFFFFF"/>
        </w:rPr>
        <w:t>, 2017).</w:t>
      </w:r>
      <w:r w:rsidRPr="00540BFC">
        <w:rPr>
          <w:rFonts w:ascii="Arial" w:hAnsi="Arial" w:cs="Arial"/>
          <w:bCs/>
          <w:sz w:val="24"/>
          <w:szCs w:val="24"/>
          <w:shd w:val="clear" w:color="auto" w:fill="FFFFFF"/>
        </w:rPr>
        <w:t xml:space="preserve"> </w:t>
      </w:r>
    </w:p>
    <w:p w14:paraId="6FFB0925" w14:textId="3AB9342A" w:rsidR="00067448" w:rsidRPr="00540BFC" w:rsidRDefault="00067448" w:rsidP="00540BFC">
      <w:pPr>
        <w:spacing w:after="0" w:line="360" w:lineRule="auto"/>
        <w:ind w:right="57" w:firstLine="709"/>
        <w:jc w:val="both"/>
        <w:rPr>
          <w:rFonts w:ascii="Arial" w:eastAsia="Times New Roman" w:hAnsi="Arial" w:cs="Arial"/>
          <w:sz w:val="24"/>
          <w:szCs w:val="24"/>
          <w:lang w:eastAsia="pt-BR"/>
        </w:rPr>
      </w:pPr>
      <w:r w:rsidRPr="00540BFC">
        <w:rPr>
          <w:rFonts w:ascii="Arial" w:eastAsia="Times New Roman" w:hAnsi="Arial" w:cs="Arial"/>
          <w:sz w:val="24"/>
          <w:szCs w:val="24"/>
          <w:lang w:eastAsia="pt-BR"/>
        </w:rPr>
        <w:t>A raiz</w:t>
      </w:r>
      <w:r w:rsidR="00D672D2">
        <w:rPr>
          <w:rFonts w:ascii="Arial" w:eastAsia="Times New Roman" w:hAnsi="Arial" w:cs="Arial"/>
          <w:sz w:val="24"/>
          <w:szCs w:val="24"/>
          <w:lang w:eastAsia="pt-BR"/>
        </w:rPr>
        <w:t xml:space="preserve"> latina da motivação significa ‘mover-se’</w:t>
      </w:r>
      <w:r w:rsidRPr="00540BFC">
        <w:rPr>
          <w:rFonts w:ascii="Arial" w:eastAsia="Times New Roman" w:hAnsi="Arial" w:cs="Arial"/>
          <w:sz w:val="24"/>
          <w:szCs w:val="24"/>
          <w:lang w:eastAsia="pt-BR"/>
        </w:rPr>
        <w:t xml:space="preserve"> e, fundamentalmente, os psicólogos motivacionais estudam o que move as pessoas a agir e por que as pessoas pensam e fazem o que </w:t>
      </w:r>
      <w:r w:rsidRPr="000027BD">
        <w:rPr>
          <w:rFonts w:ascii="Arial" w:eastAsia="Times New Roman" w:hAnsi="Arial" w:cs="Arial"/>
          <w:sz w:val="24"/>
          <w:szCs w:val="24"/>
          <w:lang w:eastAsia="pt-BR"/>
        </w:rPr>
        <w:t xml:space="preserve">fazem (Eccles, </w:t>
      </w:r>
      <w:proofErr w:type="spellStart"/>
      <w:r w:rsidRPr="000027BD">
        <w:rPr>
          <w:rFonts w:ascii="Arial" w:eastAsia="Times New Roman" w:hAnsi="Arial" w:cs="Arial"/>
          <w:sz w:val="24"/>
          <w:szCs w:val="24"/>
          <w:lang w:eastAsia="pt-BR"/>
        </w:rPr>
        <w:t>Wigfield</w:t>
      </w:r>
      <w:proofErr w:type="spellEnd"/>
      <w:r w:rsidR="00B03D52" w:rsidRPr="000027BD">
        <w:rPr>
          <w:rFonts w:ascii="Arial" w:eastAsia="Times New Roman" w:hAnsi="Arial" w:cs="Arial"/>
          <w:sz w:val="24"/>
          <w:szCs w:val="24"/>
          <w:lang w:eastAsia="pt-BR"/>
        </w:rPr>
        <w:t>,</w:t>
      </w:r>
      <w:r w:rsidRPr="000027BD">
        <w:rPr>
          <w:rFonts w:ascii="Arial" w:eastAsia="Times New Roman" w:hAnsi="Arial" w:cs="Arial"/>
          <w:sz w:val="24"/>
          <w:szCs w:val="24"/>
          <w:lang w:eastAsia="pt-BR"/>
        </w:rPr>
        <w:t xml:space="preserve"> &amp; </w:t>
      </w:r>
      <w:proofErr w:type="spellStart"/>
      <w:r w:rsidRPr="000027BD">
        <w:rPr>
          <w:rFonts w:ascii="Arial" w:eastAsia="Times New Roman" w:hAnsi="Arial" w:cs="Arial"/>
          <w:sz w:val="24"/>
          <w:szCs w:val="24"/>
          <w:lang w:eastAsia="pt-BR"/>
        </w:rPr>
        <w:t>Schiefele</w:t>
      </w:r>
      <w:proofErr w:type="spellEnd"/>
      <w:r w:rsidRPr="000027BD">
        <w:rPr>
          <w:rFonts w:ascii="Arial" w:eastAsia="Times New Roman" w:hAnsi="Arial" w:cs="Arial"/>
          <w:sz w:val="24"/>
          <w:szCs w:val="24"/>
          <w:lang w:eastAsia="pt-BR"/>
        </w:rPr>
        <w:t>, 1998).</w:t>
      </w:r>
      <w:r w:rsidRPr="00540BFC">
        <w:rPr>
          <w:rFonts w:ascii="Arial" w:eastAsia="Times New Roman" w:hAnsi="Arial" w:cs="Arial"/>
          <w:sz w:val="24"/>
          <w:szCs w:val="24"/>
          <w:lang w:eastAsia="pt-BR"/>
        </w:rPr>
        <w:t xml:space="preserve"> </w:t>
      </w:r>
    </w:p>
    <w:p w14:paraId="719A40C4" w14:textId="6E130EF0" w:rsidR="00067448" w:rsidRPr="000027BD" w:rsidRDefault="00B57DC7" w:rsidP="00540BFC">
      <w:pPr>
        <w:spacing w:after="0" w:line="360" w:lineRule="auto"/>
        <w:ind w:right="57" w:firstLine="709"/>
        <w:jc w:val="both"/>
        <w:rPr>
          <w:rFonts w:ascii="Arial" w:eastAsia="Times New Roman" w:hAnsi="Arial" w:cs="Arial"/>
          <w:sz w:val="24"/>
          <w:szCs w:val="24"/>
          <w:lang w:eastAsia="pt-BR"/>
        </w:rPr>
      </w:pPr>
      <w:r w:rsidRPr="00540BFC">
        <w:rPr>
          <w:rFonts w:ascii="Arial" w:eastAsia="Times New Roman" w:hAnsi="Arial" w:cs="Arial"/>
          <w:sz w:val="24"/>
          <w:szCs w:val="24"/>
          <w:lang w:eastAsia="pt-BR"/>
        </w:rPr>
        <w:t>O novo objetivo evolutivo direciona o indivíduo a atribuir significado à sua vida,</w:t>
      </w:r>
      <w:r w:rsidR="00867710" w:rsidRPr="00540BFC">
        <w:rPr>
          <w:rFonts w:ascii="Arial" w:eastAsia="Times New Roman" w:hAnsi="Arial" w:cs="Arial"/>
          <w:sz w:val="24"/>
          <w:szCs w:val="24"/>
          <w:lang w:eastAsia="pt-BR"/>
        </w:rPr>
        <w:t xml:space="preserve"> fugindo da incerteza</w:t>
      </w:r>
      <w:r w:rsidRPr="00540BFC">
        <w:rPr>
          <w:rFonts w:ascii="Arial" w:eastAsia="Times New Roman" w:hAnsi="Arial" w:cs="Arial"/>
          <w:sz w:val="24"/>
          <w:szCs w:val="24"/>
          <w:lang w:eastAsia="pt-BR"/>
        </w:rPr>
        <w:t xml:space="preserve"> </w:t>
      </w:r>
      <w:r w:rsidR="00867710" w:rsidRPr="00540BFC">
        <w:rPr>
          <w:rFonts w:ascii="Arial" w:eastAsia="Times New Roman" w:hAnsi="Arial" w:cs="Arial"/>
          <w:sz w:val="24"/>
          <w:szCs w:val="24"/>
          <w:lang w:eastAsia="pt-BR"/>
        </w:rPr>
        <w:t xml:space="preserve">existencial, de tal modo </w:t>
      </w:r>
      <w:r w:rsidRPr="00540BFC">
        <w:rPr>
          <w:rFonts w:ascii="Arial" w:eastAsia="Times New Roman" w:hAnsi="Arial" w:cs="Arial"/>
          <w:sz w:val="24"/>
          <w:szCs w:val="24"/>
          <w:lang w:eastAsia="pt-BR"/>
        </w:rPr>
        <w:t xml:space="preserve">dando ordem, consistência e unidade ao conhecimento possuído e encarnado, através da ativação dos sistemas </w:t>
      </w:r>
      <w:r w:rsidRPr="00540BFC">
        <w:rPr>
          <w:rFonts w:ascii="Arial" w:eastAsia="Times New Roman" w:hAnsi="Arial" w:cs="Arial"/>
          <w:sz w:val="24"/>
          <w:szCs w:val="24"/>
          <w:lang w:eastAsia="pt-BR"/>
        </w:rPr>
        <w:lastRenderedPageBreak/>
        <w:t>motivacionais, assim organizando harmoniosamente sua visão de si mesmo, dos outros e do mundo</w:t>
      </w:r>
      <w:r w:rsidRPr="000027BD">
        <w:rPr>
          <w:rFonts w:ascii="Arial" w:hAnsi="Arial" w:cs="Arial"/>
          <w:sz w:val="24"/>
          <w:szCs w:val="24"/>
        </w:rPr>
        <w:t xml:space="preserve"> </w:t>
      </w:r>
      <w:r w:rsidRPr="000027BD">
        <w:rPr>
          <w:rFonts w:ascii="Arial" w:eastAsia="Times New Roman" w:hAnsi="Arial" w:cs="Arial"/>
          <w:sz w:val="24"/>
          <w:szCs w:val="24"/>
          <w:lang w:eastAsia="pt-BR"/>
        </w:rPr>
        <w:t>(</w:t>
      </w:r>
      <w:proofErr w:type="spellStart"/>
      <w:r w:rsidRPr="000027BD">
        <w:rPr>
          <w:rFonts w:ascii="Arial" w:eastAsia="Times New Roman" w:hAnsi="Arial" w:cs="Arial"/>
          <w:sz w:val="24"/>
          <w:szCs w:val="24"/>
          <w:lang w:eastAsia="pt-BR"/>
        </w:rPr>
        <w:t>Veglia</w:t>
      </w:r>
      <w:proofErr w:type="spellEnd"/>
      <w:r w:rsidRPr="000027BD">
        <w:rPr>
          <w:rFonts w:ascii="Arial" w:eastAsia="Times New Roman" w:hAnsi="Arial" w:cs="Arial"/>
          <w:sz w:val="24"/>
          <w:szCs w:val="24"/>
          <w:lang w:eastAsia="pt-BR"/>
        </w:rPr>
        <w:t xml:space="preserve"> &amp; Di </w:t>
      </w:r>
      <w:proofErr w:type="spellStart"/>
      <w:r w:rsidRPr="000027BD">
        <w:rPr>
          <w:rFonts w:ascii="Arial" w:eastAsia="Times New Roman" w:hAnsi="Arial" w:cs="Arial"/>
          <w:sz w:val="24"/>
          <w:szCs w:val="24"/>
          <w:lang w:eastAsia="pt-BR"/>
        </w:rPr>
        <w:t>Fini</w:t>
      </w:r>
      <w:proofErr w:type="spellEnd"/>
      <w:r w:rsidRPr="000027BD">
        <w:rPr>
          <w:rFonts w:ascii="Arial" w:eastAsia="Times New Roman" w:hAnsi="Arial" w:cs="Arial"/>
          <w:sz w:val="24"/>
          <w:szCs w:val="24"/>
          <w:lang w:eastAsia="pt-BR"/>
        </w:rPr>
        <w:t>, 2017).</w:t>
      </w:r>
    </w:p>
    <w:p w14:paraId="23039764" w14:textId="6AE5EE3B" w:rsidR="00AE37CE" w:rsidRPr="00540BFC" w:rsidRDefault="00AE37CE" w:rsidP="00540BFC">
      <w:pPr>
        <w:spacing w:after="0" w:line="360" w:lineRule="auto"/>
        <w:ind w:right="57" w:firstLine="709"/>
        <w:jc w:val="both"/>
        <w:rPr>
          <w:rFonts w:ascii="Arial" w:eastAsia="Times New Roman" w:hAnsi="Arial" w:cs="Arial"/>
          <w:sz w:val="24"/>
          <w:szCs w:val="24"/>
          <w:lang w:eastAsia="pt-BR"/>
        </w:rPr>
      </w:pPr>
      <w:r w:rsidRPr="000027BD">
        <w:rPr>
          <w:rFonts w:ascii="Arial" w:eastAsia="Times New Roman" w:hAnsi="Arial" w:cs="Arial"/>
          <w:sz w:val="24"/>
          <w:szCs w:val="24"/>
          <w:lang w:eastAsia="pt-BR"/>
        </w:rPr>
        <w:t>Por tanto, Gomes (2015) na</w:t>
      </w:r>
      <w:r w:rsidRPr="00540BFC">
        <w:rPr>
          <w:rFonts w:ascii="Arial" w:eastAsia="Times New Roman" w:hAnsi="Arial" w:cs="Arial"/>
          <w:sz w:val="24"/>
          <w:szCs w:val="24"/>
          <w:lang w:eastAsia="pt-BR"/>
        </w:rPr>
        <w:t xml:space="preserve"> perspectiva </w:t>
      </w:r>
      <w:r w:rsidR="00F00D33" w:rsidRPr="00540BFC">
        <w:rPr>
          <w:rFonts w:ascii="Arial" w:eastAsia="Times New Roman" w:hAnsi="Arial" w:cs="Arial"/>
          <w:sz w:val="24"/>
          <w:szCs w:val="24"/>
          <w:lang w:eastAsia="pt-BR"/>
        </w:rPr>
        <w:t>de construir um instrumento psicológico</w:t>
      </w:r>
      <w:r w:rsidR="007D37E5" w:rsidRPr="00540BFC">
        <w:rPr>
          <w:rFonts w:ascii="Arial" w:eastAsia="Times New Roman" w:hAnsi="Arial" w:cs="Arial"/>
          <w:sz w:val="24"/>
          <w:szCs w:val="24"/>
          <w:lang w:eastAsia="pt-BR"/>
        </w:rPr>
        <w:t>,</w:t>
      </w:r>
      <w:r w:rsidR="00F00D33" w:rsidRPr="00540BFC">
        <w:rPr>
          <w:rFonts w:ascii="Arial" w:eastAsia="Times New Roman" w:hAnsi="Arial" w:cs="Arial"/>
          <w:sz w:val="24"/>
          <w:szCs w:val="24"/>
          <w:lang w:eastAsia="pt-BR"/>
        </w:rPr>
        <w:t xml:space="preserve"> </w:t>
      </w:r>
      <w:r w:rsidR="007D37E5" w:rsidRPr="00540BFC">
        <w:rPr>
          <w:rFonts w:ascii="Arial" w:eastAsia="Times New Roman" w:hAnsi="Arial" w:cs="Arial"/>
          <w:sz w:val="24"/>
          <w:szCs w:val="24"/>
          <w:lang w:eastAsia="pt-BR"/>
        </w:rPr>
        <w:t>desenvolveu um estudo</w:t>
      </w:r>
      <w:r w:rsidR="00104322" w:rsidRPr="00540BFC">
        <w:rPr>
          <w:rFonts w:ascii="Arial" w:eastAsia="Times New Roman" w:hAnsi="Arial" w:cs="Arial"/>
          <w:sz w:val="24"/>
          <w:szCs w:val="24"/>
          <w:lang w:eastAsia="pt-BR"/>
        </w:rPr>
        <w:t xml:space="preserve"> tendo como</w:t>
      </w:r>
      <w:r w:rsidR="007D37E5" w:rsidRPr="00540BFC">
        <w:rPr>
          <w:rFonts w:ascii="Arial" w:eastAsia="Times New Roman" w:hAnsi="Arial" w:cs="Arial"/>
          <w:sz w:val="24"/>
          <w:szCs w:val="24"/>
          <w:lang w:eastAsia="pt-BR"/>
        </w:rPr>
        <w:t xml:space="preserve"> objetivo</w:t>
      </w:r>
      <w:r w:rsidR="00104322" w:rsidRPr="00540BFC">
        <w:rPr>
          <w:rFonts w:ascii="Arial" w:eastAsia="Times New Roman" w:hAnsi="Arial" w:cs="Arial"/>
          <w:sz w:val="24"/>
          <w:szCs w:val="24"/>
          <w:lang w:eastAsia="pt-BR"/>
        </w:rPr>
        <w:t xml:space="preserve"> identificar os motivos para </w:t>
      </w:r>
      <w:r w:rsidR="00384B42">
        <w:rPr>
          <w:rFonts w:ascii="Arial" w:eastAsia="Times New Roman" w:hAnsi="Arial" w:cs="Arial"/>
          <w:sz w:val="24"/>
          <w:szCs w:val="24"/>
          <w:lang w:eastAsia="pt-BR"/>
        </w:rPr>
        <w:t>a vida. No referido estudo,</w:t>
      </w:r>
      <w:r w:rsidR="00104322" w:rsidRPr="00540BFC">
        <w:rPr>
          <w:rFonts w:ascii="Arial" w:eastAsia="Times New Roman" w:hAnsi="Arial" w:cs="Arial"/>
          <w:sz w:val="24"/>
          <w:szCs w:val="24"/>
          <w:lang w:eastAsia="pt-BR"/>
        </w:rPr>
        <w:t xml:space="preserve"> </w:t>
      </w:r>
      <w:r w:rsidR="00C85D3B" w:rsidRPr="00540BFC">
        <w:rPr>
          <w:rFonts w:ascii="Arial" w:eastAsia="Times New Roman" w:hAnsi="Arial" w:cs="Arial"/>
          <w:sz w:val="24"/>
          <w:szCs w:val="24"/>
          <w:lang w:eastAsia="pt-BR"/>
        </w:rPr>
        <w:t>o autor</w:t>
      </w:r>
      <w:r w:rsidR="00104322" w:rsidRPr="00540BFC">
        <w:rPr>
          <w:rFonts w:ascii="Arial" w:eastAsia="Times New Roman" w:hAnsi="Arial" w:cs="Arial"/>
          <w:sz w:val="24"/>
          <w:szCs w:val="24"/>
          <w:lang w:eastAsia="pt-BR"/>
        </w:rPr>
        <w:t xml:space="preserve"> define três dimensões como base para verificação dos motivos que prevalece para a vida, destacando os</w:t>
      </w:r>
      <w:r w:rsidR="00104322" w:rsidRPr="00540BFC">
        <w:rPr>
          <w:rFonts w:ascii="Arial" w:eastAsia="Times New Roman" w:hAnsi="Arial" w:cs="Arial"/>
          <w:i/>
          <w:sz w:val="24"/>
          <w:szCs w:val="24"/>
          <w:lang w:eastAsia="pt-BR"/>
        </w:rPr>
        <w:t xml:space="preserve"> Relacionamentos Significativos (suporte social dos indivíduos, família em geral, família de origem, família nuclear e constituição de uma família, manter amizades concretizadas e manter novos amigos) – Atração pela Vida (amor pela vida que é expresso pelo amor à própria vida e ao gosto de viver, ao aproveitar a vida, no que diz respeito às oportunidades, otimismo e a curtir a vida e à felicidade que se refere ao alcançar a felicidade e ao </w:t>
      </w:r>
      <w:r w:rsidR="00104322" w:rsidRPr="000027BD">
        <w:rPr>
          <w:rFonts w:ascii="Arial" w:eastAsia="Times New Roman" w:hAnsi="Arial" w:cs="Arial"/>
          <w:i/>
          <w:sz w:val="24"/>
          <w:szCs w:val="24"/>
          <w:lang w:eastAsia="pt-BR"/>
        </w:rPr>
        <w:t>ser feliz) – e as Virtudes (a espiritualidade, humanidade, justiça e transcendência)</w:t>
      </w:r>
      <w:r w:rsidR="00104322" w:rsidRPr="000027BD">
        <w:rPr>
          <w:rFonts w:ascii="Arial" w:eastAsia="Times New Roman" w:hAnsi="Arial" w:cs="Arial"/>
          <w:sz w:val="24"/>
          <w:szCs w:val="24"/>
          <w:lang w:eastAsia="pt-BR"/>
        </w:rPr>
        <w:t xml:space="preserve"> (Gomes, 2015).</w:t>
      </w:r>
    </w:p>
    <w:p w14:paraId="7ACC32D9" w14:textId="1CF620FE" w:rsidR="00AE37CE" w:rsidRPr="00540BFC" w:rsidRDefault="00FD22C2" w:rsidP="00540BFC">
      <w:pPr>
        <w:tabs>
          <w:tab w:val="left" w:pos="284"/>
        </w:tabs>
        <w:spacing w:after="0" w:line="360" w:lineRule="auto"/>
        <w:ind w:right="57" w:firstLine="709"/>
        <w:jc w:val="both"/>
        <w:rPr>
          <w:rFonts w:ascii="Arial" w:eastAsia="Times New Roman" w:hAnsi="Arial" w:cs="Arial"/>
          <w:sz w:val="24"/>
          <w:szCs w:val="24"/>
          <w:lang w:eastAsia="pt-BR"/>
        </w:rPr>
      </w:pPr>
      <w:r w:rsidRPr="00540BFC">
        <w:rPr>
          <w:rFonts w:ascii="Arial" w:eastAsia="Times New Roman" w:hAnsi="Arial" w:cs="Arial"/>
          <w:sz w:val="24"/>
          <w:szCs w:val="24"/>
          <w:lang w:eastAsia="pt-BR"/>
        </w:rPr>
        <w:t>Os relacionamentos significativos estão</w:t>
      </w:r>
      <w:r w:rsidR="0054651E" w:rsidRPr="00540BFC">
        <w:rPr>
          <w:rFonts w:ascii="Arial" w:eastAsia="Times New Roman" w:hAnsi="Arial" w:cs="Arial"/>
          <w:sz w:val="24"/>
          <w:szCs w:val="24"/>
          <w:lang w:eastAsia="pt-BR"/>
        </w:rPr>
        <w:t xml:space="preserve"> </w:t>
      </w:r>
      <w:r w:rsidRPr="00540BFC">
        <w:rPr>
          <w:rFonts w:ascii="Arial" w:eastAsia="Times New Roman" w:hAnsi="Arial" w:cs="Arial"/>
          <w:sz w:val="24"/>
          <w:szCs w:val="24"/>
          <w:lang w:eastAsia="pt-BR"/>
        </w:rPr>
        <w:t xml:space="preserve">ligados </w:t>
      </w:r>
      <w:r w:rsidR="0054651E" w:rsidRPr="00540BFC">
        <w:rPr>
          <w:rFonts w:ascii="Arial" w:eastAsia="Times New Roman" w:hAnsi="Arial" w:cs="Arial"/>
          <w:sz w:val="24"/>
          <w:szCs w:val="24"/>
          <w:lang w:eastAsia="pt-BR"/>
        </w:rPr>
        <w:t>como um sistema de características pessoais que qualificam um indivíduo</w:t>
      </w:r>
      <w:r w:rsidR="00384B42">
        <w:rPr>
          <w:rFonts w:ascii="Arial" w:eastAsia="Times New Roman" w:hAnsi="Arial" w:cs="Arial"/>
          <w:sz w:val="24"/>
          <w:szCs w:val="24"/>
          <w:lang w:eastAsia="pt-BR"/>
        </w:rPr>
        <w:t>,</w:t>
      </w:r>
      <w:r w:rsidR="0054651E" w:rsidRPr="00540BFC">
        <w:rPr>
          <w:rFonts w:ascii="Arial" w:eastAsia="Times New Roman" w:hAnsi="Arial" w:cs="Arial"/>
          <w:sz w:val="24"/>
          <w:szCs w:val="24"/>
          <w:lang w:eastAsia="pt-BR"/>
        </w:rPr>
        <w:t xml:space="preserve"> que diferem entre si de acordo com as f</w:t>
      </w:r>
      <w:r w:rsidR="00384B42">
        <w:rPr>
          <w:rFonts w:ascii="Arial" w:eastAsia="Times New Roman" w:hAnsi="Arial" w:cs="Arial"/>
          <w:sz w:val="24"/>
          <w:szCs w:val="24"/>
          <w:lang w:eastAsia="pt-BR"/>
        </w:rPr>
        <w:t xml:space="preserve">ormas de atribuição </w:t>
      </w:r>
      <w:r w:rsidR="0054651E" w:rsidRPr="00540BFC">
        <w:rPr>
          <w:rFonts w:ascii="Arial" w:eastAsia="Times New Roman" w:hAnsi="Arial" w:cs="Arial"/>
          <w:sz w:val="24"/>
          <w:szCs w:val="24"/>
          <w:lang w:eastAsia="pt-BR"/>
        </w:rPr>
        <w:t>dentro das rela</w:t>
      </w:r>
      <w:r w:rsidR="00737C3F" w:rsidRPr="00540BFC">
        <w:rPr>
          <w:rFonts w:ascii="Arial" w:eastAsia="Times New Roman" w:hAnsi="Arial" w:cs="Arial"/>
          <w:sz w:val="24"/>
          <w:szCs w:val="24"/>
          <w:lang w:eastAsia="pt-BR"/>
        </w:rPr>
        <w:t>ções interpessoais. Distingue</w:t>
      </w:r>
      <w:r w:rsidR="0054651E" w:rsidRPr="00540BFC">
        <w:rPr>
          <w:rFonts w:ascii="Arial" w:eastAsia="Times New Roman" w:hAnsi="Arial" w:cs="Arial"/>
          <w:sz w:val="24"/>
          <w:szCs w:val="24"/>
          <w:lang w:eastAsia="pt-BR"/>
        </w:rPr>
        <w:t>, por um lado, um valor de critério, se a sua atribuição é baseada em critérios externos e quantificáveis ​​e, por outro lado, um critério ontológico.</w:t>
      </w:r>
      <w:r w:rsidRPr="00540BFC">
        <w:rPr>
          <w:rFonts w:ascii="Arial" w:eastAsia="Times New Roman" w:hAnsi="Arial" w:cs="Arial"/>
          <w:sz w:val="24"/>
          <w:szCs w:val="24"/>
          <w:lang w:eastAsia="pt-BR"/>
        </w:rPr>
        <w:t xml:space="preserve"> As pessoas buscam o diálogo e o relacionamento com os outros para continuar a confirmar e reter a sensação de ter um valor. Nas relações interpessoais, o valor pode ser atribuído e gera para o indivíduo uma condição de expectativa e dependência da atribuição e julgamento imposto externamente. Pelo contrário, pode ser reconhecido em um clima de compartilhamento e </w:t>
      </w:r>
      <w:proofErr w:type="spellStart"/>
      <w:r w:rsidRPr="00540BFC">
        <w:rPr>
          <w:rFonts w:ascii="Arial" w:eastAsia="Times New Roman" w:hAnsi="Arial" w:cs="Arial"/>
          <w:sz w:val="24"/>
          <w:szCs w:val="24"/>
          <w:lang w:eastAsia="pt-BR"/>
        </w:rPr>
        <w:t>co-construção</w:t>
      </w:r>
      <w:proofErr w:type="spellEnd"/>
      <w:r w:rsidRPr="00540BFC">
        <w:rPr>
          <w:rFonts w:ascii="Arial" w:eastAsia="Times New Roman" w:hAnsi="Arial" w:cs="Arial"/>
          <w:sz w:val="24"/>
          <w:szCs w:val="24"/>
          <w:lang w:eastAsia="pt-BR"/>
        </w:rPr>
        <w:t xml:space="preserve"> do signific</w:t>
      </w:r>
      <w:r w:rsidR="00BA0E3D">
        <w:rPr>
          <w:rFonts w:ascii="Arial" w:eastAsia="Times New Roman" w:hAnsi="Arial" w:cs="Arial"/>
          <w:sz w:val="24"/>
          <w:szCs w:val="24"/>
          <w:lang w:eastAsia="pt-BR"/>
        </w:rPr>
        <w:t>ado, pois</w:t>
      </w:r>
      <w:r w:rsidRPr="00540BFC">
        <w:rPr>
          <w:rFonts w:ascii="Arial" w:eastAsia="Times New Roman" w:hAnsi="Arial" w:cs="Arial"/>
          <w:sz w:val="24"/>
          <w:szCs w:val="24"/>
          <w:lang w:eastAsia="pt-BR"/>
        </w:rPr>
        <w:t xml:space="preserve"> um sinal de valor pessoal para ser reconhecido como efetivo requer uma negociação e compartilhamento de significados</w:t>
      </w:r>
      <w:r w:rsidRPr="00540BFC">
        <w:rPr>
          <w:rFonts w:ascii="Arial" w:hAnsi="Arial" w:cs="Arial"/>
          <w:sz w:val="24"/>
          <w:szCs w:val="24"/>
        </w:rPr>
        <w:t xml:space="preserve"> </w:t>
      </w:r>
      <w:r w:rsidRPr="000027BD">
        <w:rPr>
          <w:rFonts w:ascii="Arial" w:hAnsi="Arial" w:cs="Arial"/>
          <w:sz w:val="24"/>
          <w:szCs w:val="24"/>
        </w:rPr>
        <w:t>(</w:t>
      </w:r>
      <w:r w:rsidRPr="000027BD">
        <w:rPr>
          <w:rFonts w:ascii="Arial" w:eastAsia="Times New Roman" w:hAnsi="Arial" w:cs="Arial"/>
          <w:sz w:val="24"/>
          <w:szCs w:val="24"/>
          <w:lang w:eastAsia="pt-BR"/>
        </w:rPr>
        <w:t xml:space="preserve">Peres, </w:t>
      </w:r>
      <w:proofErr w:type="spellStart"/>
      <w:r w:rsidRPr="000027BD">
        <w:rPr>
          <w:rFonts w:ascii="Arial" w:eastAsia="Times New Roman" w:hAnsi="Arial" w:cs="Arial"/>
          <w:sz w:val="24"/>
          <w:szCs w:val="24"/>
          <w:lang w:eastAsia="pt-BR"/>
        </w:rPr>
        <w:t>Kamei</w:t>
      </w:r>
      <w:proofErr w:type="spellEnd"/>
      <w:r w:rsidRPr="000027BD">
        <w:rPr>
          <w:rFonts w:ascii="Arial" w:eastAsia="Times New Roman" w:hAnsi="Arial" w:cs="Arial"/>
          <w:sz w:val="24"/>
          <w:szCs w:val="24"/>
          <w:lang w:eastAsia="pt-BR"/>
        </w:rPr>
        <w:t xml:space="preserve">, </w:t>
      </w:r>
      <w:proofErr w:type="spellStart"/>
      <w:r w:rsidRPr="000027BD">
        <w:rPr>
          <w:rFonts w:ascii="Arial" w:eastAsia="Times New Roman" w:hAnsi="Arial" w:cs="Arial"/>
          <w:sz w:val="24"/>
          <w:szCs w:val="24"/>
          <w:lang w:eastAsia="pt-BR"/>
        </w:rPr>
        <w:t>Tobo</w:t>
      </w:r>
      <w:proofErr w:type="spellEnd"/>
      <w:r w:rsidRPr="000027BD">
        <w:rPr>
          <w:rFonts w:ascii="Arial" w:eastAsia="Times New Roman" w:hAnsi="Arial" w:cs="Arial"/>
          <w:sz w:val="24"/>
          <w:szCs w:val="24"/>
          <w:lang w:eastAsia="pt-BR"/>
        </w:rPr>
        <w:t xml:space="preserve">, &amp; </w:t>
      </w:r>
      <w:proofErr w:type="spellStart"/>
      <w:r w:rsidRPr="000027BD">
        <w:rPr>
          <w:rFonts w:ascii="Arial" w:eastAsia="Times New Roman" w:hAnsi="Arial" w:cs="Arial"/>
          <w:sz w:val="24"/>
          <w:szCs w:val="24"/>
          <w:lang w:eastAsia="pt-BR"/>
        </w:rPr>
        <w:t>Lucchetti</w:t>
      </w:r>
      <w:proofErr w:type="spellEnd"/>
      <w:r w:rsidRPr="000027BD">
        <w:rPr>
          <w:rFonts w:ascii="Arial" w:eastAsia="Times New Roman" w:hAnsi="Arial" w:cs="Arial"/>
          <w:sz w:val="24"/>
          <w:szCs w:val="24"/>
          <w:lang w:eastAsia="pt-BR"/>
        </w:rPr>
        <w:t>, 2017; Veglia,1999)</w:t>
      </w:r>
    </w:p>
    <w:p w14:paraId="23D05332" w14:textId="4614437B" w:rsidR="00B57DC7" w:rsidRPr="00540BFC" w:rsidRDefault="00867710" w:rsidP="00540BFC">
      <w:pPr>
        <w:spacing w:after="0" w:line="360" w:lineRule="auto"/>
        <w:ind w:right="57" w:firstLine="709"/>
        <w:jc w:val="both"/>
        <w:rPr>
          <w:rFonts w:ascii="Arial" w:eastAsia="Times New Roman" w:hAnsi="Arial" w:cs="Arial"/>
          <w:sz w:val="24"/>
          <w:szCs w:val="24"/>
          <w:lang w:eastAsia="pt-BR"/>
        </w:rPr>
      </w:pPr>
      <w:proofErr w:type="spellStart"/>
      <w:r w:rsidRPr="000027BD">
        <w:rPr>
          <w:rFonts w:ascii="Arial" w:eastAsia="Times New Roman" w:hAnsi="Arial" w:cs="Arial"/>
          <w:sz w:val="24"/>
          <w:szCs w:val="24"/>
          <w:lang w:eastAsia="pt-BR"/>
        </w:rPr>
        <w:t>Livingston</w:t>
      </w:r>
      <w:proofErr w:type="spellEnd"/>
      <w:r w:rsidRPr="000027BD">
        <w:rPr>
          <w:rFonts w:ascii="Arial" w:eastAsia="Times New Roman" w:hAnsi="Arial" w:cs="Arial"/>
          <w:sz w:val="24"/>
          <w:szCs w:val="24"/>
          <w:lang w:eastAsia="pt-BR"/>
        </w:rPr>
        <w:t xml:space="preserve"> (1980) considerou</w:t>
      </w:r>
      <w:r w:rsidRPr="00540BFC">
        <w:rPr>
          <w:rFonts w:ascii="Arial" w:eastAsia="Times New Roman" w:hAnsi="Arial" w:cs="Arial"/>
          <w:sz w:val="24"/>
          <w:szCs w:val="24"/>
          <w:lang w:eastAsia="pt-BR"/>
        </w:rPr>
        <w:t xml:space="preserve"> o amor como um processo de redução da incerteza</w:t>
      </w:r>
      <w:r w:rsidR="000D2441" w:rsidRPr="00540BFC">
        <w:rPr>
          <w:rFonts w:ascii="Arial" w:eastAsia="Times New Roman" w:hAnsi="Arial" w:cs="Arial"/>
          <w:sz w:val="24"/>
          <w:szCs w:val="24"/>
          <w:lang w:eastAsia="pt-BR"/>
        </w:rPr>
        <w:t xml:space="preserve"> e um</w:t>
      </w:r>
      <w:r w:rsidR="002F10D6" w:rsidRPr="00540BFC">
        <w:rPr>
          <w:rFonts w:ascii="Arial" w:eastAsia="Times New Roman" w:hAnsi="Arial" w:cs="Arial"/>
          <w:sz w:val="24"/>
          <w:szCs w:val="24"/>
          <w:lang w:eastAsia="pt-BR"/>
        </w:rPr>
        <w:t xml:space="preserve"> proc</w:t>
      </w:r>
      <w:r w:rsidR="000D2441" w:rsidRPr="00540BFC">
        <w:rPr>
          <w:rFonts w:ascii="Arial" w:eastAsia="Times New Roman" w:hAnsi="Arial" w:cs="Arial"/>
          <w:sz w:val="24"/>
          <w:szCs w:val="24"/>
          <w:lang w:eastAsia="pt-BR"/>
        </w:rPr>
        <w:t>esso motivador relevante</w:t>
      </w:r>
      <w:r w:rsidRPr="00540BFC">
        <w:rPr>
          <w:rFonts w:ascii="Arial" w:eastAsia="Times New Roman" w:hAnsi="Arial" w:cs="Arial"/>
          <w:sz w:val="24"/>
          <w:szCs w:val="24"/>
          <w:lang w:eastAsia="pt-BR"/>
        </w:rPr>
        <w:t>. Ele se manifesta de maneir</w:t>
      </w:r>
      <w:r w:rsidR="00BA0E3D">
        <w:rPr>
          <w:rFonts w:ascii="Arial" w:eastAsia="Times New Roman" w:hAnsi="Arial" w:cs="Arial"/>
          <w:sz w:val="24"/>
          <w:szCs w:val="24"/>
          <w:lang w:eastAsia="pt-BR"/>
        </w:rPr>
        <w:t>a singular em cada indivíduo e, à</w:t>
      </w:r>
      <w:r w:rsidRPr="00540BFC">
        <w:rPr>
          <w:rFonts w:ascii="Arial" w:eastAsia="Times New Roman" w:hAnsi="Arial" w:cs="Arial"/>
          <w:sz w:val="24"/>
          <w:szCs w:val="24"/>
          <w:lang w:eastAsia="pt-BR"/>
        </w:rPr>
        <w:t>s vezes</w:t>
      </w:r>
      <w:r w:rsidR="00BA0E3D">
        <w:rPr>
          <w:rFonts w:ascii="Arial" w:eastAsia="Times New Roman" w:hAnsi="Arial" w:cs="Arial"/>
          <w:sz w:val="24"/>
          <w:szCs w:val="24"/>
          <w:lang w:eastAsia="pt-BR"/>
        </w:rPr>
        <w:t>,</w:t>
      </w:r>
      <w:r w:rsidRPr="00540BFC">
        <w:rPr>
          <w:rFonts w:ascii="Arial" w:eastAsia="Times New Roman" w:hAnsi="Arial" w:cs="Arial"/>
          <w:sz w:val="24"/>
          <w:szCs w:val="24"/>
          <w:lang w:eastAsia="pt-BR"/>
        </w:rPr>
        <w:t xml:space="preserve"> foge dos padrões estabelecidos. </w:t>
      </w:r>
    </w:p>
    <w:p w14:paraId="154884C9" w14:textId="309969FA" w:rsidR="002F10D6" w:rsidRPr="00540BFC" w:rsidRDefault="002F10D6" w:rsidP="00540BFC">
      <w:pPr>
        <w:spacing w:after="0" w:line="360" w:lineRule="auto"/>
        <w:ind w:right="57" w:firstLine="709"/>
        <w:jc w:val="both"/>
        <w:rPr>
          <w:rFonts w:ascii="Arial" w:eastAsia="Times New Roman" w:hAnsi="Arial" w:cs="Arial"/>
          <w:sz w:val="24"/>
          <w:szCs w:val="24"/>
          <w:lang w:eastAsia="pt-BR"/>
        </w:rPr>
      </w:pPr>
      <w:r w:rsidRPr="00540BFC">
        <w:rPr>
          <w:rFonts w:ascii="Arial" w:eastAsia="Times New Roman" w:hAnsi="Arial" w:cs="Arial"/>
          <w:sz w:val="24"/>
          <w:szCs w:val="24"/>
          <w:lang w:eastAsia="pt-BR"/>
        </w:rPr>
        <w:t>O amor é diferente em suas formas, mas único em algo de sua essência, é mais que a proximidade e a proteção por uma base segura. O amor é amizade, Deus, ágape, caritas,</w:t>
      </w:r>
      <w:r w:rsidR="000D2441" w:rsidRPr="00540BFC">
        <w:rPr>
          <w:rFonts w:ascii="Arial" w:eastAsia="Times New Roman" w:hAnsi="Arial" w:cs="Arial"/>
          <w:sz w:val="24"/>
          <w:szCs w:val="24"/>
          <w:lang w:eastAsia="pt-BR"/>
        </w:rPr>
        <w:t xml:space="preserve"> família,</w:t>
      </w:r>
      <w:r w:rsidRPr="00540BFC">
        <w:rPr>
          <w:rFonts w:ascii="Arial" w:eastAsia="Times New Roman" w:hAnsi="Arial" w:cs="Arial"/>
          <w:sz w:val="24"/>
          <w:szCs w:val="24"/>
          <w:lang w:eastAsia="pt-BR"/>
        </w:rPr>
        <w:t xml:space="preserve"> </w:t>
      </w:r>
      <w:proofErr w:type="spellStart"/>
      <w:r w:rsidRPr="00540BFC">
        <w:rPr>
          <w:rFonts w:ascii="Arial" w:eastAsia="Times New Roman" w:hAnsi="Arial" w:cs="Arial"/>
          <w:sz w:val="24"/>
          <w:szCs w:val="24"/>
          <w:lang w:eastAsia="pt-BR"/>
        </w:rPr>
        <w:t>philia</w:t>
      </w:r>
      <w:proofErr w:type="spellEnd"/>
      <w:r w:rsidRPr="00540BFC">
        <w:rPr>
          <w:rFonts w:ascii="Arial" w:eastAsia="Times New Roman" w:hAnsi="Arial" w:cs="Arial"/>
          <w:sz w:val="24"/>
          <w:szCs w:val="24"/>
          <w:lang w:eastAsia="pt-BR"/>
        </w:rPr>
        <w:t xml:space="preserve">, </w:t>
      </w:r>
      <w:proofErr w:type="spellStart"/>
      <w:r w:rsidRPr="00540BFC">
        <w:rPr>
          <w:rFonts w:ascii="Arial" w:eastAsia="Times New Roman" w:hAnsi="Arial" w:cs="Arial"/>
          <w:sz w:val="24"/>
          <w:szCs w:val="24"/>
          <w:lang w:eastAsia="pt-BR"/>
        </w:rPr>
        <w:t>eros</w:t>
      </w:r>
      <w:proofErr w:type="spellEnd"/>
      <w:r w:rsidRPr="00540BFC">
        <w:rPr>
          <w:rFonts w:ascii="Arial" w:eastAsia="Times New Roman" w:hAnsi="Arial" w:cs="Arial"/>
          <w:sz w:val="24"/>
          <w:szCs w:val="24"/>
          <w:lang w:eastAsia="pt-BR"/>
        </w:rPr>
        <w:t>, atribuição compartilhada e significados através do corpo, seus sig</w:t>
      </w:r>
      <w:r w:rsidR="00BA0E3D">
        <w:rPr>
          <w:rFonts w:ascii="Arial" w:eastAsia="Times New Roman" w:hAnsi="Arial" w:cs="Arial"/>
          <w:sz w:val="24"/>
          <w:szCs w:val="24"/>
          <w:lang w:eastAsia="pt-BR"/>
        </w:rPr>
        <w:t>nos, emoções e também expresso</w:t>
      </w:r>
      <w:r w:rsidRPr="00540BFC">
        <w:rPr>
          <w:rFonts w:ascii="Arial" w:eastAsia="Times New Roman" w:hAnsi="Arial" w:cs="Arial"/>
          <w:sz w:val="24"/>
          <w:szCs w:val="24"/>
          <w:lang w:eastAsia="pt-BR"/>
        </w:rPr>
        <w:t xml:space="preserve"> não necessariamente através das palavras</w:t>
      </w:r>
      <w:r w:rsidRPr="000027BD">
        <w:rPr>
          <w:rFonts w:ascii="Arial" w:eastAsia="Times New Roman" w:hAnsi="Arial" w:cs="Arial"/>
          <w:sz w:val="24"/>
          <w:szCs w:val="24"/>
          <w:lang w:eastAsia="pt-BR"/>
        </w:rPr>
        <w:t xml:space="preserve"> </w:t>
      </w:r>
      <w:r w:rsidR="00980156" w:rsidRPr="000027BD">
        <w:rPr>
          <w:rFonts w:ascii="Arial" w:eastAsia="Times New Roman" w:hAnsi="Arial" w:cs="Arial"/>
          <w:sz w:val="24"/>
          <w:szCs w:val="24"/>
          <w:lang w:eastAsia="pt-BR"/>
        </w:rPr>
        <w:t>(</w:t>
      </w:r>
      <w:proofErr w:type="spellStart"/>
      <w:r w:rsidR="00980156" w:rsidRPr="000027BD">
        <w:rPr>
          <w:rFonts w:ascii="Arial" w:eastAsia="Times New Roman" w:hAnsi="Arial" w:cs="Arial"/>
          <w:sz w:val="24"/>
          <w:szCs w:val="24"/>
          <w:lang w:eastAsia="pt-BR"/>
        </w:rPr>
        <w:t>Veglia</w:t>
      </w:r>
      <w:proofErr w:type="spellEnd"/>
      <w:r w:rsidR="00980156" w:rsidRPr="000027BD">
        <w:rPr>
          <w:rFonts w:ascii="Arial" w:eastAsia="Times New Roman" w:hAnsi="Arial" w:cs="Arial"/>
          <w:sz w:val="24"/>
          <w:szCs w:val="24"/>
          <w:lang w:eastAsia="pt-BR"/>
        </w:rPr>
        <w:t xml:space="preserve">, </w:t>
      </w:r>
      <w:r w:rsidRPr="000027BD">
        <w:rPr>
          <w:rFonts w:ascii="Arial" w:eastAsia="Times New Roman" w:hAnsi="Arial" w:cs="Arial"/>
          <w:sz w:val="24"/>
          <w:szCs w:val="24"/>
          <w:lang w:eastAsia="pt-BR"/>
        </w:rPr>
        <w:t>1999</w:t>
      </w:r>
      <w:r w:rsidR="000D2441" w:rsidRPr="000027BD">
        <w:rPr>
          <w:rFonts w:ascii="Arial" w:eastAsia="Times New Roman" w:hAnsi="Arial" w:cs="Arial"/>
          <w:sz w:val="24"/>
          <w:szCs w:val="24"/>
          <w:lang w:eastAsia="pt-BR"/>
        </w:rPr>
        <w:t>)</w:t>
      </w:r>
      <w:r w:rsidR="00D672D2">
        <w:rPr>
          <w:rFonts w:ascii="Arial" w:eastAsia="Times New Roman" w:hAnsi="Arial" w:cs="Arial"/>
          <w:sz w:val="24"/>
          <w:szCs w:val="24"/>
          <w:lang w:eastAsia="pt-BR"/>
        </w:rPr>
        <w:t>.</w:t>
      </w:r>
    </w:p>
    <w:p w14:paraId="57B4E06F" w14:textId="639EFB8B" w:rsidR="000D2441" w:rsidRPr="00540BFC" w:rsidRDefault="000D2441" w:rsidP="00540BFC">
      <w:pPr>
        <w:spacing w:after="0" w:line="360" w:lineRule="auto"/>
        <w:ind w:right="57" w:firstLine="709"/>
        <w:jc w:val="both"/>
        <w:rPr>
          <w:rFonts w:ascii="Arial" w:eastAsia="Times New Roman" w:hAnsi="Arial" w:cs="Arial"/>
          <w:sz w:val="24"/>
          <w:szCs w:val="24"/>
          <w:lang w:eastAsia="pt-BR"/>
        </w:rPr>
      </w:pPr>
      <w:r w:rsidRPr="000027BD">
        <w:rPr>
          <w:rFonts w:ascii="Arial" w:eastAsia="Times New Roman" w:hAnsi="Arial" w:cs="Arial"/>
          <w:sz w:val="24"/>
          <w:szCs w:val="24"/>
          <w:lang w:eastAsia="pt-BR"/>
        </w:rPr>
        <w:lastRenderedPageBreak/>
        <w:t>Segundo</w:t>
      </w:r>
      <w:r w:rsidR="005F1646" w:rsidRPr="000027BD">
        <w:rPr>
          <w:rFonts w:ascii="Arial" w:eastAsia="Times New Roman" w:hAnsi="Arial" w:cs="Arial"/>
          <w:sz w:val="24"/>
          <w:szCs w:val="24"/>
          <w:lang w:eastAsia="pt-BR"/>
        </w:rPr>
        <w:t xml:space="preserve"> </w:t>
      </w:r>
      <w:proofErr w:type="spellStart"/>
      <w:r w:rsidR="005F1646" w:rsidRPr="000027BD">
        <w:rPr>
          <w:rFonts w:ascii="Arial" w:eastAsia="Times New Roman" w:hAnsi="Arial" w:cs="Arial"/>
          <w:sz w:val="24"/>
          <w:szCs w:val="24"/>
          <w:lang w:eastAsia="pt-BR"/>
        </w:rPr>
        <w:t>Veglia</w:t>
      </w:r>
      <w:proofErr w:type="spellEnd"/>
      <w:r w:rsidR="005F1646" w:rsidRPr="000027BD">
        <w:rPr>
          <w:rFonts w:ascii="Arial" w:eastAsia="Times New Roman" w:hAnsi="Arial" w:cs="Arial"/>
          <w:sz w:val="24"/>
          <w:szCs w:val="24"/>
          <w:lang w:eastAsia="pt-BR"/>
        </w:rPr>
        <w:t xml:space="preserve"> &amp; Di </w:t>
      </w:r>
      <w:proofErr w:type="spellStart"/>
      <w:r w:rsidR="005F1646" w:rsidRPr="000027BD">
        <w:rPr>
          <w:rFonts w:ascii="Arial" w:eastAsia="Times New Roman" w:hAnsi="Arial" w:cs="Arial"/>
          <w:sz w:val="24"/>
          <w:szCs w:val="24"/>
          <w:lang w:eastAsia="pt-BR"/>
        </w:rPr>
        <w:t>Fini</w:t>
      </w:r>
      <w:proofErr w:type="spellEnd"/>
      <w:r w:rsidR="005F1646" w:rsidRPr="000027BD">
        <w:rPr>
          <w:rFonts w:ascii="Arial" w:eastAsia="Times New Roman" w:hAnsi="Arial" w:cs="Arial"/>
          <w:sz w:val="24"/>
          <w:szCs w:val="24"/>
          <w:lang w:eastAsia="pt-BR"/>
        </w:rPr>
        <w:t xml:space="preserve"> (2017), p</w:t>
      </w:r>
      <w:r w:rsidRPr="000027BD">
        <w:rPr>
          <w:rFonts w:ascii="Arial" w:eastAsia="Times New Roman" w:hAnsi="Arial" w:cs="Arial"/>
          <w:sz w:val="24"/>
          <w:szCs w:val="24"/>
          <w:lang w:eastAsia="pt-BR"/>
        </w:rPr>
        <w:t>ara</w:t>
      </w:r>
      <w:r w:rsidRPr="00540BFC">
        <w:rPr>
          <w:rFonts w:ascii="Arial" w:eastAsia="Times New Roman" w:hAnsi="Arial" w:cs="Arial"/>
          <w:sz w:val="24"/>
          <w:szCs w:val="24"/>
          <w:lang w:eastAsia="pt-BR"/>
        </w:rPr>
        <w:t xml:space="preserve"> que exista todas as formas de amor, é fundamental a garantia da liberdade e livre arbítrio. A quota de liberdade na vida de um indivíduo é indispensável para lidar com questões éticas e deve estar em equilíbrio com a porção de restrições de proteção que nos permite delinear planos de ação em nossa história de vida. </w:t>
      </w:r>
    </w:p>
    <w:p w14:paraId="3800D238" w14:textId="451689BE" w:rsidR="00495AD7" w:rsidRPr="00540BFC" w:rsidRDefault="00495AD7" w:rsidP="00540BFC">
      <w:pPr>
        <w:spacing w:after="0" w:line="360" w:lineRule="auto"/>
        <w:ind w:right="57" w:firstLine="709"/>
        <w:jc w:val="both"/>
        <w:rPr>
          <w:rFonts w:ascii="Arial" w:eastAsia="Times New Roman" w:hAnsi="Arial" w:cs="Arial"/>
          <w:sz w:val="24"/>
          <w:szCs w:val="24"/>
          <w:lang w:eastAsia="pt-BR"/>
        </w:rPr>
      </w:pPr>
      <w:r w:rsidRPr="00540BFC">
        <w:rPr>
          <w:rFonts w:ascii="Arial" w:eastAsia="Times New Roman" w:hAnsi="Arial" w:cs="Arial"/>
          <w:sz w:val="24"/>
          <w:szCs w:val="24"/>
          <w:lang w:eastAsia="pt-BR"/>
        </w:rPr>
        <w:t xml:space="preserve">Diversos estudos vêm avaliando o papel da espiritualidade e </w:t>
      </w:r>
      <w:r w:rsidR="00D240DE" w:rsidRPr="00540BFC">
        <w:rPr>
          <w:rFonts w:ascii="Arial" w:eastAsia="Times New Roman" w:hAnsi="Arial" w:cs="Arial"/>
          <w:sz w:val="24"/>
          <w:szCs w:val="24"/>
          <w:lang w:eastAsia="pt-BR"/>
        </w:rPr>
        <w:t>religiosidade no</w:t>
      </w:r>
      <w:r w:rsidRPr="00540BFC">
        <w:rPr>
          <w:rFonts w:ascii="Arial" w:eastAsia="Times New Roman" w:hAnsi="Arial" w:cs="Arial"/>
          <w:sz w:val="24"/>
          <w:szCs w:val="24"/>
          <w:lang w:eastAsia="pt-BR"/>
        </w:rPr>
        <w:t xml:space="preserve"> bem-estar, qualidade de vida, sobrevida e saúde física e mental em todo o mundo. Da mesma forma, há evidências promissoras de que a espiritualidade pode melhorar os resultados clínicos </w:t>
      </w:r>
      <w:r w:rsidR="00D240DE" w:rsidRPr="00540BFC">
        <w:rPr>
          <w:rFonts w:ascii="Arial" w:eastAsia="Times New Roman" w:hAnsi="Arial" w:cs="Arial"/>
          <w:sz w:val="24"/>
          <w:szCs w:val="24"/>
          <w:lang w:eastAsia="pt-BR"/>
        </w:rPr>
        <w:t xml:space="preserve">de pacientes </w:t>
      </w:r>
      <w:proofErr w:type="spellStart"/>
      <w:r w:rsidR="00D240DE" w:rsidRPr="000027BD">
        <w:rPr>
          <w:rFonts w:ascii="Arial" w:eastAsia="Times New Roman" w:hAnsi="Arial" w:cs="Arial"/>
          <w:sz w:val="24"/>
          <w:szCs w:val="24"/>
          <w:lang w:eastAsia="pt-BR"/>
        </w:rPr>
        <w:t>desesperançosos</w:t>
      </w:r>
      <w:proofErr w:type="spellEnd"/>
      <w:r w:rsidR="00D240DE" w:rsidRPr="000027BD">
        <w:rPr>
          <w:rFonts w:ascii="Arial" w:eastAsia="Times New Roman" w:hAnsi="Arial" w:cs="Arial"/>
          <w:sz w:val="24"/>
          <w:szCs w:val="24"/>
          <w:lang w:eastAsia="pt-BR"/>
        </w:rPr>
        <w:t xml:space="preserve"> </w:t>
      </w:r>
      <w:r w:rsidR="00D240DE" w:rsidRPr="000027BD">
        <w:rPr>
          <w:rFonts w:ascii="Arial" w:hAnsi="Arial" w:cs="Arial"/>
          <w:sz w:val="24"/>
          <w:szCs w:val="24"/>
        </w:rPr>
        <w:t>(</w:t>
      </w:r>
      <w:r w:rsidR="00D240DE" w:rsidRPr="000027BD">
        <w:rPr>
          <w:rFonts w:ascii="Arial" w:eastAsia="Times New Roman" w:hAnsi="Arial" w:cs="Arial"/>
          <w:sz w:val="24"/>
          <w:szCs w:val="24"/>
          <w:lang w:eastAsia="pt-BR"/>
        </w:rPr>
        <w:t>Peres,</w:t>
      </w:r>
      <w:r w:rsidR="00D672D2">
        <w:rPr>
          <w:rFonts w:ascii="Arial" w:eastAsia="Times New Roman" w:hAnsi="Arial" w:cs="Arial"/>
          <w:sz w:val="24"/>
          <w:szCs w:val="24"/>
          <w:lang w:eastAsia="pt-BR"/>
        </w:rPr>
        <w:t xml:space="preserve"> et al.</w:t>
      </w:r>
      <w:r w:rsidR="007A6471" w:rsidRPr="000027BD">
        <w:rPr>
          <w:rFonts w:ascii="Arial" w:eastAsia="Times New Roman" w:hAnsi="Arial" w:cs="Arial"/>
          <w:sz w:val="24"/>
          <w:szCs w:val="24"/>
          <w:lang w:eastAsia="pt-BR"/>
        </w:rPr>
        <w:t>, 2018</w:t>
      </w:r>
      <w:r w:rsidR="00D240DE" w:rsidRPr="000027BD">
        <w:rPr>
          <w:rFonts w:ascii="Arial" w:eastAsia="Times New Roman" w:hAnsi="Arial" w:cs="Arial"/>
          <w:sz w:val="24"/>
          <w:szCs w:val="24"/>
          <w:lang w:eastAsia="pt-BR"/>
        </w:rPr>
        <w:t>).</w:t>
      </w:r>
    </w:p>
    <w:p w14:paraId="483D4F66" w14:textId="16A18C7F" w:rsidR="00D240DE" w:rsidRPr="000027BD" w:rsidRDefault="00D240DE" w:rsidP="00540BFC">
      <w:pPr>
        <w:spacing w:after="0" w:line="360" w:lineRule="auto"/>
        <w:ind w:right="57" w:firstLine="709"/>
        <w:jc w:val="both"/>
        <w:rPr>
          <w:rFonts w:ascii="Arial" w:eastAsia="Times New Roman" w:hAnsi="Arial" w:cs="Arial"/>
          <w:sz w:val="24"/>
          <w:szCs w:val="24"/>
          <w:lang w:eastAsia="pt-BR"/>
        </w:rPr>
      </w:pPr>
      <w:r w:rsidRPr="00540BFC">
        <w:rPr>
          <w:rFonts w:ascii="Arial" w:eastAsia="Times New Roman" w:hAnsi="Arial" w:cs="Arial"/>
          <w:sz w:val="24"/>
          <w:szCs w:val="24"/>
          <w:lang w:eastAsia="pt-BR"/>
        </w:rPr>
        <w:t>A religiosidade é definida como a “extensão em que um indivíduo acredita, segue e pratica uma religião e geralmente essas crenças influenciam a forma como as pessoas procuram viver suas vidas e tratar os outros. Espiritualidade, por outro lado, é um conceito mais complexo. Segundo o autor</w:t>
      </w:r>
      <w:r w:rsidR="00BA0E3D">
        <w:rPr>
          <w:rFonts w:ascii="Arial" w:eastAsia="Times New Roman" w:hAnsi="Arial" w:cs="Arial"/>
          <w:sz w:val="24"/>
          <w:szCs w:val="24"/>
          <w:lang w:eastAsia="pt-BR"/>
        </w:rPr>
        <w:t>,</w:t>
      </w:r>
      <w:r w:rsidRPr="00540BFC">
        <w:rPr>
          <w:rFonts w:ascii="Arial" w:eastAsia="Times New Roman" w:hAnsi="Arial" w:cs="Arial"/>
          <w:sz w:val="24"/>
          <w:szCs w:val="24"/>
          <w:lang w:eastAsia="pt-BR"/>
        </w:rPr>
        <w:t xml:space="preserve"> a espiritualidade se define como o aspecto da humanidade que se refere à maneira pela qual os indivíduos buscam e expressam significado e propósito e o modo como experimentam sua conexão com o momento, com o eu, com os outros, com a natureza e com o significante ou sagrado </w:t>
      </w:r>
      <w:r w:rsidRPr="000027BD">
        <w:rPr>
          <w:rFonts w:ascii="Arial" w:eastAsia="Times New Roman" w:hAnsi="Arial" w:cs="Arial"/>
          <w:sz w:val="24"/>
          <w:szCs w:val="24"/>
          <w:lang w:eastAsia="pt-BR"/>
        </w:rPr>
        <w:t>(Vitorino</w:t>
      </w:r>
      <w:r w:rsidR="00D672D2">
        <w:rPr>
          <w:rFonts w:ascii="Arial" w:eastAsia="Times New Roman" w:hAnsi="Arial" w:cs="Arial"/>
          <w:sz w:val="24"/>
          <w:szCs w:val="24"/>
          <w:lang w:eastAsia="pt-BR"/>
        </w:rPr>
        <w:t>, et al.,</w:t>
      </w:r>
      <w:r w:rsidR="007A6471" w:rsidRPr="000027BD">
        <w:rPr>
          <w:rFonts w:ascii="Arial" w:eastAsia="Times New Roman" w:hAnsi="Arial" w:cs="Arial"/>
          <w:sz w:val="24"/>
          <w:szCs w:val="24"/>
          <w:lang w:eastAsia="pt-BR"/>
        </w:rPr>
        <w:t xml:space="preserve"> 2018)</w:t>
      </w:r>
      <w:r w:rsidR="00F52E38" w:rsidRPr="000027BD">
        <w:rPr>
          <w:rFonts w:ascii="Arial" w:eastAsia="Times New Roman" w:hAnsi="Arial" w:cs="Arial"/>
          <w:sz w:val="24"/>
          <w:szCs w:val="24"/>
          <w:lang w:eastAsia="pt-BR"/>
        </w:rPr>
        <w:t>.</w:t>
      </w:r>
    </w:p>
    <w:p w14:paraId="03CB4477" w14:textId="2F0C645F" w:rsidR="00E00050" w:rsidRPr="00540BFC" w:rsidRDefault="0054651E" w:rsidP="00540BFC">
      <w:pPr>
        <w:spacing w:after="0" w:line="360" w:lineRule="auto"/>
        <w:ind w:right="57" w:firstLine="709"/>
        <w:jc w:val="both"/>
        <w:rPr>
          <w:rFonts w:ascii="Arial" w:eastAsia="Times New Roman" w:hAnsi="Arial" w:cs="Arial"/>
          <w:sz w:val="24"/>
          <w:szCs w:val="24"/>
          <w:lang w:eastAsia="pt-BR"/>
        </w:rPr>
      </w:pPr>
      <w:r w:rsidRPr="000027BD">
        <w:rPr>
          <w:rFonts w:ascii="Arial" w:eastAsia="Times New Roman" w:hAnsi="Arial" w:cs="Arial"/>
          <w:sz w:val="24"/>
          <w:szCs w:val="24"/>
          <w:lang w:eastAsia="pt-BR"/>
        </w:rPr>
        <w:t xml:space="preserve">Para </w:t>
      </w:r>
      <w:proofErr w:type="spellStart"/>
      <w:r w:rsidR="00980156" w:rsidRPr="000027BD">
        <w:rPr>
          <w:rFonts w:ascii="Arial" w:eastAsia="Times New Roman" w:hAnsi="Arial" w:cs="Arial"/>
          <w:sz w:val="24"/>
          <w:szCs w:val="24"/>
          <w:lang w:eastAsia="pt-BR"/>
        </w:rPr>
        <w:t>Veglia</w:t>
      </w:r>
      <w:proofErr w:type="spellEnd"/>
      <w:r w:rsidR="00980156" w:rsidRPr="000027BD">
        <w:rPr>
          <w:rFonts w:ascii="Arial" w:eastAsia="Times New Roman" w:hAnsi="Arial" w:cs="Arial"/>
          <w:sz w:val="24"/>
          <w:szCs w:val="24"/>
          <w:lang w:eastAsia="pt-BR"/>
        </w:rPr>
        <w:t xml:space="preserve"> e</w:t>
      </w:r>
      <w:r w:rsidRPr="000027BD">
        <w:rPr>
          <w:rFonts w:ascii="Arial" w:eastAsia="Times New Roman" w:hAnsi="Arial" w:cs="Arial"/>
          <w:sz w:val="24"/>
          <w:szCs w:val="24"/>
          <w:lang w:eastAsia="pt-BR"/>
        </w:rPr>
        <w:t xml:space="preserve"> Di </w:t>
      </w:r>
      <w:proofErr w:type="spellStart"/>
      <w:r w:rsidRPr="000027BD">
        <w:rPr>
          <w:rFonts w:ascii="Arial" w:eastAsia="Times New Roman" w:hAnsi="Arial" w:cs="Arial"/>
          <w:sz w:val="24"/>
          <w:szCs w:val="24"/>
          <w:lang w:eastAsia="pt-BR"/>
        </w:rPr>
        <w:t>Fini</w:t>
      </w:r>
      <w:proofErr w:type="spellEnd"/>
      <w:r w:rsidRPr="000027BD">
        <w:rPr>
          <w:rFonts w:ascii="Arial" w:eastAsia="Times New Roman" w:hAnsi="Arial" w:cs="Arial"/>
          <w:sz w:val="24"/>
          <w:szCs w:val="24"/>
          <w:lang w:eastAsia="pt-BR"/>
        </w:rPr>
        <w:t xml:space="preserve"> (2017), o</w:t>
      </w:r>
      <w:r w:rsidR="00BA0E3D">
        <w:rPr>
          <w:rFonts w:ascii="Arial" w:eastAsia="Times New Roman" w:hAnsi="Arial" w:cs="Arial"/>
          <w:sz w:val="24"/>
          <w:szCs w:val="24"/>
          <w:lang w:eastAsia="pt-BR"/>
        </w:rPr>
        <w:t xml:space="preserve"> que tange à</w:t>
      </w:r>
      <w:r w:rsidR="00F52E38" w:rsidRPr="000027BD">
        <w:rPr>
          <w:rFonts w:ascii="Arial" w:eastAsia="Times New Roman" w:hAnsi="Arial" w:cs="Arial"/>
          <w:sz w:val="24"/>
          <w:szCs w:val="24"/>
          <w:lang w:eastAsia="pt-BR"/>
        </w:rPr>
        <w:t xml:space="preserve"> justiça</w:t>
      </w:r>
      <w:r w:rsidR="00F52E38" w:rsidRPr="00540BFC">
        <w:rPr>
          <w:rFonts w:ascii="Arial" w:eastAsia="Times New Roman" w:hAnsi="Arial" w:cs="Arial"/>
          <w:sz w:val="24"/>
          <w:szCs w:val="24"/>
          <w:lang w:eastAsia="pt-BR"/>
        </w:rPr>
        <w:t xml:space="preserve"> é extremamente complexo em sua semântica, formas narrativas, diferenças históricas e culturais, e ainda mais em tentativas precárias de boa administração. As posições mais críticas</w:t>
      </w:r>
      <w:r w:rsidR="00BA0E3D">
        <w:rPr>
          <w:rFonts w:ascii="Arial" w:eastAsia="Times New Roman" w:hAnsi="Arial" w:cs="Arial"/>
          <w:sz w:val="24"/>
          <w:szCs w:val="24"/>
          <w:lang w:eastAsia="pt-BR"/>
        </w:rPr>
        <w:t>,</w:t>
      </w:r>
      <w:r w:rsidR="00F52E38" w:rsidRPr="00540BFC">
        <w:rPr>
          <w:rFonts w:ascii="Arial" w:eastAsia="Times New Roman" w:hAnsi="Arial" w:cs="Arial"/>
          <w:sz w:val="24"/>
          <w:szCs w:val="24"/>
          <w:lang w:eastAsia="pt-BR"/>
        </w:rPr>
        <w:t xml:space="preserve"> e talvez</w:t>
      </w:r>
      <w:r w:rsidRPr="00540BFC">
        <w:rPr>
          <w:rFonts w:ascii="Arial" w:eastAsia="Times New Roman" w:hAnsi="Arial" w:cs="Arial"/>
          <w:sz w:val="24"/>
          <w:szCs w:val="24"/>
          <w:lang w:eastAsia="pt-BR"/>
        </w:rPr>
        <w:t xml:space="preserve"> mais arcaicas na narrativa de j</w:t>
      </w:r>
      <w:r w:rsidR="00F52E38" w:rsidRPr="00540BFC">
        <w:rPr>
          <w:rFonts w:ascii="Arial" w:eastAsia="Times New Roman" w:hAnsi="Arial" w:cs="Arial"/>
          <w:sz w:val="24"/>
          <w:szCs w:val="24"/>
          <w:lang w:eastAsia="pt-BR"/>
        </w:rPr>
        <w:t>ustiça estão relacionadas à indiferença</w:t>
      </w:r>
      <w:r w:rsidR="00BA0E3D">
        <w:rPr>
          <w:rFonts w:ascii="Arial" w:eastAsia="Times New Roman" w:hAnsi="Arial" w:cs="Arial"/>
          <w:sz w:val="24"/>
          <w:szCs w:val="24"/>
          <w:lang w:eastAsia="pt-BR"/>
        </w:rPr>
        <w:t>,</w:t>
      </w:r>
      <w:r w:rsidR="00F52E38" w:rsidRPr="00540BFC">
        <w:rPr>
          <w:rFonts w:ascii="Arial" w:eastAsia="Times New Roman" w:hAnsi="Arial" w:cs="Arial"/>
          <w:sz w:val="24"/>
          <w:szCs w:val="24"/>
          <w:lang w:eastAsia="pt-BR"/>
        </w:rPr>
        <w:t xml:space="preserve"> à injustiça, incapacidade de assumir responsabilidade pelos danos ou sofrimentos causados ​​aos outros, falta de culpa e disposição para reparação e reconciliação. </w:t>
      </w:r>
    </w:p>
    <w:p w14:paraId="3ABDA8B4" w14:textId="34ED0450" w:rsidR="00904BBB" w:rsidRPr="00540BFC" w:rsidRDefault="00F52E38" w:rsidP="00540BFC">
      <w:pPr>
        <w:spacing w:after="0" w:line="360" w:lineRule="auto"/>
        <w:ind w:right="57" w:firstLine="709"/>
        <w:jc w:val="both"/>
        <w:rPr>
          <w:rFonts w:ascii="Arial" w:eastAsia="Times New Roman" w:hAnsi="Arial" w:cs="Arial"/>
          <w:sz w:val="24"/>
          <w:szCs w:val="24"/>
          <w:lang w:eastAsia="pt-BR"/>
        </w:rPr>
      </w:pPr>
      <w:r w:rsidRPr="00540BFC">
        <w:rPr>
          <w:rFonts w:ascii="Arial" w:eastAsia="Times New Roman" w:hAnsi="Arial" w:cs="Arial"/>
          <w:sz w:val="24"/>
          <w:szCs w:val="24"/>
          <w:lang w:eastAsia="pt-BR"/>
        </w:rPr>
        <w:t>A fraca integração da semântica relacionada à justiça, o forte impulso para ter controle sobre os outros com todos os meios às custas dos outros e a experiência de injustiças graves e prolongadas sofridas expõem indivíduos e comunidades a sérios riscos psicopatológicos.</w:t>
      </w:r>
    </w:p>
    <w:p w14:paraId="760CBA75" w14:textId="42983BD1" w:rsidR="00E00050" w:rsidRDefault="00E00050" w:rsidP="00904BBB">
      <w:pPr>
        <w:spacing w:after="0" w:line="360" w:lineRule="auto"/>
        <w:ind w:right="57"/>
        <w:jc w:val="both"/>
        <w:rPr>
          <w:rFonts w:ascii="Arial" w:eastAsia="Times New Roman" w:hAnsi="Arial" w:cs="Arial"/>
          <w:sz w:val="24"/>
          <w:szCs w:val="24"/>
          <w:lang w:eastAsia="pt-BR"/>
        </w:rPr>
      </w:pPr>
      <w:r>
        <w:rPr>
          <w:rFonts w:ascii="Arial" w:eastAsia="Times New Roman" w:hAnsi="Arial" w:cs="Arial"/>
          <w:sz w:val="24"/>
          <w:szCs w:val="24"/>
          <w:lang w:eastAsia="pt-BR"/>
        </w:rPr>
        <w:br w:type="page"/>
      </w:r>
    </w:p>
    <w:p w14:paraId="1975D178" w14:textId="2935ACFC" w:rsidR="007B3FD1" w:rsidRPr="00540BFC" w:rsidRDefault="00D672D2" w:rsidP="00540BFC">
      <w:pPr>
        <w:spacing w:after="0" w:line="360" w:lineRule="auto"/>
        <w:ind w:right="57"/>
        <w:jc w:val="both"/>
        <w:rPr>
          <w:rFonts w:ascii="Arial" w:hAnsi="Arial" w:cs="Arial"/>
          <w:sz w:val="24"/>
          <w:szCs w:val="24"/>
        </w:rPr>
      </w:pPr>
      <w:r>
        <w:rPr>
          <w:rFonts w:ascii="Arial" w:hAnsi="Arial" w:cs="Arial"/>
          <w:b/>
          <w:sz w:val="24"/>
          <w:szCs w:val="24"/>
        </w:rPr>
        <w:lastRenderedPageBreak/>
        <w:t>3</w:t>
      </w:r>
      <w:r w:rsidR="007B3FD1" w:rsidRPr="00540BFC">
        <w:rPr>
          <w:rFonts w:ascii="Arial" w:hAnsi="Arial" w:cs="Arial"/>
          <w:b/>
          <w:sz w:val="24"/>
          <w:szCs w:val="24"/>
        </w:rPr>
        <w:t xml:space="preserve"> OBJETIVOS</w:t>
      </w:r>
    </w:p>
    <w:p w14:paraId="57F1B1F3" w14:textId="77777777" w:rsidR="007B3FD1" w:rsidRPr="00540BFC" w:rsidRDefault="007B3FD1" w:rsidP="00540BFC">
      <w:pPr>
        <w:spacing w:after="0" w:line="360" w:lineRule="auto"/>
        <w:ind w:right="-1"/>
        <w:jc w:val="both"/>
        <w:rPr>
          <w:rFonts w:ascii="Arial" w:hAnsi="Arial" w:cs="Arial"/>
          <w:sz w:val="24"/>
          <w:szCs w:val="24"/>
        </w:rPr>
      </w:pPr>
    </w:p>
    <w:p w14:paraId="40FC5548" w14:textId="074D1D10" w:rsidR="007B3FD1" w:rsidRPr="00D672D2" w:rsidRDefault="00D672D2" w:rsidP="00540BFC">
      <w:pPr>
        <w:spacing w:after="0" w:line="360" w:lineRule="auto"/>
        <w:ind w:right="-1"/>
        <w:jc w:val="both"/>
        <w:rPr>
          <w:rFonts w:ascii="Arial" w:hAnsi="Arial" w:cs="Arial"/>
          <w:b/>
          <w:sz w:val="24"/>
          <w:szCs w:val="24"/>
        </w:rPr>
      </w:pPr>
      <w:r w:rsidRPr="00D672D2">
        <w:rPr>
          <w:rFonts w:ascii="Arial" w:hAnsi="Arial" w:cs="Arial"/>
          <w:b/>
          <w:sz w:val="24"/>
          <w:szCs w:val="24"/>
        </w:rPr>
        <w:t>3</w:t>
      </w:r>
      <w:r w:rsidR="007B3FD1" w:rsidRPr="00D672D2">
        <w:rPr>
          <w:rFonts w:ascii="Arial" w:hAnsi="Arial" w:cs="Arial"/>
          <w:b/>
          <w:sz w:val="24"/>
          <w:szCs w:val="24"/>
        </w:rPr>
        <w:t xml:space="preserve">.1 </w:t>
      </w:r>
      <w:r w:rsidRPr="00D672D2">
        <w:rPr>
          <w:rFonts w:ascii="Arial" w:hAnsi="Arial" w:cs="Arial"/>
          <w:b/>
          <w:sz w:val="24"/>
          <w:szCs w:val="24"/>
        </w:rPr>
        <w:t>Objetivo geral</w:t>
      </w:r>
    </w:p>
    <w:p w14:paraId="3C5852BB" w14:textId="77777777" w:rsidR="007B3FD1" w:rsidRPr="00540BFC" w:rsidRDefault="007B3FD1" w:rsidP="00540BFC">
      <w:pPr>
        <w:spacing w:after="0" w:line="360" w:lineRule="auto"/>
        <w:ind w:right="-1" w:firstLine="709"/>
        <w:jc w:val="both"/>
        <w:rPr>
          <w:rFonts w:ascii="Arial" w:hAnsi="Arial" w:cs="Arial"/>
          <w:sz w:val="24"/>
          <w:szCs w:val="24"/>
        </w:rPr>
      </w:pPr>
    </w:p>
    <w:p w14:paraId="6E448A72" w14:textId="291A6024" w:rsidR="007B3FD1" w:rsidRPr="00540BFC" w:rsidRDefault="00D672D2" w:rsidP="00540BFC">
      <w:pPr>
        <w:spacing w:after="0" w:line="360" w:lineRule="auto"/>
        <w:ind w:right="-1" w:firstLine="709"/>
        <w:jc w:val="both"/>
        <w:rPr>
          <w:rFonts w:ascii="Arial" w:hAnsi="Arial" w:cs="Arial"/>
          <w:sz w:val="24"/>
          <w:szCs w:val="24"/>
        </w:rPr>
      </w:pPr>
      <w:r>
        <w:rPr>
          <w:rFonts w:ascii="Arial" w:hAnsi="Arial" w:cs="Arial"/>
          <w:sz w:val="24"/>
          <w:szCs w:val="24"/>
        </w:rPr>
        <w:t>V</w:t>
      </w:r>
      <w:r w:rsidR="007B3FD1" w:rsidRPr="00540BFC">
        <w:rPr>
          <w:rFonts w:ascii="Arial" w:hAnsi="Arial" w:cs="Arial"/>
          <w:sz w:val="24"/>
          <w:szCs w:val="24"/>
        </w:rPr>
        <w:t>erificar os motivos</w:t>
      </w:r>
      <w:r w:rsidR="00BA0E3D">
        <w:rPr>
          <w:rFonts w:ascii="Arial" w:hAnsi="Arial" w:cs="Arial"/>
          <w:sz w:val="24"/>
          <w:szCs w:val="24"/>
        </w:rPr>
        <w:t xml:space="preserve"> para se viver em homens os quais em algum momento da vida fizeram</w:t>
      </w:r>
      <w:r w:rsidR="007B3FD1" w:rsidRPr="00540BFC">
        <w:rPr>
          <w:rFonts w:ascii="Arial" w:hAnsi="Arial" w:cs="Arial"/>
          <w:sz w:val="24"/>
          <w:szCs w:val="24"/>
        </w:rPr>
        <w:t xml:space="preserve"> uso de drogas e estão em situação de tratamento</w:t>
      </w:r>
      <w:r w:rsidR="00ED3BEA" w:rsidRPr="00540BFC">
        <w:rPr>
          <w:rFonts w:ascii="Arial" w:hAnsi="Arial" w:cs="Arial"/>
          <w:sz w:val="24"/>
          <w:szCs w:val="24"/>
        </w:rPr>
        <w:t xml:space="preserve"> em uma Clínica de Dependência Química, de uma Cidade de Médio Porte.</w:t>
      </w:r>
    </w:p>
    <w:p w14:paraId="024790FE" w14:textId="0E920FDB" w:rsidR="00ED3BEA" w:rsidRPr="00540BFC" w:rsidRDefault="00ED3BEA" w:rsidP="00540BFC">
      <w:pPr>
        <w:spacing w:after="0" w:line="360" w:lineRule="auto"/>
        <w:ind w:right="-1" w:firstLine="709"/>
        <w:jc w:val="both"/>
        <w:rPr>
          <w:rFonts w:ascii="Arial" w:hAnsi="Arial" w:cs="Arial"/>
          <w:sz w:val="24"/>
          <w:szCs w:val="24"/>
        </w:rPr>
      </w:pPr>
    </w:p>
    <w:p w14:paraId="094DEBB3" w14:textId="041B74BD" w:rsidR="00ED3BEA" w:rsidRPr="00D672D2" w:rsidRDefault="00D672D2" w:rsidP="00540BFC">
      <w:pPr>
        <w:spacing w:after="0" w:line="360" w:lineRule="auto"/>
        <w:ind w:right="-1"/>
        <w:jc w:val="both"/>
        <w:rPr>
          <w:rFonts w:ascii="Arial" w:hAnsi="Arial" w:cs="Arial"/>
          <w:b/>
          <w:sz w:val="24"/>
          <w:szCs w:val="24"/>
        </w:rPr>
      </w:pPr>
      <w:r>
        <w:rPr>
          <w:rFonts w:ascii="Arial" w:hAnsi="Arial" w:cs="Arial"/>
          <w:b/>
          <w:sz w:val="24"/>
          <w:szCs w:val="24"/>
        </w:rPr>
        <w:t>3</w:t>
      </w:r>
      <w:r w:rsidR="00ED3BEA" w:rsidRPr="00D672D2">
        <w:rPr>
          <w:rFonts w:ascii="Arial" w:hAnsi="Arial" w:cs="Arial"/>
          <w:b/>
          <w:sz w:val="24"/>
          <w:szCs w:val="24"/>
        </w:rPr>
        <w:t xml:space="preserve">.2 </w:t>
      </w:r>
      <w:r w:rsidRPr="00D672D2">
        <w:rPr>
          <w:rFonts w:ascii="Arial" w:hAnsi="Arial" w:cs="Arial"/>
          <w:b/>
          <w:sz w:val="24"/>
          <w:szCs w:val="24"/>
        </w:rPr>
        <w:t xml:space="preserve">Objetivos específicos </w:t>
      </w:r>
    </w:p>
    <w:p w14:paraId="7A7ABB2F" w14:textId="77777777" w:rsidR="00ED3BEA" w:rsidRPr="00540BFC" w:rsidRDefault="00ED3BEA" w:rsidP="00540BFC">
      <w:pPr>
        <w:spacing w:after="0" w:line="360" w:lineRule="auto"/>
        <w:ind w:right="-1" w:firstLine="709"/>
        <w:jc w:val="both"/>
        <w:rPr>
          <w:rFonts w:ascii="Arial" w:hAnsi="Arial" w:cs="Arial"/>
          <w:sz w:val="24"/>
          <w:szCs w:val="24"/>
        </w:rPr>
      </w:pPr>
    </w:p>
    <w:p w14:paraId="76F72280" w14:textId="39D33CD6" w:rsidR="00797BB7" w:rsidRPr="00540BFC" w:rsidRDefault="00ED3BEA" w:rsidP="00540BFC">
      <w:pPr>
        <w:spacing w:after="0" w:line="360" w:lineRule="auto"/>
        <w:ind w:right="-1" w:firstLine="709"/>
        <w:jc w:val="both"/>
        <w:rPr>
          <w:rFonts w:ascii="Arial" w:hAnsi="Arial" w:cs="Arial"/>
          <w:sz w:val="24"/>
          <w:szCs w:val="24"/>
        </w:rPr>
      </w:pPr>
      <w:r w:rsidRPr="00540BFC">
        <w:rPr>
          <w:rFonts w:ascii="Arial" w:hAnsi="Arial" w:cs="Arial"/>
          <w:sz w:val="24"/>
          <w:szCs w:val="24"/>
        </w:rPr>
        <w:t xml:space="preserve">- </w:t>
      </w:r>
      <w:r w:rsidR="00904BBB" w:rsidRPr="00540BFC">
        <w:rPr>
          <w:rFonts w:ascii="Arial" w:hAnsi="Arial" w:cs="Arial"/>
          <w:sz w:val="24"/>
          <w:szCs w:val="24"/>
        </w:rPr>
        <w:t xml:space="preserve">Identificar o perfil </w:t>
      </w:r>
      <w:r w:rsidR="00797BB7" w:rsidRPr="00540BFC">
        <w:rPr>
          <w:rFonts w:ascii="Arial" w:hAnsi="Arial" w:cs="Arial"/>
          <w:sz w:val="24"/>
          <w:szCs w:val="24"/>
        </w:rPr>
        <w:t>de consumo de substância</w:t>
      </w:r>
      <w:r w:rsidR="00BA0E3D">
        <w:rPr>
          <w:rFonts w:ascii="Arial" w:hAnsi="Arial" w:cs="Arial"/>
          <w:sz w:val="24"/>
          <w:szCs w:val="24"/>
        </w:rPr>
        <w:t xml:space="preserve">s </w:t>
      </w:r>
      <w:r w:rsidR="00797BB7" w:rsidRPr="00540BFC">
        <w:rPr>
          <w:rFonts w:ascii="Arial" w:hAnsi="Arial" w:cs="Arial"/>
          <w:sz w:val="24"/>
          <w:szCs w:val="24"/>
        </w:rPr>
        <w:t xml:space="preserve">psicoativas </w:t>
      </w:r>
      <w:r w:rsidR="00C473FE" w:rsidRPr="00540BFC">
        <w:rPr>
          <w:rFonts w:ascii="Arial" w:hAnsi="Arial" w:cs="Arial"/>
          <w:sz w:val="24"/>
          <w:szCs w:val="24"/>
        </w:rPr>
        <w:t>n</w:t>
      </w:r>
      <w:r w:rsidR="00904BBB" w:rsidRPr="00540BFC">
        <w:rPr>
          <w:rFonts w:ascii="Arial" w:hAnsi="Arial" w:cs="Arial"/>
          <w:sz w:val="24"/>
          <w:szCs w:val="24"/>
        </w:rPr>
        <w:t>os participantes</w:t>
      </w:r>
      <w:r w:rsidR="006F4E8F" w:rsidRPr="00540BFC">
        <w:rPr>
          <w:rFonts w:ascii="Arial" w:hAnsi="Arial" w:cs="Arial"/>
          <w:sz w:val="24"/>
          <w:szCs w:val="24"/>
        </w:rPr>
        <w:t>.</w:t>
      </w:r>
    </w:p>
    <w:p w14:paraId="14770527" w14:textId="09BED356" w:rsidR="00ED3BEA" w:rsidRPr="00540BFC" w:rsidRDefault="00904BBB" w:rsidP="00540BFC">
      <w:pPr>
        <w:spacing w:after="0" w:line="360" w:lineRule="auto"/>
        <w:ind w:right="-1" w:firstLine="709"/>
        <w:jc w:val="both"/>
        <w:rPr>
          <w:rFonts w:ascii="Arial" w:hAnsi="Arial" w:cs="Arial"/>
          <w:sz w:val="24"/>
          <w:szCs w:val="24"/>
        </w:rPr>
      </w:pPr>
      <w:r w:rsidRPr="00540BFC">
        <w:rPr>
          <w:rFonts w:ascii="Arial" w:hAnsi="Arial" w:cs="Arial"/>
          <w:sz w:val="24"/>
          <w:szCs w:val="24"/>
        </w:rPr>
        <w:t>- Verificar os motivos para viver a parti</w:t>
      </w:r>
      <w:r w:rsidR="006F4E8F" w:rsidRPr="00540BFC">
        <w:rPr>
          <w:rFonts w:ascii="Arial" w:hAnsi="Arial" w:cs="Arial"/>
          <w:sz w:val="24"/>
          <w:szCs w:val="24"/>
        </w:rPr>
        <w:t>r</w:t>
      </w:r>
      <w:r w:rsidRPr="00540BFC">
        <w:rPr>
          <w:rFonts w:ascii="Arial" w:hAnsi="Arial" w:cs="Arial"/>
          <w:sz w:val="24"/>
          <w:szCs w:val="24"/>
        </w:rPr>
        <w:t xml:space="preserve"> do uso da escala EMVIVER</w:t>
      </w:r>
      <w:r w:rsidR="006F4E8F" w:rsidRPr="00540BFC">
        <w:rPr>
          <w:rFonts w:ascii="Arial" w:hAnsi="Arial" w:cs="Arial"/>
          <w:sz w:val="24"/>
          <w:szCs w:val="24"/>
        </w:rPr>
        <w:t>.</w:t>
      </w:r>
    </w:p>
    <w:p w14:paraId="62BAB653" w14:textId="77777777" w:rsidR="00904BBB" w:rsidRPr="00540BFC" w:rsidRDefault="00904BBB" w:rsidP="00540BFC">
      <w:pPr>
        <w:spacing w:after="0" w:line="360" w:lineRule="auto"/>
        <w:ind w:right="-1" w:firstLine="709"/>
        <w:jc w:val="both"/>
        <w:rPr>
          <w:rFonts w:ascii="Arial" w:hAnsi="Arial" w:cs="Arial"/>
          <w:sz w:val="24"/>
          <w:szCs w:val="24"/>
        </w:rPr>
      </w:pPr>
    </w:p>
    <w:p w14:paraId="1EE89253" w14:textId="18716503" w:rsidR="00904BBB" w:rsidRPr="00540BFC" w:rsidRDefault="00D672D2" w:rsidP="00540BFC">
      <w:pPr>
        <w:spacing w:after="0" w:line="360" w:lineRule="auto"/>
        <w:ind w:right="57"/>
        <w:jc w:val="both"/>
        <w:rPr>
          <w:rFonts w:ascii="Arial" w:hAnsi="Arial" w:cs="Arial"/>
          <w:sz w:val="24"/>
          <w:szCs w:val="24"/>
        </w:rPr>
      </w:pPr>
      <w:r>
        <w:rPr>
          <w:rFonts w:ascii="Arial" w:hAnsi="Arial" w:cs="Arial"/>
          <w:b/>
          <w:sz w:val="24"/>
          <w:szCs w:val="24"/>
        </w:rPr>
        <w:t>4</w:t>
      </w:r>
      <w:r w:rsidR="00904BBB" w:rsidRPr="00540BFC">
        <w:rPr>
          <w:rFonts w:ascii="Arial" w:hAnsi="Arial" w:cs="Arial"/>
          <w:b/>
          <w:sz w:val="24"/>
          <w:szCs w:val="24"/>
        </w:rPr>
        <w:t xml:space="preserve"> MATERIAIS E MÉTODOS</w:t>
      </w:r>
    </w:p>
    <w:p w14:paraId="5B422D1A" w14:textId="77777777" w:rsidR="00904BBB" w:rsidRPr="00540BFC" w:rsidRDefault="00904BBB" w:rsidP="00540BFC">
      <w:pPr>
        <w:spacing w:after="0" w:line="360" w:lineRule="auto"/>
        <w:ind w:right="-1"/>
        <w:jc w:val="both"/>
        <w:rPr>
          <w:rFonts w:ascii="Arial" w:hAnsi="Arial" w:cs="Arial"/>
          <w:sz w:val="24"/>
          <w:szCs w:val="24"/>
        </w:rPr>
      </w:pPr>
    </w:p>
    <w:p w14:paraId="43A497F8" w14:textId="440538D0" w:rsidR="00904BBB" w:rsidRPr="00D672D2" w:rsidRDefault="00D672D2" w:rsidP="00540BFC">
      <w:pPr>
        <w:spacing w:after="0" w:line="360" w:lineRule="auto"/>
        <w:jc w:val="both"/>
        <w:rPr>
          <w:rFonts w:ascii="Arial" w:hAnsi="Arial" w:cs="Arial"/>
          <w:b/>
          <w:sz w:val="24"/>
          <w:szCs w:val="24"/>
        </w:rPr>
      </w:pPr>
      <w:r w:rsidRPr="00D672D2">
        <w:rPr>
          <w:rFonts w:ascii="Arial" w:hAnsi="Arial" w:cs="Arial"/>
          <w:b/>
          <w:sz w:val="24"/>
          <w:szCs w:val="24"/>
        </w:rPr>
        <w:t>4</w:t>
      </w:r>
      <w:r w:rsidR="00904BBB" w:rsidRPr="00D672D2">
        <w:rPr>
          <w:rFonts w:ascii="Arial" w:hAnsi="Arial" w:cs="Arial"/>
          <w:b/>
          <w:sz w:val="24"/>
          <w:szCs w:val="24"/>
        </w:rPr>
        <w:t xml:space="preserve">.1. </w:t>
      </w:r>
      <w:r w:rsidRPr="00D672D2">
        <w:rPr>
          <w:rFonts w:ascii="Arial" w:hAnsi="Arial" w:cs="Arial"/>
          <w:b/>
          <w:sz w:val="24"/>
          <w:szCs w:val="24"/>
        </w:rPr>
        <w:t>Natureza do estudo</w:t>
      </w:r>
    </w:p>
    <w:p w14:paraId="19C48559" w14:textId="77777777" w:rsidR="00904BBB" w:rsidRPr="00540BFC" w:rsidRDefault="00904BBB" w:rsidP="00540BFC">
      <w:pPr>
        <w:spacing w:after="0" w:line="360" w:lineRule="auto"/>
        <w:ind w:firstLine="709"/>
        <w:jc w:val="both"/>
        <w:rPr>
          <w:rFonts w:ascii="Arial" w:hAnsi="Arial" w:cs="Arial"/>
          <w:sz w:val="24"/>
          <w:szCs w:val="24"/>
        </w:rPr>
      </w:pPr>
    </w:p>
    <w:p w14:paraId="2D46D139" w14:textId="36D7FC9F" w:rsidR="00904BBB" w:rsidRPr="00540BFC" w:rsidRDefault="00904BBB" w:rsidP="00540BFC">
      <w:pPr>
        <w:spacing w:after="0" w:line="360" w:lineRule="auto"/>
        <w:ind w:firstLine="709"/>
        <w:jc w:val="both"/>
        <w:rPr>
          <w:rFonts w:ascii="Arial" w:hAnsi="Arial" w:cs="Arial"/>
          <w:sz w:val="24"/>
          <w:szCs w:val="24"/>
        </w:rPr>
      </w:pPr>
      <w:bookmarkStart w:id="1" w:name="_Hlk20992129"/>
      <w:r w:rsidRPr="00540BFC">
        <w:rPr>
          <w:rFonts w:ascii="Arial" w:hAnsi="Arial" w:cs="Arial"/>
          <w:sz w:val="24"/>
          <w:szCs w:val="24"/>
        </w:rPr>
        <w:t xml:space="preserve">Trata-se de uma </w:t>
      </w:r>
      <w:r w:rsidR="009C1621" w:rsidRPr="00540BFC">
        <w:rPr>
          <w:rFonts w:ascii="Arial" w:hAnsi="Arial" w:cs="Arial"/>
          <w:sz w:val="24"/>
          <w:szCs w:val="24"/>
        </w:rPr>
        <w:t>pesquisa-in</w:t>
      </w:r>
      <w:r w:rsidR="00F81A82" w:rsidRPr="00540BFC">
        <w:rPr>
          <w:rFonts w:ascii="Arial" w:hAnsi="Arial" w:cs="Arial"/>
          <w:sz w:val="24"/>
          <w:szCs w:val="24"/>
        </w:rPr>
        <w:t>tervenção</w:t>
      </w:r>
      <w:r w:rsidR="009C1621" w:rsidRPr="00540BFC">
        <w:rPr>
          <w:rFonts w:ascii="Arial" w:hAnsi="Arial" w:cs="Arial"/>
          <w:sz w:val="24"/>
          <w:szCs w:val="24"/>
        </w:rPr>
        <w:t xml:space="preserve"> </w:t>
      </w:r>
      <w:r w:rsidR="00EF6DF5" w:rsidRPr="00540BFC">
        <w:rPr>
          <w:rFonts w:ascii="Arial" w:hAnsi="Arial" w:cs="Arial"/>
          <w:sz w:val="24"/>
          <w:szCs w:val="24"/>
        </w:rPr>
        <w:t xml:space="preserve">de natureza qualitativa </w:t>
      </w:r>
      <w:r w:rsidRPr="00540BFC">
        <w:rPr>
          <w:rFonts w:ascii="Arial" w:hAnsi="Arial" w:cs="Arial"/>
          <w:sz w:val="24"/>
          <w:szCs w:val="24"/>
        </w:rPr>
        <w:t xml:space="preserve">que </w:t>
      </w:r>
      <w:r w:rsidR="00F81A82" w:rsidRPr="00540BFC">
        <w:rPr>
          <w:rFonts w:ascii="Arial" w:hAnsi="Arial" w:cs="Arial"/>
          <w:sz w:val="24"/>
          <w:szCs w:val="24"/>
        </w:rPr>
        <w:t>se utilizou</w:t>
      </w:r>
      <w:r w:rsidR="009C1621" w:rsidRPr="00540BFC">
        <w:rPr>
          <w:rFonts w:ascii="Arial" w:hAnsi="Arial" w:cs="Arial"/>
          <w:sz w:val="24"/>
          <w:szCs w:val="24"/>
        </w:rPr>
        <w:t xml:space="preserve"> de uma oficina em grupo </w:t>
      </w:r>
      <w:r w:rsidRPr="00540BFC">
        <w:rPr>
          <w:rFonts w:ascii="Arial" w:hAnsi="Arial" w:cs="Arial"/>
          <w:sz w:val="24"/>
          <w:szCs w:val="24"/>
        </w:rPr>
        <w:t xml:space="preserve">para produzir a descrição </w:t>
      </w:r>
      <w:r w:rsidR="00EF6DF5" w:rsidRPr="00540BFC">
        <w:rPr>
          <w:rFonts w:ascii="Arial" w:hAnsi="Arial" w:cs="Arial"/>
          <w:sz w:val="24"/>
          <w:szCs w:val="24"/>
        </w:rPr>
        <w:t>e reflexão acerca dos motivos para se viver</w:t>
      </w:r>
      <w:r w:rsidRPr="00540BFC">
        <w:rPr>
          <w:rFonts w:ascii="Arial" w:hAnsi="Arial" w:cs="Arial"/>
          <w:sz w:val="24"/>
          <w:szCs w:val="24"/>
        </w:rPr>
        <w:t>.</w:t>
      </w:r>
    </w:p>
    <w:bookmarkEnd w:id="1"/>
    <w:p w14:paraId="520E38CD" w14:textId="06A5E7EB" w:rsidR="00EF6DF5" w:rsidRPr="00540BFC" w:rsidRDefault="00EF6DF5" w:rsidP="00540BFC">
      <w:pPr>
        <w:spacing w:after="0" w:line="360" w:lineRule="auto"/>
        <w:jc w:val="both"/>
        <w:rPr>
          <w:rFonts w:ascii="Arial" w:hAnsi="Arial" w:cs="Arial"/>
          <w:sz w:val="24"/>
          <w:szCs w:val="24"/>
        </w:rPr>
      </w:pPr>
    </w:p>
    <w:p w14:paraId="25BED4E0" w14:textId="0B5D8035" w:rsidR="00EF6DF5" w:rsidRPr="00D672D2" w:rsidRDefault="00D672D2" w:rsidP="00540BFC">
      <w:pPr>
        <w:spacing w:after="0" w:line="360" w:lineRule="auto"/>
        <w:jc w:val="both"/>
        <w:rPr>
          <w:rFonts w:ascii="Arial" w:hAnsi="Arial" w:cs="Arial"/>
          <w:sz w:val="24"/>
          <w:szCs w:val="24"/>
        </w:rPr>
      </w:pPr>
      <w:r w:rsidRPr="00D672D2">
        <w:rPr>
          <w:rFonts w:ascii="Arial" w:hAnsi="Arial" w:cs="Arial"/>
          <w:sz w:val="24"/>
          <w:szCs w:val="24"/>
        </w:rPr>
        <w:t>4</w:t>
      </w:r>
      <w:r w:rsidR="00EF6DF5" w:rsidRPr="00D672D2">
        <w:rPr>
          <w:rFonts w:ascii="Arial" w:hAnsi="Arial" w:cs="Arial"/>
          <w:sz w:val="24"/>
          <w:szCs w:val="24"/>
        </w:rPr>
        <w:t>.1.1 Pesquisa-in</w:t>
      </w:r>
      <w:r w:rsidR="00F81A82" w:rsidRPr="00D672D2">
        <w:rPr>
          <w:rFonts w:ascii="Arial" w:hAnsi="Arial" w:cs="Arial"/>
          <w:sz w:val="24"/>
          <w:szCs w:val="24"/>
        </w:rPr>
        <w:t>terven</w:t>
      </w:r>
      <w:r w:rsidR="00EF6DF5" w:rsidRPr="00D672D2">
        <w:rPr>
          <w:rFonts w:ascii="Arial" w:hAnsi="Arial" w:cs="Arial"/>
          <w:sz w:val="24"/>
          <w:szCs w:val="24"/>
        </w:rPr>
        <w:t>ção</w:t>
      </w:r>
    </w:p>
    <w:p w14:paraId="66ACB22C" w14:textId="188690D2" w:rsidR="000D4193" w:rsidRPr="00540BFC" w:rsidRDefault="000D4193" w:rsidP="00540BFC">
      <w:pPr>
        <w:spacing w:after="0" w:line="360" w:lineRule="auto"/>
        <w:jc w:val="both"/>
        <w:rPr>
          <w:rFonts w:ascii="Arial" w:hAnsi="Arial" w:cs="Arial"/>
          <w:sz w:val="24"/>
          <w:szCs w:val="24"/>
        </w:rPr>
      </w:pPr>
    </w:p>
    <w:p w14:paraId="50F8117B" w14:textId="44401802" w:rsidR="00904BBB" w:rsidRPr="00540BFC" w:rsidRDefault="000D4193" w:rsidP="00540BFC">
      <w:pPr>
        <w:spacing w:after="0" w:line="360" w:lineRule="auto"/>
        <w:ind w:firstLine="709"/>
        <w:jc w:val="both"/>
        <w:rPr>
          <w:rFonts w:ascii="Arial" w:hAnsi="Arial" w:cs="Arial"/>
          <w:sz w:val="24"/>
          <w:szCs w:val="24"/>
        </w:rPr>
      </w:pPr>
      <w:r w:rsidRPr="00540BFC">
        <w:rPr>
          <w:rFonts w:ascii="Arial" w:hAnsi="Arial" w:cs="Arial"/>
          <w:sz w:val="24"/>
          <w:szCs w:val="24"/>
        </w:rPr>
        <w:t>A pesquisa</w:t>
      </w:r>
      <w:r w:rsidR="00BA0E3D">
        <w:rPr>
          <w:rFonts w:ascii="Arial" w:hAnsi="Arial" w:cs="Arial"/>
          <w:sz w:val="24"/>
          <w:szCs w:val="24"/>
        </w:rPr>
        <w:t>-</w:t>
      </w:r>
      <w:r w:rsidRPr="00540BFC">
        <w:rPr>
          <w:rFonts w:ascii="Arial" w:hAnsi="Arial" w:cs="Arial"/>
          <w:sz w:val="24"/>
          <w:szCs w:val="24"/>
        </w:rPr>
        <w:t>intervenção é projetada para produzir conhecimento usado em intervenções e decisões e, portanto, tem um papel social importante, constit</w:t>
      </w:r>
      <w:r w:rsidR="00524925" w:rsidRPr="00540BFC">
        <w:rPr>
          <w:rFonts w:ascii="Arial" w:hAnsi="Arial" w:cs="Arial"/>
          <w:sz w:val="24"/>
          <w:szCs w:val="24"/>
        </w:rPr>
        <w:t>uindo uma ciência das soluções</w:t>
      </w:r>
      <w:r w:rsidRPr="00540BFC">
        <w:rPr>
          <w:rFonts w:ascii="Arial" w:hAnsi="Arial" w:cs="Arial"/>
          <w:sz w:val="24"/>
          <w:szCs w:val="24"/>
        </w:rPr>
        <w:t xml:space="preserve">, </w:t>
      </w:r>
      <w:r w:rsidR="00524925" w:rsidRPr="00540BFC">
        <w:rPr>
          <w:rFonts w:ascii="Arial" w:hAnsi="Arial" w:cs="Arial"/>
          <w:sz w:val="24"/>
          <w:szCs w:val="24"/>
        </w:rPr>
        <w:t>apesar de ser subestimada</w:t>
      </w:r>
      <w:r w:rsidRPr="00540BFC">
        <w:rPr>
          <w:rFonts w:ascii="Arial" w:hAnsi="Arial" w:cs="Arial"/>
          <w:sz w:val="24"/>
          <w:szCs w:val="24"/>
        </w:rPr>
        <w:t xml:space="preserve"> em comparaçã</w:t>
      </w:r>
      <w:r w:rsidR="00524925" w:rsidRPr="00540BFC">
        <w:rPr>
          <w:rFonts w:ascii="Arial" w:hAnsi="Arial" w:cs="Arial"/>
          <w:sz w:val="24"/>
          <w:szCs w:val="24"/>
        </w:rPr>
        <w:t xml:space="preserve">o com as ciências de problemas, </w:t>
      </w:r>
      <w:r w:rsidRPr="00540BFC">
        <w:rPr>
          <w:rFonts w:ascii="Arial" w:hAnsi="Arial" w:cs="Arial"/>
          <w:sz w:val="24"/>
          <w:szCs w:val="24"/>
        </w:rPr>
        <w:t>ou s</w:t>
      </w:r>
      <w:r w:rsidR="00524925" w:rsidRPr="00540BFC">
        <w:rPr>
          <w:rFonts w:ascii="Arial" w:hAnsi="Arial" w:cs="Arial"/>
          <w:sz w:val="24"/>
          <w:szCs w:val="24"/>
        </w:rPr>
        <w:t xml:space="preserve">eja, as pesquisas </w:t>
      </w:r>
      <w:r w:rsidR="00524925" w:rsidRPr="000027BD">
        <w:rPr>
          <w:rFonts w:ascii="Arial" w:hAnsi="Arial" w:cs="Arial"/>
          <w:sz w:val="24"/>
          <w:szCs w:val="24"/>
        </w:rPr>
        <w:t>determinantes (Alla, 2016).</w:t>
      </w:r>
    </w:p>
    <w:p w14:paraId="44F28112" w14:textId="775CD1B9" w:rsidR="00524925" w:rsidRPr="00540BFC" w:rsidRDefault="00524925" w:rsidP="00540BFC">
      <w:pPr>
        <w:spacing w:after="0" w:line="360" w:lineRule="auto"/>
        <w:ind w:firstLine="709"/>
        <w:jc w:val="both"/>
        <w:rPr>
          <w:rFonts w:ascii="Arial" w:hAnsi="Arial" w:cs="Arial"/>
          <w:sz w:val="24"/>
          <w:szCs w:val="24"/>
        </w:rPr>
      </w:pPr>
      <w:r w:rsidRPr="000027BD">
        <w:rPr>
          <w:rFonts w:ascii="Arial" w:hAnsi="Arial" w:cs="Arial"/>
          <w:sz w:val="24"/>
          <w:szCs w:val="24"/>
        </w:rPr>
        <w:t>Segundo A</w:t>
      </w:r>
      <w:r w:rsidRPr="000027BD">
        <w:rPr>
          <w:rFonts w:ascii="Arial" w:hAnsi="Arial" w:cs="Arial"/>
          <w:bCs/>
          <w:sz w:val="24"/>
          <w:szCs w:val="24"/>
        </w:rPr>
        <w:t>lla (2016),</w:t>
      </w:r>
      <w:r w:rsidRPr="00540BFC">
        <w:rPr>
          <w:rFonts w:ascii="Arial" w:hAnsi="Arial" w:cs="Arial"/>
          <w:sz w:val="24"/>
          <w:szCs w:val="24"/>
        </w:rPr>
        <w:t xml:space="preserve"> o objetivo desta pesquisa é demonstrar a eficácia das intervenções e, além disso, analisar seus mecanismos causais, condições e modalidades de sua implementação, além de reprodutibilidade e durabilidade.</w:t>
      </w:r>
    </w:p>
    <w:p w14:paraId="032CCDC1" w14:textId="3C03337C" w:rsidR="009C1621" w:rsidRPr="00540BFC" w:rsidRDefault="009C1621" w:rsidP="00540BFC">
      <w:pPr>
        <w:spacing w:after="0" w:line="360" w:lineRule="auto"/>
        <w:jc w:val="both"/>
        <w:rPr>
          <w:rFonts w:ascii="Arial" w:hAnsi="Arial" w:cs="Arial"/>
          <w:sz w:val="24"/>
          <w:szCs w:val="24"/>
        </w:rPr>
      </w:pPr>
    </w:p>
    <w:p w14:paraId="436C005C" w14:textId="77777777" w:rsidR="00E00050" w:rsidRPr="00540BFC" w:rsidRDefault="00E00050" w:rsidP="00540BFC">
      <w:pPr>
        <w:spacing w:after="0" w:line="360" w:lineRule="auto"/>
        <w:jc w:val="both"/>
        <w:rPr>
          <w:rFonts w:ascii="Arial" w:hAnsi="Arial" w:cs="Arial"/>
          <w:sz w:val="24"/>
          <w:szCs w:val="24"/>
        </w:rPr>
      </w:pPr>
    </w:p>
    <w:p w14:paraId="14FB64EB" w14:textId="77777777" w:rsidR="00E00050" w:rsidRPr="00540BFC" w:rsidRDefault="00E00050" w:rsidP="00540BFC">
      <w:pPr>
        <w:spacing w:after="0" w:line="360" w:lineRule="auto"/>
        <w:jc w:val="both"/>
        <w:rPr>
          <w:rFonts w:ascii="Arial" w:hAnsi="Arial" w:cs="Arial"/>
          <w:sz w:val="24"/>
          <w:szCs w:val="24"/>
        </w:rPr>
      </w:pPr>
    </w:p>
    <w:p w14:paraId="4821EA03" w14:textId="77777777" w:rsidR="00E00050" w:rsidRPr="00540BFC" w:rsidRDefault="00E00050" w:rsidP="00540BFC">
      <w:pPr>
        <w:spacing w:after="0" w:line="360" w:lineRule="auto"/>
        <w:jc w:val="both"/>
        <w:rPr>
          <w:rFonts w:ascii="Arial" w:hAnsi="Arial" w:cs="Arial"/>
          <w:sz w:val="24"/>
          <w:szCs w:val="24"/>
        </w:rPr>
      </w:pPr>
    </w:p>
    <w:p w14:paraId="30F9DF78" w14:textId="77F7F3F0" w:rsidR="009C1621" w:rsidRPr="00540BFC" w:rsidRDefault="00D672D2" w:rsidP="00540BFC">
      <w:pPr>
        <w:spacing w:after="0" w:line="360" w:lineRule="auto"/>
        <w:jc w:val="both"/>
        <w:rPr>
          <w:rFonts w:ascii="Arial" w:hAnsi="Arial" w:cs="Arial"/>
          <w:sz w:val="24"/>
          <w:szCs w:val="24"/>
        </w:rPr>
      </w:pPr>
      <w:r>
        <w:rPr>
          <w:rFonts w:ascii="Arial" w:hAnsi="Arial" w:cs="Arial"/>
          <w:sz w:val="24"/>
          <w:szCs w:val="24"/>
        </w:rPr>
        <w:lastRenderedPageBreak/>
        <w:t>4</w:t>
      </w:r>
      <w:r w:rsidR="009C1621" w:rsidRPr="00540BFC">
        <w:rPr>
          <w:rFonts w:ascii="Arial" w:hAnsi="Arial" w:cs="Arial"/>
          <w:sz w:val="24"/>
          <w:szCs w:val="24"/>
        </w:rPr>
        <w:t>.1.2 O uso de Oficinas Grupais</w:t>
      </w:r>
    </w:p>
    <w:p w14:paraId="7CB19232" w14:textId="77777777" w:rsidR="000D4193" w:rsidRPr="00540BFC" w:rsidRDefault="000D4193" w:rsidP="00540BFC">
      <w:pPr>
        <w:spacing w:after="0" w:line="360" w:lineRule="auto"/>
        <w:jc w:val="both"/>
        <w:rPr>
          <w:rFonts w:ascii="Arial" w:hAnsi="Arial" w:cs="Arial"/>
          <w:sz w:val="24"/>
          <w:szCs w:val="24"/>
        </w:rPr>
      </w:pPr>
    </w:p>
    <w:p w14:paraId="7CFECA7E" w14:textId="61CE9E31" w:rsidR="009C1621" w:rsidRPr="00540BFC" w:rsidRDefault="000D4193" w:rsidP="00540BFC">
      <w:pPr>
        <w:spacing w:after="0" w:line="360" w:lineRule="auto"/>
        <w:ind w:firstLine="709"/>
        <w:jc w:val="both"/>
        <w:rPr>
          <w:rFonts w:ascii="Arial" w:hAnsi="Arial" w:cs="Arial"/>
          <w:sz w:val="24"/>
          <w:szCs w:val="24"/>
        </w:rPr>
      </w:pPr>
      <w:r w:rsidRPr="000027BD">
        <w:rPr>
          <w:rFonts w:ascii="Arial" w:hAnsi="Arial" w:cs="Arial"/>
          <w:sz w:val="24"/>
          <w:szCs w:val="24"/>
        </w:rPr>
        <w:t>Schwartz (2005)</w:t>
      </w:r>
      <w:r w:rsidR="009C1621" w:rsidRPr="000027BD">
        <w:rPr>
          <w:rFonts w:ascii="Arial" w:hAnsi="Arial" w:cs="Arial"/>
          <w:sz w:val="24"/>
          <w:szCs w:val="24"/>
        </w:rPr>
        <w:t xml:space="preserve"> </w:t>
      </w:r>
      <w:r w:rsidRPr="000027BD">
        <w:rPr>
          <w:rFonts w:ascii="Arial" w:hAnsi="Arial" w:cs="Arial"/>
          <w:sz w:val="24"/>
          <w:szCs w:val="24"/>
        </w:rPr>
        <w:t>define</w:t>
      </w:r>
      <w:r w:rsidRPr="00540BFC">
        <w:rPr>
          <w:rFonts w:ascii="Arial" w:hAnsi="Arial" w:cs="Arial"/>
          <w:sz w:val="24"/>
          <w:szCs w:val="24"/>
        </w:rPr>
        <w:t xml:space="preserve"> uma oficina grupal como uma pequena coleção de pessoas que compartilham uma meta e realizam várias tarefas, com a ajuda de um facilitador, para atingir seus objetivos. Nesta perspectiva, a facilitação é então vista como processo no qual uma pessoa</w:t>
      </w:r>
      <w:r w:rsidR="00B92BC4">
        <w:rPr>
          <w:rFonts w:ascii="Arial" w:hAnsi="Arial" w:cs="Arial"/>
          <w:sz w:val="24"/>
          <w:szCs w:val="24"/>
        </w:rPr>
        <w:t>,</w:t>
      </w:r>
      <w:r w:rsidRPr="00540BFC">
        <w:rPr>
          <w:rFonts w:ascii="Arial" w:hAnsi="Arial" w:cs="Arial"/>
          <w:sz w:val="24"/>
          <w:szCs w:val="24"/>
        </w:rPr>
        <w:t xml:space="preserve"> cuja seleção é aceitável para todos os membros do grupo, é substancialmente neutra e não possui autoridade substantiva para tomar decisões, diagnostica e intervém para ajudar um grupo a melhorar como</w:t>
      </w:r>
      <w:r w:rsidR="00B92BC4">
        <w:rPr>
          <w:rFonts w:ascii="Arial" w:hAnsi="Arial" w:cs="Arial"/>
          <w:sz w:val="24"/>
          <w:szCs w:val="24"/>
        </w:rPr>
        <w:t xml:space="preserve"> se</w:t>
      </w:r>
      <w:r w:rsidRPr="00540BFC">
        <w:rPr>
          <w:rFonts w:ascii="Arial" w:hAnsi="Arial" w:cs="Arial"/>
          <w:sz w:val="24"/>
          <w:szCs w:val="24"/>
        </w:rPr>
        <w:t xml:space="preserve"> identifica e resolve problemas e toma decisões, para aumentar a eficácia do grupo.</w:t>
      </w:r>
    </w:p>
    <w:p w14:paraId="2B95E834" w14:textId="7569C3E1" w:rsidR="009C1621" w:rsidRPr="00540BFC" w:rsidRDefault="00E00050" w:rsidP="00540BFC">
      <w:pPr>
        <w:spacing w:after="0" w:line="360" w:lineRule="auto"/>
        <w:ind w:firstLine="709"/>
        <w:jc w:val="both"/>
        <w:rPr>
          <w:rFonts w:ascii="Arial" w:hAnsi="Arial" w:cs="Arial"/>
          <w:sz w:val="24"/>
          <w:szCs w:val="24"/>
        </w:rPr>
      </w:pPr>
      <w:r w:rsidRPr="00540BFC">
        <w:rPr>
          <w:rFonts w:ascii="Arial" w:hAnsi="Arial" w:cs="Arial"/>
          <w:sz w:val="24"/>
          <w:szCs w:val="24"/>
        </w:rPr>
        <w:t>As o</w:t>
      </w:r>
      <w:r w:rsidR="00311DE6" w:rsidRPr="00540BFC">
        <w:rPr>
          <w:rFonts w:ascii="Arial" w:hAnsi="Arial" w:cs="Arial"/>
          <w:sz w:val="24"/>
          <w:szCs w:val="24"/>
        </w:rPr>
        <w:t>ficinas</w:t>
      </w:r>
      <w:r w:rsidR="000D4193" w:rsidRPr="00540BFC">
        <w:rPr>
          <w:rFonts w:ascii="Arial" w:hAnsi="Arial" w:cs="Arial"/>
          <w:sz w:val="24"/>
          <w:szCs w:val="24"/>
        </w:rPr>
        <w:t xml:space="preserve"> grupais</w:t>
      </w:r>
      <w:r w:rsidR="00311DE6" w:rsidRPr="00540BFC">
        <w:rPr>
          <w:rFonts w:ascii="Arial" w:hAnsi="Arial" w:cs="Arial"/>
          <w:sz w:val="24"/>
          <w:szCs w:val="24"/>
        </w:rPr>
        <w:t xml:space="preserve"> são projetadas para ajudar os grupos a se envolverem em discussões produtivas que desafiam suposições compartilhadas e desenvolvem novas perspectivas. Se efetivo, o trabalho dos facilitadores pode permitir uma variedade de resultados de processos de grupo, incluindo uma troca completa e entendimento compartilhado de diferentes visões sobre os assuntos em discussão, comunicação eficaz de informações de várias fontes e o desenvolvimento de um senso de propósito</w:t>
      </w:r>
      <w:r w:rsidR="000D4193" w:rsidRPr="00540BFC">
        <w:rPr>
          <w:rFonts w:ascii="Arial" w:hAnsi="Arial" w:cs="Arial"/>
          <w:sz w:val="24"/>
          <w:szCs w:val="24"/>
        </w:rPr>
        <w:t xml:space="preserve"> comum e compromisso com a </w:t>
      </w:r>
      <w:r w:rsidR="000D4193" w:rsidRPr="000027BD">
        <w:rPr>
          <w:rFonts w:ascii="Arial" w:hAnsi="Arial" w:cs="Arial"/>
          <w:sz w:val="24"/>
          <w:szCs w:val="24"/>
        </w:rPr>
        <w:t>ação</w:t>
      </w:r>
      <w:r w:rsidR="005653EB" w:rsidRPr="000027BD">
        <w:rPr>
          <w:rFonts w:ascii="Arial" w:hAnsi="Arial" w:cs="Arial"/>
          <w:sz w:val="24"/>
          <w:szCs w:val="24"/>
        </w:rPr>
        <w:t xml:space="preserve"> </w:t>
      </w:r>
      <w:r w:rsidR="000D4193" w:rsidRPr="000027BD">
        <w:rPr>
          <w:rFonts w:ascii="Arial" w:hAnsi="Arial" w:cs="Arial"/>
          <w:sz w:val="24"/>
          <w:szCs w:val="24"/>
        </w:rPr>
        <w:t>(Franco &amp; Nielsen, 2018)</w:t>
      </w:r>
      <w:r w:rsidR="005653EB" w:rsidRPr="000027BD">
        <w:rPr>
          <w:rFonts w:ascii="Arial" w:hAnsi="Arial" w:cs="Arial"/>
          <w:sz w:val="24"/>
          <w:szCs w:val="24"/>
        </w:rPr>
        <w:t>.</w:t>
      </w:r>
    </w:p>
    <w:p w14:paraId="494CB6FF" w14:textId="77777777" w:rsidR="00E00050" w:rsidRPr="00540BFC" w:rsidRDefault="00E00050" w:rsidP="00540BFC">
      <w:pPr>
        <w:spacing w:after="0" w:line="360" w:lineRule="auto"/>
        <w:ind w:firstLine="709"/>
        <w:jc w:val="both"/>
        <w:rPr>
          <w:rFonts w:ascii="Arial" w:hAnsi="Arial" w:cs="Arial"/>
          <w:sz w:val="24"/>
          <w:szCs w:val="24"/>
        </w:rPr>
      </w:pPr>
    </w:p>
    <w:p w14:paraId="5D9632B6" w14:textId="51F34DAC" w:rsidR="00904BBB" w:rsidRPr="00D672D2" w:rsidRDefault="00D672D2" w:rsidP="00540BFC">
      <w:pPr>
        <w:spacing w:after="0" w:line="360" w:lineRule="auto"/>
        <w:jc w:val="both"/>
        <w:rPr>
          <w:rFonts w:ascii="Arial" w:hAnsi="Arial" w:cs="Arial"/>
          <w:b/>
          <w:sz w:val="24"/>
          <w:szCs w:val="24"/>
        </w:rPr>
      </w:pPr>
      <w:bookmarkStart w:id="2" w:name="_Hlk19515708"/>
      <w:r w:rsidRPr="00D672D2">
        <w:rPr>
          <w:rFonts w:ascii="Arial" w:hAnsi="Arial" w:cs="Arial"/>
          <w:b/>
          <w:sz w:val="24"/>
          <w:szCs w:val="24"/>
        </w:rPr>
        <w:t>4</w:t>
      </w:r>
      <w:r w:rsidR="00904BBB" w:rsidRPr="00D672D2">
        <w:rPr>
          <w:rFonts w:ascii="Arial" w:hAnsi="Arial" w:cs="Arial"/>
          <w:b/>
          <w:sz w:val="24"/>
          <w:szCs w:val="24"/>
        </w:rPr>
        <w:t xml:space="preserve">.2 </w:t>
      </w:r>
      <w:r w:rsidRPr="00D672D2">
        <w:rPr>
          <w:rFonts w:ascii="Arial" w:hAnsi="Arial" w:cs="Arial"/>
          <w:b/>
          <w:sz w:val="24"/>
          <w:szCs w:val="24"/>
        </w:rPr>
        <w:t xml:space="preserve">Local de estudo </w:t>
      </w:r>
      <w:bookmarkEnd w:id="2"/>
    </w:p>
    <w:p w14:paraId="2EC23250" w14:textId="77777777" w:rsidR="00D1369E" w:rsidRPr="00540BFC" w:rsidRDefault="00D1369E" w:rsidP="00540BFC">
      <w:pPr>
        <w:spacing w:after="0" w:line="360" w:lineRule="auto"/>
        <w:jc w:val="both"/>
        <w:rPr>
          <w:rFonts w:ascii="Arial" w:hAnsi="Arial" w:cs="Arial"/>
          <w:sz w:val="24"/>
          <w:szCs w:val="24"/>
        </w:rPr>
      </w:pPr>
    </w:p>
    <w:p w14:paraId="3BBB9AFE" w14:textId="1EE81ECC" w:rsidR="00E00050" w:rsidRPr="00540BFC" w:rsidRDefault="00412EAD" w:rsidP="00540BFC">
      <w:pPr>
        <w:spacing w:after="0" w:line="360" w:lineRule="auto"/>
        <w:ind w:firstLine="709"/>
        <w:jc w:val="both"/>
        <w:rPr>
          <w:rFonts w:ascii="Arial" w:hAnsi="Arial" w:cs="Arial"/>
          <w:sz w:val="24"/>
          <w:szCs w:val="24"/>
        </w:rPr>
      </w:pPr>
      <w:bookmarkStart w:id="3" w:name="_Hlk20992231"/>
      <w:r w:rsidRPr="00540BFC">
        <w:rPr>
          <w:rFonts w:ascii="Arial" w:hAnsi="Arial" w:cs="Arial"/>
          <w:sz w:val="24"/>
          <w:szCs w:val="24"/>
        </w:rPr>
        <w:t>O estudo foi realizado em uma Clínica de Dependência Química r</w:t>
      </w:r>
      <w:r w:rsidR="00B92BC4">
        <w:rPr>
          <w:rFonts w:ascii="Arial" w:hAnsi="Arial" w:cs="Arial"/>
          <w:sz w:val="24"/>
          <w:szCs w:val="24"/>
        </w:rPr>
        <w:t>estrita ao atendimento masculino</w:t>
      </w:r>
      <w:r w:rsidRPr="00540BFC">
        <w:rPr>
          <w:rFonts w:ascii="Arial" w:hAnsi="Arial" w:cs="Arial"/>
          <w:sz w:val="24"/>
          <w:szCs w:val="24"/>
        </w:rPr>
        <w:t xml:space="preserve"> com 100 intern</w:t>
      </w:r>
      <w:r w:rsidR="00E00050" w:rsidRPr="00540BFC">
        <w:rPr>
          <w:rFonts w:ascii="Arial" w:hAnsi="Arial" w:cs="Arial"/>
          <w:sz w:val="24"/>
          <w:szCs w:val="24"/>
        </w:rPr>
        <w:t>o</w:t>
      </w:r>
      <w:r w:rsidRPr="00540BFC">
        <w:rPr>
          <w:rFonts w:ascii="Arial" w:hAnsi="Arial" w:cs="Arial"/>
          <w:sz w:val="24"/>
          <w:szCs w:val="24"/>
        </w:rPr>
        <w:t>s</w:t>
      </w:r>
      <w:r w:rsidR="00904BBB" w:rsidRPr="00540BFC">
        <w:rPr>
          <w:rFonts w:ascii="Arial" w:hAnsi="Arial" w:cs="Arial"/>
          <w:sz w:val="24"/>
          <w:szCs w:val="24"/>
        </w:rPr>
        <w:t>, de uma Cidade de Médio Porte, da Região do Alto Paranaíba, estado de Minas Gerais, Brasil.</w:t>
      </w:r>
      <w:r w:rsidR="00EF6DF5" w:rsidRPr="00540BFC">
        <w:rPr>
          <w:rFonts w:ascii="Arial" w:hAnsi="Arial" w:cs="Arial"/>
          <w:sz w:val="24"/>
          <w:szCs w:val="24"/>
        </w:rPr>
        <w:t xml:space="preserve"> </w:t>
      </w:r>
      <w:bookmarkEnd w:id="3"/>
    </w:p>
    <w:p w14:paraId="2528B283" w14:textId="2A20A851" w:rsidR="00904BBB" w:rsidRPr="00540BFC" w:rsidRDefault="00EF6DF5" w:rsidP="00540BFC">
      <w:pPr>
        <w:spacing w:after="0" w:line="360" w:lineRule="auto"/>
        <w:ind w:firstLine="709"/>
        <w:jc w:val="both"/>
        <w:rPr>
          <w:rFonts w:ascii="Arial" w:hAnsi="Arial" w:cs="Arial"/>
          <w:sz w:val="24"/>
          <w:szCs w:val="24"/>
        </w:rPr>
      </w:pPr>
      <w:r w:rsidRPr="00540BFC">
        <w:rPr>
          <w:rFonts w:ascii="Arial" w:hAnsi="Arial" w:cs="Arial"/>
          <w:sz w:val="24"/>
          <w:szCs w:val="24"/>
        </w:rPr>
        <w:t xml:space="preserve">De acordo com dados do Instituto Brasileiro de Geografia e </w:t>
      </w:r>
      <w:r w:rsidR="00D672D2">
        <w:rPr>
          <w:rFonts w:ascii="Arial" w:hAnsi="Arial" w:cs="Arial"/>
          <w:sz w:val="24"/>
          <w:szCs w:val="24"/>
        </w:rPr>
        <w:t>Estatística (</w:t>
      </w:r>
      <w:proofErr w:type="gramStart"/>
      <w:r w:rsidR="00D672D2">
        <w:rPr>
          <w:rFonts w:ascii="Arial" w:hAnsi="Arial" w:cs="Arial"/>
          <w:sz w:val="24"/>
          <w:szCs w:val="24"/>
        </w:rPr>
        <w:t>IBGE,</w:t>
      </w:r>
      <w:r w:rsidRPr="000027BD">
        <w:rPr>
          <w:rFonts w:ascii="Arial" w:hAnsi="Arial" w:cs="Arial"/>
          <w:sz w:val="24"/>
          <w:szCs w:val="24"/>
        </w:rPr>
        <w:t xml:space="preserve"> </w:t>
      </w:r>
      <w:r w:rsidR="00D672D2">
        <w:rPr>
          <w:rFonts w:ascii="Arial" w:hAnsi="Arial" w:cs="Arial"/>
          <w:sz w:val="24"/>
          <w:szCs w:val="24"/>
        </w:rPr>
        <w:t xml:space="preserve"> </w:t>
      </w:r>
      <w:r w:rsidRPr="000027BD">
        <w:rPr>
          <w:rFonts w:ascii="Arial" w:hAnsi="Arial" w:cs="Arial"/>
          <w:sz w:val="24"/>
          <w:szCs w:val="24"/>
        </w:rPr>
        <w:t>2019</w:t>
      </w:r>
      <w:proofErr w:type="gramEnd"/>
      <w:r w:rsidRPr="000027BD">
        <w:rPr>
          <w:rFonts w:ascii="Arial" w:hAnsi="Arial" w:cs="Arial"/>
          <w:sz w:val="24"/>
          <w:szCs w:val="24"/>
        </w:rPr>
        <w:t xml:space="preserve">), </w:t>
      </w:r>
      <w:r w:rsidR="00B92BC4">
        <w:rPr>
          <w:rFonts w:ascii="Arial" w:hAnsi="Arial" w:cs="Arial"/>
          <w:sz w:val="24"/>
          <w:szCs w:val="24"/>
        </w:rPr>
        <w:t xml:space="preserve">no </w:t>
      </w:r>
      <w:r w:rsidRPr="000027BD">
        <w:rPr>
          <w:rFonts w:ascii="Arial" w:hAnsi="Arial" w:cs="Arial"/>
          <w:sz w:val="24"/>
          <w:szCs w:val="24"/>
        </w:rPr>
        <w:t>ano de 2018</w:t>
      </w:r>
      <w:r w:rsidR="00B92BC4">
        <w:rPr>
          <w:rFonts w:ascii="Arial" w:hAnsi="Arial" w:cs="Arial"/>
          <w:sz w:val="24"/>
          <w:szCs w:val="24"/>
        </w:rPr>
        <w:t>,</w:t>
      </w:r>
      <w:r w:rsidRPr="000027BD">
        <w:rPr>
          <w:rFonts w:ascii="Arial" w:hAnsi="Arial" w:cs="Arial"/>
          <w:sz w:val="24"/>
          <w:szCs w:val="24"/>
        </w:rPr>
        <w:t xml:space="preserve"> registrou-se uma população estimada de 150.893 habitantes,</w:t>
      </w:r>
      <w:r w:rsidRPr="00540BFC">
        <w:rPr>
          <w:rFonts w:ascii="Arial" w:hAnsi="Arial" w:cs="Arial"/>
          <w:sz w:val="24"/>
          <w:szCs w:val="24"/>
        </w:rPr>
        <w:t xml:space="preserve"> especificamente no último censo de 2010 a população corresponde</w:t>
      </w:r>
      <w:r w:rsidR="00B92BC4">
        <w:rPr>
          <w:rFonts w:ascii="Arial" w:hAnsi="Arial" w:cs="Arial"/>
          <w:sz w:val="24"/>
          <w:szCs w:val="24"/>
        </w:rPr>
        <w:t xml:space="preserve"> a</w:t>
      </w:r>
      <w:r w:rsidRPr="00540BFC">
        <w:rPr>
          <w:rFonts w:ascii="Arial" w:hAnsi="Arial" w:cs="Arial"/>
          <w:sz w:val="24"/>
          <w:szCs w:val="24"/>
        </w:rPr>
        <w:t xml:space="preserve"> 138.710 habitantes.</w:t>
      </w:r>
    </w:p>
    <w:p w14:paraId="3E688ED5" w14:textId="41E5FE5F" w:rsidR="00E57961" w:rsidRPr="00E57961" w:rsidRDefault="00A42AC1" w:rsidP="00E57961">
      <w:pPr>
        <w:spacing w:after="0" w:line="360" w:lineRule="auto"/>
        <w:ind w:firstLine="709"/>
        <w:jc w:val="both"/>
        <w:rPr>
          <w:rFonts w:ascii="Arial" w:hAnsi="Arial" w:cs="Arial"/>
          <w:sz w:val="24"/>
          <w:szCs w:val="24"/>
        </w:rPr>
      </w:pPr>
      <w:r w:rsidRPr="000027BD">
        <w:rPr>
          <w:rFonts w:ascii="Arial" w:hAnsi="Arial" w:cs="Arial"/>
          <w:sz w:val="24"/>
          <w:szCs w:val="24"/>
        </w:rPr>
        <w:t>No</w:t>
      </w:r>
      <w:r w:rsidRPr="00540BFC">
        <w:rPr>
          <w:rFonts w:ascii="Arial" w:hAnsi="Arial" w:cs="Arial"/>
          <w:sz w:val="24"/>
          <w:szCs w:val="24"/>
        </w:rPr>
        <w:t xml:space="preserve"> município de Patos de Minas</w:t>
      </w:r>
      <w:r w:rsidR="00C7355F" w:rsidRPr="00540BFC">
        <w:rPr>
          <w:rFonts w:ascii="Arial" w:hAnsi="Arial" w:cs="Arial"/>
          <w:sz w:val="24"/>
          <w:szCs w:val="24"/>
        </w:rPr>
        <w:t xml:space="preserve">, </w:t>
      </w:r>
      <w:r w:rsidRPr="00540BFC">
        <w:rPr>
          <w:rFonts w:ascii="Arial" w:hAnsi="Arial" w:cs="Arial"/>
          <w:sz w:val="24"/>
          <w:szCs w:val="24"/>
        </w:rPr>
        <w:t xml:space="preserve">o Centro de Atenção Psicossocial-Álcool e Drogas (CAPS-AD) é voltado ao cuidado à saúde de indivíduos que fazem uso abusivo de </w:t>
      </w:r>
      <w:r w:rsidR="005653EB" w:rsidRPr="00540BFC">
        <w:rPr>
          <w:rFonts w:ascii="Arial" w:hAnsi="Arial" w:cs="Arial"/>
          <w:sz w:val="24"/>
          <w:szCs w:val="24"/>
        </w:rPr>
        <w:t>substâncias</w:t>
      </w:r>
      <w:r w:rsidRPr="00540BFC">
        <w:rPr>
          <w:rFonts w:ascii="Arial" w:hAnsi="Arial" w:cs="Arial"/>
          <w:sz w:val="24"/>
          <w:szCs w:val="24"/>
        </w:rPr>
        <w:t xml:space="preserve"> químicas. O serviço funciona 24 horas por dia, contando com uma equipe multidisciplinar composta por psicólogos, enfermeiros, técnicos </w:t>
      </w:r>
      <w:r w:rsidR="00501E7B" w:rsidRPr="00540BFC">
        <w:rPr>
          <w:rFonts w:ascii="Arial" w:hAnsi="Arial" w:cs="Arial"/>
          <w:sz w:val="24"/>
          <w:szCs w:val="24"/>
        </w:rPr>
        <w:t xml:space="preserve">em enfermagem, </w:t>
      </w:r>
      <w:r w:rsidRPr="00540BFC">
        <w:rPr>
          <w:rFonts w:ascii="Arial" w:hAnsi="Arial" w:cs="Arial"/>
          <w:sz w:val="24"/>
          <w:szCs w:val="24"/>
        </w:rPr>
        <w:t xml:space="preserve">psiquiatras </w:t>
      </w:r>
      <w:r w:rsidR="00501E7B" w:rsidRPr="00540BFC">
        <w:rPr>
          <w:rFonts w:ascii="Arial" w:hAnsi="Arial" w:cs="Arial"/>
          <w:sz w:val="24"/>
          <w:szCs w:val="24"/>
        </w:rPr>
        <w:t xml:space="preserve">entre </w:t>
      </w:r>
      <w:r w:rsidR="00E57961" w:rsidRPr="000027BD">
        <w:rPr>
          <w:rFonts w:ascii="Arial" w:hAnsi="Arial" w:cs="Arial"/>
          <w:sz w:val="24"/>
          <w:szCs w:val="24"/>
        </w:rPr>
        <w:t>outros</w:t>
      </w:r>
      <w:r w:rsidR="00E57961" w:rsidRPr="000027BD">
        <w:rPr>
          <w:rFonts w:ascii="Arial" w:hAnsi="Arial" w:cs="Arial"/>
          <w:sz w:val="24"/>
        </w:rPr>
        <w:t xml:space="preserve"> (Patos de Minas, 2015).</w:t>
      </w:r>
    </w:p>
    <w:p w14:paraId="75CF37F4" w14:textId="70572A09" w:rsidR="00C7355F" w:rsidRPr="00540BFC" w:rsidRDefault="00C7355F" w:rsidP="00540BFC">
      <w:pPr>
        <w:spacing w:after="0" w:line="360" w:lineRule="auto"/>
        <w:ind w:firstLine="709"/>
        <w:jc w:val="both"/>
        <w:rPr>
          <w:rFonts w:ascii="Arial" w:hAnsi="Arial" w:cs="Arial"/>
          <w:sz w:val="24"/>
          <w:szCs w:val="24"/>
        </w:rPr>
      </w:pPr>
    </w:p>
    <w:p w14:paraId="58C89084" w14:textId="3A1029E1" w:rsidR="00E00050" w:rsidRPr="00540BFC" w:rsidRDefault="00E00050" w:rsidP="00540BFC">
      <w:pPr>
        <w:spacing w:after="0" w:line="360" w:lineRule="auto"/>
        <w:jc w:val="both"/>
        <w:rPr>
          <w:rFonts w:ascii="Arial" w:hAnsi="Arial" w:cs="Arial"/>
          <w:sz w:val="24"/>
          <w:szCs w:val="24"/>
        </w:rPr>
      </w:pPr>
    </w:p>
    <w:p w14:paraId="192364D2" w14:textId="7DDF9C16" w:rsidR="00E00050" w:rsidRPr="00540BFC" w:rsidRDefault="00E00050" w:rsidP="00540BFC">
      <w:pPr>
        <w:spacing w:after="0" w:line="360" w:lineRule="auto"/>
        <w:jc w:val="both"/>
        <w:rPr>
          <w:rFonts w:ascii="Arial" w:hAnsi="Arial" w:cs="Arial"/>
          <w:sz w:val="24"/>
          <w:szCs w:val="24"/>
        </w:rPr>
      </w:pPr>
    </w:p>
    <w:p w14:paraId="0673E2FE" w14:textId="77777777" w:rsidR="00E00050" w:rsidRPr="00540BFC" w:rsidRDefault="00E00050" w:rsidP="00540BFC">
      <w:pPr>
        <w:spacing w:after="0" w:line="360" w:lineRule="auto"/>
        <w:jc w:val="both"/>
        <w:rPr>
          <w:rFonts w:ascii="Arial" w:hAnsi="Arial" w:cs="Arial"/>
          <w:sz w:val="24"/>
          <w:szCs w:val="24"/>
        </w:rPr>
      </w:pPr>
    </w:p>
    <w:p w14:paraId="0E4DA7E8" w14:textId="253E5DBC" w:rsidR="00412EAD" w:rsidRPr="00D672D2" w:rsidRDefault="00D672D2" w:rsidP="00540BFC">
      <w:pPr>
        <w:spacing w:after="0" w:line="360" w:lineRule="auto"/>
        <w:jc w:val="both"/>
        <w:rPr>
          <w:rFonts w:ascii="Arial" w:hAnsi="Arial" w:cs="Arial"/>
          <w:b/>
          <w:sz w:val="24"/>
          <w:szCs w:val="24"/>
        </w:rPr>
      </w:pPr>
      <w:bookmarkStart w:id="4" w:name="_Hlk19515714"/>
      <w:r w:rsidRPr="00D672D2">
        <w:rPr>
          <w:rFonts w:ascii="Arial" w:hAnsi="Arial" w:cs="Arial"/>
          <w:b/>
          <w:sz w:val="24"/>
          <w:szCs w:val="24"/>
        </w:rPr>
        <w:t>4</w:t>
      </w:r>
      <w:r w:rsidR="00412EAD" w:rsidRPr="00D672D2">
        <w:rPr>
          <w:rFonts w:ascii="Arial" w:hAnsi="Arial" w:cs="Arial"/>
          <w:b/>
          <w:sz w:val="24"/>
          <w:szCs w:val="24"/>
        </w:rPr>
        <w:t xml:space="preserve">.3 </w:t>
      </w:r>
      <w:r w:rsidRPr="00D672D2">
        <w:rPr>
          <w:rFonts w:ascii="Arial" w:hAnsi="Arial" w:cs="Arial"/>
          <w:b/>
          <w:sz w:val="24"/>
          <w:szCs w:val="24"/>
        </w:rPr>
        <w:t>Procedimentos de coleta de dados e participantes da pesquisa</w:t>
      </w:r>
    </w:p>
    <w:bookmarkEnd w:id="4"/>
    <w:p w14:paraId="1BBCFD08" w14:textId="77777777" w:rsidR="004F3F23" w:rsidRPr="00540BFC" w:rsidRDefault="004F3F23" w:rsidP="00540BFC">
      <w:pPr>
        <w:spacing w:after="0" w:line="360" w:lineRule="auto"/>
        <w:ind w:firstLine="709"/>
        <w:jc w:val="both"/>
        <w:rPr>
          <w:rFonts w:ascii="Arial" w:hAnsi="Arial" w:cs="Arial"/>
          <w:sz w:val="24"/>
          <w:szCs w:val="24"/>
        </w:rPr>
      </w:pPr>
    </w:p>
    <w:p w14:paraId="6C27368B" w14:textId="6A176FD1" w:rsidR="009C1621" w:rsidRPr="00540BFC" w:rsidRDefault="00412EAD" w:rsidP="00540BFC">
      <w:pPr>
        <w:spacing w:after="0" w:line="360" w:lineRule="auto"/>
        <w:ind w:firstLine="709"/>
        <w:jc w:val="both"/>
        <w:rPr>
          <w:rFonts w:ascii="Arial" w:hAnsi="Arial" w:cs="Arial"/>
          <w:sz w:val="24"/>
          <w:szCs w:val="24"/>
        </w:rPr>
      </w:pPr>
      <w:bookmarkStart w:id="5" w:name="_Hlk20992339"/>
      <w:r w:rsidRPr="00540BFC">
        <w:rPr>
          <w:rFonts w:ascii="Arial" w:hAnsi="Arial" w:cs="Arial"/>
          <w:sz w:val="24"/>
          <w:szCs w:val="24"/>
        </w:rPr>
        <w:t xml:space="preserve">Para a coleta de dados constituiu-se uma dupla de trabalho envolvendo universitários estagiários </w:t>
      </w:r>
      <w:r w:rsidR="00B92BC4">
        <w:rPr>
          <w:rFonts w:ascii="Arial" w:hAnsi="Arial" w:cs="Arial"/>
          <w:sz w:val="24"/>
          <w:szCs w:val="24"/>
        </w:rPr>
        <w:t>supervisionados na modalidade de</w:t>
      </w:r>
      <w:r w:rsidRPr="00540BFC">
        <w:rPr>
          <w:rFonts w:ascii="Arial" w:hAnsi="Arial" w:cs="Arial"/>
          <w:sz w:val="24"/>
          <w:szCs w:val="24"/>
        </w:rPr>
        <w:t xml:space="preserve"> psicodrama do curso de Psicologia da Faculdade Patos de Minas</w:t>
      </w:r>
      <w:r w:rsidR="009C1621" w:rsidRPr="00540BFC">
        <w:rPr>
          <w:rFonts w:ascii="Arial" w:hAnsi="Arial" w:cs="Arial"/>
          <w:sz w:val="24"/>
          <w:szCs w:val="24"/>
        </w:rPr>
        <w:t>.</w:t>
      </w:r>
    </w:p>
    <w:bookmarkEnd w:id="5"/>
    <w:p w14:paraId="51E43413" w14:textId="77DBFE3A" w:rsidR="009C1621" w:rsidRPr="00540BFC" w:rsidRDefault="009C1621" w:rsidP="00540BFC">
      <w:pPr>
        <w:spacing w:after="0" w:line="360" w:lineRule="auto"/>
        <w:ind w:firstLine="709"/>
        <w:jc w:val="both"/>
        <w:rPr>
          <w:rFonts w:ascii="Arial" w:hAnsi="Arial" w:cs="Arial"/>
          <w:sz w:val="24"/>
          <w:szCs w:val="24"/>
        </w:rPr>
      </w:pPr>
      <w:r w:rsidRPr="00540BFC">
        <w:rPr>
          <w:rFonts w:ascii="Arial" w:hAnsi="Arial" w:cs="Arial"/>
          <w:sz w:val="24"/>
          <w:szCs w:val="24"/>
        </w:rPr>
        <w:t>O</w:t>
      </w:r>
      <w:r w:rsidR="00412EAD" w:rsidRPr="00540BFC">
        <w:rPr>
          <w:rFonts w:ascii="Arial" w:hAnsi="Arial" w:cs="Arial"/>
          <w:sz w:val="24"/>
          <w:szCs w:val="24"/>
        </w:rPr>
        <w:t xml:space="preserve">correndo em uma manhã de atividade de </w:t>
      </w:r>
      <w:r w:rsidR="00412EAD" w:rsidRPr="00540BFC">
        <w:rPr>
          <w:rFonts w:ascii="Arial" w:hAnsi="Arial" w:cs="Arial"/>
          <w:i/>
          <w:sz w:val="24"/>
          <w:szCs w:val="24"/>
        </w:rPr>
        <w:t>oficina de grupo</w:t>
      </w:r>
      <w:r w:rsidR="00B92BC4">
        <w:rPr>
          <w:rFonts w:ascii="Arial" w:hAnsi="Arial" w:cs="Arial"/>
          <w:sz w:val="24"/>
          <w:szCs w:val="24"/>
        </w:rPr>
        <w:t xml:space="preserve"> na</w:t>
      </w:r>
      <w:r w:rsidR="00B8662B" w:rsidRPr="00540BFC">
        <w:rPr>
          <w:rFonts w:ascii="Arial" w:hAnsi="Arial" w:cs="Arial"/>
          <w:sz w:val="24"/>
          <w:szCs w:val="24"/>
        </w:rPr>
        <w:t xml:space="preserve"> qual é realizada a prática do estágio semanalmente,</w:t>
      </w:r>
      <w:r w:rsidRPr="00540BFC">
        <w:rPr>
          <w:rFonts w:ascii="Arial" w:hAnsi="Arial" w:cs="Arial"/>
          <w:sz w:val="24"/>
          <w:szCs w:val="24"/>
        </w:rPr>
        <w:t xml:space="preserve"> e no final do encontro foi feito o convite </w:t>
      </w:r>
      <w:r w:rsidR="00B8662B" w:rsidRPr="00540BFC">
        <w:rPr>
          <w:rFonts w:ascii="Arial" w:hAnsi="Arial" w:cs="Arial"/>
          <w:sz w:val="24"/>
          <w:szCs w:val="24"/>
        </w:rPr>
        <w:t xml:space="preserve">para </w:t>
      </w:r>
      <w:r w:rsidRPr="00540BFC">
        <w:rPr>
          <w:rFonts w:ascii="Arial" w:hAnsi="Arial" w:cs="Arial"/>
          <w:sz w:val="24"/>
          <w:szCs w:val="24"/>
        </w:rPr>
        <w:t xml:space="preserve">aqueles </w:t>
      </w:r>
      <w:r w:rsidR="00B8662B" w:rsidRPr="00540BFC">
        <w:rPr>
          <w:rFonts w:ascii="Arial" w:hAnsi="Arial" w:cs="Arial"/>
          <w:sz w:val="24"/>
          <w:szCs w:val="24"/>
        </w:rPr>
        <w:t xml:space="preserve">membros </w:t>
      </w:r>
      <w:r w:rsidRPr="00540BFC">
        <w:rPr>
          <w:rFonts w:ascii="Arial" w:hAnsi="Arial" w:cs="Arial"/>
          <w:sz w:val="24"/>
          <w:szCs w:val="24"/>
        </w:rPr>
        <w:t xml:space="preserve">participantes </w:t>
      </w:r>
      <w:r w:rsidR="00B8662B" w:rsidRPr="00540BFC">
        <w:rPr>
          <w:rFonts w:ascii="Arial" w:hAnsi="Arial" w:cs="Arial"/>
          <w:sz w:val="24"/>
          <w:szCs w:val="24"/>
        </w:rPr>
        <w:t>d</w:t>
      </w:r>
      <w:r w:rsidRPr="00540BFC">
        <w:rPr>
          <w:rFonts w:ascii="Arial" w:hAnsi="Arial" w:cs="Arial"/>
          <w:sz w:val="24"/>
          <w:szCs w:val="24"/>
        </w:rPr>
        <w:t xml:space="preserve">o </w:t>
      </w:r>
      <w:r w:rsidR="00B8662B" w:rsidRPr="00540BFC">
        <w:rPr>
          <w:rFonts w:ascii="Arial" w:hAnsi="Arial" w:cs="Arial"/>
          <w:sz w:val="24"/>
          <w:szCs w:val="24"/>
        </w:rPr>
        <w:t xml:space="preserve">grupo </w:t>
      </w:r>
      <w:r w:rsidRPr="00540BFC">
        <w:rPr>
          <w:rFonts w:ascii="Arial" w:hAnsi="Arial" w:cs="Arial"/>
          <w:sz w:val="24"/>
          <w:szCs w:val="24"/>
        </w:rPr>
        <w:t>qu</w:t>
      </w:r>
      <w:r w:rsidR="00B8662B" w:rsidRPr="00540BFC">
        <w:rPr>
          <w:rFonts w:ascii="Arial" w:hAnsi="Arial" w:cs="Arial"/>
          <w:sz w:val="24"/>
          <w:szCs w:val="24"/>
        </w:rPr>
        <w:t>e</w:t>
      </w:r>
      <w:r w:rsidRPr="00540BFC">
        <w:rPr>
          <w:rFonts w:ascii="Arial" w:hAnsi="Arial" w:cs="Arial"/>
          <w:sz w:val="24"/>
          <w:szCs w:val="24"/>
        </w:rPr>
        <w:t xml:space="preserve"> desejassem participar da pesquisa permanecessem </w:t>
      </w:r>
      <w:r w:rsidR="00B8662B" w:rsidRPr="00540BFC">
        <w:rPr>
          <w:rFonts w:ascii="Arial" w:hAnsi="Arial" w:cs="Arial"/>
          <w:sz w:val="24"/>
          <w:szCs w:val="24"/>
        </w:rPr>
        <w:t>no local de realização da oficina</w:t>
      </w:r>
      <w:r w:rsidRPr="00540BFC">
        <w:rPr>
          <w:rFonts w:ascii="Arial" w:hAnsi="Arial" w:cs="Arial"/>
          <w:sz w:val="24"/>
          <w:szCs w:val="24"/>
        </w:rPr>
        <w:t xml:space="preserve">. </w:t>
      </w:r>
    </w:p>
    <w:p w14:paraId="210BCF31" w14:textId="37EE0C62" w:rsidR="00B8662B" w:rsidRPr="00540BFC" w:rsidRDefault="009C1621" w:rsidP="00540BFC">
      <w:pPr>
        <w:spacing w:after="0" w:line="360" w:lineRule="auto"/>
        <w:ind w:left="-15" w:right="-1" w:firstLine="709"/>
        <w:jc w:val="both"/>
        <w:rPr>
          <w:rFonts w:ascii="Arial" w:hAnsi="Arial" w:cs="Arial"/>
          <w:sz w:val="24"/>
          <w:szCs w:val="24"/>
        </w:rPr>
      </w:pPr>
      <w:r w:rsidRPr="00540BFC">
        <w:rPr>
          <w:rFonts w:ascii="Arial" w:hAnsi="Arial" w:cs="Arial"/>
          <w:sz w:val="24"/>
          <w:szCs w:val="24"/>
        </w:rPr>
        <w:t xml:space="preserve">Primeiramente, os pesquisadores apresentaram a proposta de investigação </w:t>
      </w:r>
      <w:r w:rsidR="00B8662B" w:rsidRPr="00540BFC">
        <w:rPr>
          <w:rFonts w:ascii="Arial" w:hAnsi="Arial" w:cs="Arial"/>
          <w:sz w:val="24"/>
          <w:szCs w:val="24"/>
        </w:rPr>
        <w:t>e log</w:t>
      </w:r>
      <w:r w:rsidRPr="00540BFC">
        <w:rPr>
          <w:rFonts w:ascii="Arial" w:hAnsi="Arial" w:cs="Arial"/>
          <w:sz w:val="24"/>
          <w:szCs w:val="24"/>
        </w:rPr>
        <w:t>o</w:t>
      </w:r>
      <w:r w:rsidR="00B8662B" w:rsidRPr="00540BFC">
        <w:rPr>
          <w:rFonts w:ascii="Arial" w:hAnsi="Arial" w:cs="Arial"/>
          <w:sz w:val="24"/>
          <w:szCs w:val="24"/>
        </w:rPr>
        <w:t xml:space="preserve"> em seguida fizeram a leitura do</w:t>
      </w:r>
      <w:r w:rsidRPr="00540BFC">
        <w:rPr>
          <w:rFonts w:ascii="Arial" w:hAnsi="Arial" w:cs="Arial"/>
          <w:sz w:val="24"/>
          <w:szCs w:val="24"/>
        </w:rPr>
        <w:t xml:space="preserve"> Termo de Consentimento Livre e Esclarecido (TCLE) </w:t>
      </w:r>
      <w:r w:rsidR="00B8662B" w:rsidRPr="00540BFC">
        <w:rPr>
          <w:rFonts w:ascii="Arial" w:hAnsi="Arial" w:cs="Arial"/>
          <w:sz w:val="24"/>
          <w:szCs w:val="24"/>
        </w:rPr>
        <w:t xml:space="preserve">e </w:t>
      </w:r>
      <w:r w:rsidRPr="00540BFC">
        <w:rPr>
          <w:rFonts w:ascii="Arial" w:hAnsi="Arial" w:cs="Arial"/>
          <w:sz w:val="24"/>
          <w:szCs w:val="24"/>
        </w:rPr>
        <w:t xml:space="preserve">as dúvidas </w:t>
      </w:r>
      <w:r w:rsidR="00B8662B" w:rsidRPr="00540BFC">
        <w:rPr>
          <w:rFonts w:ascii="Arial" w:hAnsi="Arial" w:cs="Arial"/>
          <w:sz w:val="24"/>
          <w:szCs w:val="24"/>
        </w:rPr>
        <w:t xml:space="preserve">fossem </w:t>
      </w:r>
      <w:r w:rsidRPr="00540BFC">
        <w:rPr>
          <w:rFonts w:ascii="Arial" w:hAnsi="Arial" w:cs="Arial"/>
          <w:sz w:val="24"/>
          <w:szCs w:val="24"/>
        </w:rPr>
        <w:t>esclarecidas</w:t>
      </w:r>
      <w:r w:rsidR="00D672D2">
        <w:rPr>
          <w:rFonts w:ascii="Arial" w:hAnsi="Arial" w:cs="Arial"/>
          <w:sz w:val="24"/>
          <w:szCs w:val="24"/>
        </w:rPr>
        <w:t xml:space="preserve"> (Apêndice -A</w:t>
      </w:r>
      <w:r w:rsidR="003214C4" w:rsidRPr="00540BFC">
        <w:rPr>
          <w:rFonts w:ascii="Arial" w:hAnsi="Arial" w:cs="Arial"/>
          <w:sz w:val="24"/>
          <w:szCs w:val="24"/>
        </w:rPr>
        <w:t>)</w:t>
      </w:r>
      <w:r w:rsidR="00B8662B" w:rsidRPr="00540BFC">
        <w:rPr>
          <w:rFonts w:ascii="Arial" w:hAnsi="Arial" w:cs="Arial"/>
          <w:sz w:val="24"/>
          <w:szCs w:val="24"/>
        </w:rPr>
        <w:t xml:space="preserve">. </w:t>
      </w:r>
    </w:p>
    <w:p w14:paraId="79847657" w14:textId="0ADD2B51" w:rsidR="00B8662B" w:rsidRPr="00540BFC" w:rsidRDefault="009C1621" w:rsidP="00540BFC">
      <w:pPr>
        <w:spacing w:after="0" w:line="360" w:lineRule="auto"/>
        <w:ind w:left="-15" w:right="-1" w:firstLine="709"/>
        <w:jc w:val="both"/>
        <w:rPr>
          <w:rFonts w:ascii="Arial" w:hAnsi="Arial" w:cs="Arial"/>
          <w:sz w:val="24"/>
          <w:szCs w:val="24"/>
        </w:rPr>
      </w:pPr>
      <w:r w:rsidRPr="00540BFC">
        <w:rPr>
          <w:rFonts w:ascii="Arial" w:hAnsi="Arial" w:cs="Arial"/>
          <w:sz w:val="24"/>
          <w:szCs w:val="24"/>
        </w:rPr>
        <w:t xml:space="preserve">Em seguida, aqueles que assinaram o termo e </w:t>
      </w:r>
      <w:r w:rsidR="00B92BC4">
        <w:rPr>
          <w:rFonts w:ascii="Arial" w:hAnsi="Arial" w:cs="Arial"/>
          <w:sz w:val="24"/>
          <w:szCs w:val="24"/>
        </w:rPr>
        <w:t xml:space="preserve">se </w:t>
      </w:r>
      <w:r w:rsidRPr="00540BFC">
        <w:rPr>
          <w:rFonts w:ascii="Arial" w:hAnsi="Arial" w:cs="Arial"/>
          <w:sz w:val="24"/>
          <w:szCs w:val="24"/>
        </w:rPr>
        <w:t>dispuseram</w:t>
      </w:r>
      <w:r w:rsidR="00B92BC4">
        <w:rPr>
          <w:rFonts w:ascii="Arial" w:hAnsi="Arial" w:cs="Arial"/>
          <w:sz w:val="24"/>
          <w:szCs w:val="24"/>
        </w:rPr>
        <w:t xml:space="preserve"> a</w:t>
      </w:r>
      <w:r w:rsidRPr="00540BFC">
        <w:rPr>
          <w:rFonts w:ascii="Arial" w:hAnsi="Arial" w:cs="Arial"/>
          <w:sz w:val="24"/>
          <w:szCs w:val="24"/>
        </w:rPr>
        <w:t xml:space="preserve"> responder</w:t>
      </w:r>
      <w:r w:rsidR="00B92BC4">
        <w:rPr>
          <w:rFonts w:ascii="Arial" w:hAnsi="Arial" w:cs="Arial"/>
          <w:sz w:val="24"/>
          <w:szCs w:val="24"/>
        </w:rPr>
        <w:t>em</w:t>
      </w:r>
      <w:r w:rsidRPr="00540BFC">
        <w:rPr>
          <w:rFonts w:ascii="Arial" w:hAnsi="Arial" w:cs="Arial"/>
          <w:sz w:val="24"/>
          <w:szCs w:val="24"/>
        </w:rPr>
        <w:t xml:space="preserve"> o questionário e a esc</w:t>
      </w:r>
      <w:r w:rsidR="00B8662B" w:rsidRPr="00540BFC">
        <w:rPr>
          <w:rFonts w:ascii="Arial" w:hAnsi="Arial" w:cs="Arial"/>
          <w:sz w:val="24"/>
          <w:szCs w:val="24"/>
        </w:rPr>
        <w:t>a</w:t>
      </w:r>
      <w:r w:rsidRPr="00540BFC">
        <w:rPr>
          <w:rFonts w:ascii="Arial" w:hAnsi="Arial" w:cs="Arial"/>
          <w:sz w:val="24"/>
          <w:szCs w:val="24"/>
        </w:rPr>
        <w:t xml:space="preserve">la, foram levados para uma sala ampla, arejada e isolada para a aplicação coletiva dos instrumentos, </w:t>
      </w:r>
      <w:r w:rsidR="00B92BC4">
        <w:rPr>
          <w:rFonts w:ascii="Arial" w:hAnsi="Arial" w:cs="Arial"/>
          <w:sz w:val="24"/>
          <w:szCs w:val="24"/>
        </w:rPr>
        <w:t>a qual</w:t>
      </w:r>
      <w:r w:rsidRPr="00540BFC">
        <w:rPr>
          <w:rFonts w:ascii="Arial" w:hAnsi="Arial" w:cs="Arial"/>
          <w:sz w:val="24"/>
          <w:szCs w:val="24"/>
        </w:rPr>
        <w:t xml:space="preserve"> possibilitou aos participantes não sofrerem </w:t>
      </w:r>
      <w:r w:rsidR="00B8662B" w:rsidRPr="00540BFC">
        <w:rPr>
          <w:rFonts w:ascii="Arial" w:hAnsi="Arial" w:cs="Arial"/>
          <w:sz w:val="24"/>
          <w:szCs w:val="24"/>
        </w:rPr>
        <w:t>influências</w:t>
      </w:r>
      <w:r w:rsidRPr="00540BFC">
        <w:rPr>
          <w:rFonts w:ascii="Arial" w:hAnsi="Arial" w:cs="Arial"/>
          <w:sz w:val="24"/>
          <w:szCs w:val="24"/>
        </w:rPr>
        <w:t xml:space="preserve"> exter</w:t>
      </w:r>
      <w:r w:rsidR="00B92BC4">
        <w:rPr>
          <w:rFonts w:ascii="Arial" w:hAnsi="Arial" w:cs="Arial"/>
          <w:sz w:val="24"/>
          <w:szCs w:val="24"/>
        </w:rPr>
        <w:t xml:space="preserve">nas, com condições adequadas de terem reflexões e </w:t>
      </w:r>
      <w:r w:rsidRPr="00540BFC">
        <w:rPr>
          <w:rFonts w:ascii="Arial" w:hAnsi="Arial" w:cs="Arial"/>
          <w:sz w:val="24"/>
          <w:szCs w:val="24"/>
        </w:rPr>
        <w:t xml:space="preserve">recebendo todas as instruções para o preenchimento. </w:t>
      </w:r>
    </w:p>
    <w:p w14:paraId="54596FD0" w14:textId="77777777" w:rsidR="00B8662B" w:rsidRPr="00540BFC" w:rsidRDefault="009C1621" w:rsidP="00540BFC">
      <w:pPr>
        <w:spacing w:after="0" w:line="360" w:lineRule="auto"/>
        <w:ind w:left="-15" w:right="-1" w:firstLine="709"/>
        <w:jc w:val="both"/>
        <w:rPr>
          <w:rFonts w:ascii="Arial" w:hAnsi="Arial" w:cs="Arial"/>
          <w:sz w:val="24"/>
          <w:szCs w:val="24"/>
        </w:rPr>
      </w:pPr>
      <w:r w:rsidRPr="00540BFC">
        <w:rPr>
          <w:rFonts w:ascii="Arial" w:hAnsi="Arial" w:cs="Arial"/>
          <w:sz w:val="24"/>
          <w:szCs w:val="24"/>
        </w:rPr>
        <w:t xml:space="preserve">Para a garantia da não interferência externa do aplicador se resguardou em uma mesa de fácil localização para esclarecimento de possíveis dúvidas no decorrer do preenchimento, o que não ocorreu. </w:t>
      </w:r>
    </w:p>
    <w:p w14:paraId="26DF512D" w14:textId="457548EA" w:rsidR="00B8662B" w:rsidRPr="00540BFC" w:rsidRDefault="009C1621" w:rsidP="00540BFC">
      <w:pPr>
        <w:spacing w:after="0" w:line="360" w:lineRule="auto"/>
        <w:ind w:left="-15" w:right="-1" w:firstLine="709"/>
        <w:jc w:val="both"/>
        <w:rPr>
          <w:rFonts w:ascii="Arial" w:hAnsi="Arial" w:cs="Arial"/>
          <w:sz w:val="24"/>
          <w:szCs w:val="24"/>
        </w:rPr>
      </w:pPr>
      <w:r w:rsidRPr="00540BFC">
        <w:rPr>
          <w:rFonts w:ascii="Arial" w:hAnsi="Arial" w:cs="Arial"/>
          <w:sz w:val="24"/>
          <w:szCs w:val="24"/>
        </w:rPr>
        <w:t xml:space="preserve">Em seguida ao preenchimento, cada participante depositou sobre a mesa os </w:t>
      </w:r>
      <w:r w:rsidR="00B8662B" w:rsidRPr="00540BFC">
        <w:rPr>
          <w:rFonts w:ascii="Arial" w:hAnsi="Arial" w:cs="Arial"/>
          <w:sz w:val="24"/>
          <w:szCs w:val="24"/>
        </w:rPr>
        <w:t>instrumentos lacrados</w:t>
      </w:r>
      <w:r w:rsidRPr="00540BFC">
        <w:rPr>
          <w:rFonts w:ascii="Arial" w:hAnsi="Arial" w:cs="Arial"/>
          <w:sz w:val="24"/>
          <w:szCs w:val="24"/>
        </w:rPr>
        <w:t xml:space="preserve">. </w:t>
      </w:r>
      <w:r w:rsidR="00B8662B" w:rsidRPr="00540BFC">
        <w:rPr>
          <w:rFonts w:ascii="Arial" w:hAnsi="Arial" w:cs="Arial"/>
          <w:sz w:val="24"/>
          <w:szCs w:val="24"/>
        </w:rPr>
        <w:t>E</w:t>
      </w:r>
      <w:r w:rsidR="00B92BC4">
        <w:rPr>
          <w:rFonts w:ascii="Arial" w:hAnsi="Arial" w:cs="Arial"/>
          <w:sz w:val="24"/>
          <w:szCs w:val="24"/>
        </w:rPr>
        <w:t>, a cada participante, foi</w:t>
      </w:r>
      <w:r w:rsidRPr="00540BFC">
        <w:rPr>
          <w:rFonts w:ascii="Arial" w:hAnsi="Arial" w:cs="Arial"/>
          <w:sz w:val="24"/>
          <w:szCs w:val="24"/>
        </w:rPr>
        <w:t xml:space="preserve"> questionado se o mesmo desejava expressar algo</w:t>
      </w:r>
      <w:r w:rsidR="00B8662B" w:rsidRPr="00540BFC">
        <w:rPr>
          <w:rFonts w:ascii="Arial" w:hAnsi="Arial" w:cs="Arial"/>
          <w:sz w:val="24"/>
          <w:szCs w:val="24"/>
        </w:rPr>
        <w:t xml:space="preserve">, não </w:t>
      </w:r>
      <w:r w:rsidRPr="00540BFC">
        <w:rPr>
          <w:rFonts w:ascii="Arial" w:hAnsi="Arial" w:cs="Arial"/>
          <w:sz w:val="24"/>
          <w:szCs w:val="24"/>
        </w:rPr>
        <w:t>havendo manifestação positiva</w:t>
      </w:r>
      <w:r w:rsidR="00B8662B" w:rsidRPr="00540BFC">
        <w:rPr>
          <w:rFonts w:ascii="Arial" w:hAnsi="Arial" w:cs="Arial"/>
          <w:sz w:val="24"/>
          <w:szCs w:val="24"/>
        </w:rPr>
        <w:t xml:space="preserve">. </w:t>
      </w:r>
    </w:p>
    <w:p w14:paraId="55BB1B86" w14:textId="78111911" w:rsidR="009C1621" w:rsidRPr="00540BFC" w:rsidRDefault="00B92BC4" w:rsidP="00540BFC">
      <w:pPr>
        <w:spacing w:after="0" w:line="360" w:lineRule="auto"/>
        <w:ind w:left="-15" w:right="-1" w:firstLine="709"/>
        <w:jc w:val="both"/>
        <w:rPr>
          <w:rFonts w:ascii="Arial" w:hAnsi="Arial" w:cs="Arial"/>
          <w:sz w:val="24"/>
          <w:szCs w:val="24"/>
        </w:rPr>
      </w:pPr>
      <w:r>
        <w:rPr>
          <w:rFonts w:ascii="Arial" w:hAnsi="Arial" w:cs="Arial"/>
          <w:sz w:val="24"/>
          <w:szCs w:val="24"/>
        </w:rPr>
        <w:t>C</w:t>
      </w:r>
      <w:r w:rsidR="00B8662B" w:rsidRPr="00540BFC">
        <w:rPr>
          <w:rFonts w:ascii="Arial" w:hAnsi="Arial" w:cs="Arial"/>
          <w:sz w:val="24"/>
          <w:szCs w:val="24"/>
        </w:rPr>
        <w:t>aso houvesse a manifestação e o desejo, havia a</w:t>
      </w:r>
      <w:r w:rsidR="009C1621" w:rsidRPr="00540BFC">
        <w:rPr>
          <w:rFonts w:ascii="Arial" w:hAnsi="Arial" w:cs="Arial"/>
          <w:sz w:val="24"/>
          <w:szCs w:val="24"/>
        </w:rPr>
        <w:t xml:space="preserve"> garanti</w:t>
      </w:r>
      <w:r w:rsidR="00B8662B" w:rsidRPr="00540BFC">
        <w:rPr>
          <w:rFonts w:ascii="Arial" w:hAnsi="Arial" w:cs="Arial"/>
          <w:sz w:val="24"/>
          <w:szCs w:val="24"/>
        </w:rPr>
        <w:t>a</w:t>
      </w:r>
      <w:r w:rsidR="009C1621" w:rsidRPr="00540BFC">
        <w:rPr>
          <w:rFonts w:ascii="Arial" w:hAnsi="Arial" w:cs="Arial"/>
          <w:sz w:val="24"/>
          <w:szCs w:val="24"/>
        </w:rPr>
        <w:t xml:space="preserve"> </w:t>
      </w:r>
      <w:r w:rsidR="00B8662B" w:rsidRPr="00540BFC">
        <w:rPr>
          <w:rFonts w:ascii="Arial" w:hAnsi="Arial" w:cs="Arial"/>
          <w:sz w:val="24"/>
          <w:szCs w:val="24"/>
        </w:rPr>
        <w:t>d</w:t>
      </w:r>
      <w:r w:rsidR="009C1621" w:rsidRPr="00540BFC">
        <w:rPr>
          <w:rFonts w:ascii="Arial" w:hAnsi="Arial" w:cs="Arial"/>
          <w:sz w:val="24"/>
          <w:szCs w:val="24"/>
        </w:rPr>
        <w:t xml:space="preserve">o direito de escuta e posteriormente </w:t>
      </w:r>
      <w:r w:rsidR="00B8662B" w:rsidRPr="00540BFC">
        <w:rPr>
          <w:rFonts w:ascii="Arial" w:hAnsi="Arial" w:cs="Arial"/>
          <w:sz w:val="24"/>
          <w:szCs w:val="24"/>
        </w:rPr>
        <w:t xml:space="preserve">seria </w:t>
      </w:r>
      <w:r w:rsidR="009C1621" w:rsidRPr="00540BFC">
        <w:rPr>
          <w:rFonts w:ascii="Arial" w:hAnsi="Arial" w:cs="Arial"/>
          <w:sz w:val="24"/>
          <w:szCs w:val="24"/>
        </w:rPr>
        <w:t>feito um encaminhamento para a Clín</w:t>
      </w:r>
      <w:r>
        <w:rPr>
          <w:rFonts w:ascii="Arial" w:hAnsi="Arial" w:cs="Arial"/>
          <w:sz w:val="24"/>
          <w:szCs w:val="24"/>
        </w:rPr>
        <w:t>ica-</w:t>
      </w:r>
      <w:r w:rsidR="009C1621" w:rsidRPr="00540BFC">
        <w:rPr>
          <w:rFonts w:ascii="Arial" w:hAnsi="Arial" w:cs="Arial"/>
          <w:sz w:val="24"/>
          <w:szCs w:val="24"/>
        </w:rPr>
        <w:t>Escola de Psicologia</w:t>
      </w:r>
      <w:r w:rsidR="00B8662B" w:rsidRPr="00540BFC">
        <w:rPr>
          <w:rFonts w:ascii="Arial" w:hAnsi="Arial" w:cs="Arial"/>
          <w:sz w:val="24"/>
          <w:szCs w:val="24"/>
        </w:rPr>
        <w:t xml:space="preserve"> da Faculdade Patos de Minas</w:t>
      </w:r>
      <w:r w:rsidR="009C1621" w:rsidRPr="00540BFC">
        <w:rPr>
          <w:rFonts w:ascii="Arial" w:hAnsi="Arial" w:cs="Arial"/>
          <w:sz w:val="24"/>
          <w:szCs w:val="24"/>
        </w:rPr>
        <w:t>.</w:t>
      </w:r>
    </w:p>
    <w:p w14:paraId="678BA61E" w14:textId="09B236CA" w:rsidR="00E32039" w:rsidRPr="00540BFC" w:rsidRDefault="00224FD7" w:rsidP="00540BFC">
      <w:pPr>
        <w:spacing w:after="0" w:line="360" w:lineRule="auto"/>
        <w:ind w:firstLine="709"/>
        <w:jc w:val="both"/>
        <w:rPr>
          <w:rFonts w:ascii="Arial" w:hAnsi="Arial" w:cs="Arial"/>
          <w:sz w:val="24"/>
          <w:szCs w:val="24"/>
        </w:rPr>
      </w:pPr>
      <w:r w:rsidRPr="00540BFC">
        <w:rPr>
          <w:rFonts w:ascii="Arial" w:hAnsi="Arial" w:cs="Arial"/>
          <w:sz w:val="24"/>
          <w:szCs w:val="24"/>
        </w:rPr>
        <w:t>Logo</w:t>
      </w:r>
      <w:bookmarkStart w:id="6" w:name="_Hlk20992254"/>
      <w:r w:rsidRPr="00540BFC">
        <w:rPr>
          <w:rFonts w:ascii="Arial" w:hAnsi="Arial" w:cs="Arial"/>
          <w:sz w:val="24"/>
          <w:szCs w:val="24"/>
        </w:rPr>
        <w:t xml:space="preserve">, a amostra foi constituída de </w:t>
      </w:r>
      <w:r w:rsidR="00E00050" w:rsidRPr="00540BFC">
        <w:rPr>
          <w:rFonts w:ascii="Arial" w:hAnsi="Arial" w:cs="Arial"/>
          <w:sz w:val="24"/>
          <w:szCs w:val="24"/>
        </w:rPr>
        <w:t>modo</w:t>
      </w:r>
      <w:r w:rsidRPr="00540BFC">
        <w:rPr>
          <w:rFonts w:ascii="Arial" w:hAnsi="Arial" w:cs="Arial"/>
          <w:sz w:val="24"/>
          <w:szCs w:val="24"/>
        </w:rPr>
        <w:t xml:space="preserve"> intencional aleatoriamente compondo-se por 61 homens, maiores de 18 anos, com pelo menos 7 dias de residência na clínica.</w:t>
      </w:r>
      <w:bookmarkEnd w:id="6"/>
      <w:r w:rsidR="00E32039" w:rsidRPr="00540BFC">
        <w:rPr>
          <w:rFonts w:ascii="Arial" w:hAnsi="Arial" w:cs="Arial"/>
          <w:sz w:val="24"/>
          <w:szCs w:val="24"/>
        </w:rPr>
        <w:t xml:space="preserve"> A</w:t>
      </w:r>
      <w:r w:rsidR="00904BBB" w:rsidRPr="00540BFC">
        <w:rPr>
          <w:rFonts w:ascii="Arial" w:hAnsi="Arial" w:cs="Arial"/>
          <w:sz w:val="24"/>
          <w:szCs w:val="24"/>
        </w:rPr>
        <w:t xml:space="preserve">queles </w:t>
      </w:r>
      <w:r w:rsidR="00E32039" w:rsidRPr="00540BFC">
        <w:rPr>
          <w:rFonts w:ascii="Arial" w:hAnsi="Arial" w:cs="Arial"/>
          <w:sz w:val="24"/>
          <w:szCs w:val="24"/>
        </w:rPr>
        <w:t xml:space="preserve">homens </w:t>
      </w:r>
      <w:r w:rsidR="00904BBB" w:rsidRPr="00540BFC">
        <w:rPr>
          <w:rFonts w:ascii="Arial" w:hAnsi="Arial" w:cs="Arial"/>
          <w:sz w:val="24"/>
          <w:szCs w:val="24"/>
        </w:rPr>
        <w:t>menores de 18 anos, e que</w:t>
      </w:r>
      <w:r w:rsidR="00B35BEE">
        <w:rPr>
          <w:rFonts w:ascii="Arial" w:hAnsi="Arial" w:cs="Arial"/>
          <w:sz w:val="24"/>
          <w:szCs w:val="24"/>
        </w:rPr>
        <w:t xml:space="preserve"> não demonstrara</w:t>
      </w:r>
      <w:r w:rsidR="00904BBB" w:rsidRPr="00540BFC">
        <w:rPr>
          <w:rFonts w:ascii="Arial" w:hAnsi="Arial" w:cs="Arial"/>
          <w:sz w:val="24"/>
          <w:szCs w:val="24"/>
        </w:rPr>
        <w:t>m disposição em responderem a escala e/ou a rasura</w:t>
      </w:r>
      <w:r w:rsidR="00E32039" w:rsidRPr="00540BFC">
        <w:rPr>
          <w:rFonts w:ascii="Arial" w:hAnsi="Arial" w:cs="Arial"/>
          <w:sz w:val="24"/>
          <w:szCs w:val="24"/>
        </w:rPr>
        <w:t>ss</w:t>
      </w:r>
      <w:r w:rsidR="00904BBB" w:rsidRPr="00540BFC">
        <w:rPr>
          <w:rFonts w:ascii="Arial" w:hAnsi="Arial" w:cs="Arial"/>
          <w:sz w:val="24"/>
          <w:szCs w:val="24"/>
        </w:rPr>
        <w:t>em</w:t>
      </w:r>
      <w:r w:rsidR="00B35BEE">
        <w:rPr>
          <w:rFonts w:ascii="Arial" w:hAnsi="Arial" w:cs="Arial"/>
          <w:sz w:val="24"/>
          <w:szCs w:val="24"/>
        </w:rPr>
        <w:t>, foram excluídos do processo.</w:t>
      </w:r>
      <w:r w:rsidR="00E32039" w:rsidRPr="00540BFC">
        <w:rPr>
          <w:rFonts w:ascii="Arial" w:hAnsi="Arial" w:cs="Arial"/>
          <w:sz w:val="24"/>
          <w:szCs w:val="24"/>
        </w:rPr>
        <w:t xml:space="preserve"> </w:t>
      </w:r>
    </w:p>
    <w:p w14:paraId="2984288E" w14:textId="45018775" w:rsidR="00E00050" w:rsidRPr="00540BFC" w:rsidRDefault="00E00050" w:rsidP="00540BFC">
      <w:pPr>
        <w:spacing w:after="0" w:line="360" w:lineRule="auto"/>
        <w:ind w:firstLine="567"/>
        <w:jc w:val="both"/>
        <w:rPr>
          <w:rFonts w:ascii="Arial" w:hAnsi="Arial" w:cs="Arial"/>
          <w:sz w:val="24"/>
          <w:szCs w:val="24"/>
        </w:rPr>
      </w:pPr>
    </w:p>
    <w:p w14:paraId="66B66DB7" w14:textId="7F9BF9FE" w:rsidR="009E5B96" w:rsidRPr="00540BFC" w:rsidRDefault="009E5B96" w:rsidP="00540BFC">
      <w:pPr>
        <w:spacing w:after="0" w:line="360" w:lineRule="auto"/>
        <w:ind w:firstLine="567"/>
        <w:jc w:val="both"/>
        <w:rPr>
          <w:rFonts w:ascii="Arial" w:hAnsi="Arial" w:cs="Arial"/>
          <w:sz w:val="24"/>
          <w:szCs w:val="24"/>
        </w:rPr>
      </w:pPr>
    </w:p>
    <w:p w14:paraId="3139AAF7" w14:textId="77777777" w:rsidR="00D541CF" w:rsidRDefault="00D541CF" w:rsidP="00540BFC">
      <w:pPr>
        <w:spacing w:after="0" w:line="360" w:lineRule="auto"/>
        <w:jc w:val="both"/>
        <w:rPr>
          <w:rFonts w:ascii="Arial" w:hAnsi="Arial" w:cs="Arial"/>
          <w:sz w:val="24"/>
          <w:szCs w:val="24"/>
        </w:rPr>
      </w:pPr>
      <w:bookmarkStart w:id="7" w:name="_Hlk19515721"/>
    </w:p>
    <w:p w14:paraId="556ACCC2" w14:textId="5BA07899" w:rsidR="00904BBB" w:rsidRPr="00540BFC" w:rsidRDefault="00B16316" w:rsidP="00540BFC">
      <w:pPr>
        <w:spacing w:after="0" w:line="360" w:lineRule="auto"/>
        <w:jc w:val="both"/>
        <w:rPr>
          <w:rFonts w:ascii="Arial" w:hAnsi="Arial" w:cs="Arial"/>
          <w:sz w:val="24"/>
          <w:szCs w:val="24"/>
        </w:rPr>
      </w:pPr>
      <w:r>
        <w:rPr>
          <w:rFonts w:ascii="Arial" w:hAnsi="Arial" w:cs="Arial"/>
          <w:sz w:val="24"/>
          <w:szCs w:val="24"/>
        </w:rPr>
        <w:lastRenderedPageBreak/>
        <w:t>4</w:t>
      </w:r>
      <w:r w:rsidR="00E32039" w:rsidRPr="00540BFC">
        <w:rPr>
          <w:rFonts w:ascii="Arial" w:hAnsi="Arial" w:cs="Arial"/>
          <w:sz w:val="24"/>
          <w:szCs w:val="24"/>
        </w:rPr>
        <w:t xml:space="preserve">.3.1 Os </w:t>
      </w:r>
      <w:r w:rsidR="00904BBB" w:rsidRPr="00540BFC">
        <w:rPr>
          <w:rFonts w:ascii="Arial" w:hAnsi="Arial" w:cs="Arial"/>
          <w:sz w:val="24"/>
          <w:szCs w:val="24"/>
        </w:rPr>
        <w:t>Instrumentos</w:t>
      </w:r>
      <w:r w:rsidR="00E32039" w:rsidRPr="00540BFC">
        <w:rPr>
          <w:rFonts w:ascii="Arial" w:hAnsi="Arial" w:cs="Arial"/>
          <w:sz w:val="24"/>
          <w:szCs w:val="24"/>
        </w:rPr>
        <w:t xml:space="preserve"> de Pesquisa</w:t>
      </w:r>
    </w:p>
    <w:p w14:paraId="55A0C2CE" w14:textId="77777777" w:rsidR="009E5B96" w:rsidRPr="00540BFC" w:rsidRDefault="009E5B96" w:rsidP="00540BFC">
      <w:pPr>
        <w:spacing w:after="0" w:line="360" w:lineRule="auto"/>
        <w:jc w:val="both"/>
        <w:rPr>
          <w:rFonts w:ascii="Arial" w:hAnsi="Arial" w:cs="Arial"/>
          <w:sz w:val="24"/>
          <w:szCs w:val="24"/>
        </w:rPr>
      </w:pPr>
    </w:p>
    <w:bookmarkEnd w:id="7"/>
    <w:p w14:paraId="064A730F" w14:textId="2AA89311" w:rsidR="00E32039" w:rsidRPr="00540BFC" w:rsidRDefault="00E32039" w:rsidP="00540BFC">
      <w:pPr>
        <w:spacing w:after="0" w:line="360" w:lineRule="auto"/>
        <w:ind w:firstLine="709"/>
        <w:jc w:val="both"/>
        <w:rPr>
          <w:rFonts w:ascii="Arial" w:hAnsi="Arial" w:cs="Arial"/>
          <w:sz w:val="24"/>
          <w:szCs w:val="24"/>
        </w:rPr>
      </w:pPr>
      <w:r w:rsidRPr="00540BFC">
        <w:rPr>
          <w:rFonts w:ascii="Arial" w:hAnsi="Arial" w:cs="Arial"/>
          <w:sz w:val="24"/>
          <w:szCs w:val="24"/>
        </w:rPr>
        <w:t>Como instrumento de coleta</w:t>
      </w:r>
      <w:r w:rsidR="00B35BEE">
        <w:rPr>
          <w:rFonts w:ascii="Arial" w:hAnsi="Arial" w:cs="Arial"/>
          <w:sz w:val="24"/>
          <w:szCs w:val="24"/>
        </w:rPr>
        <w:t xml:space="preserve"> de dados utilizou-se </w:t>
      </w:r>
      <w:r w:rsidRPr="00540BFC">
        <w:rPr>
          <w:rFonts w:ascii="Arial" w:hAnsi="Arial" w:cs="Arial"/>
          <w:sz w:val="24"/>
          <w:szCs w:val="24"/>
        </w:rPr>
        <w:t>da Escal</w:t>
      </w:r>
      <w:r w:rsidR="00B35BEE">
        <w:rPr>
          <w:rFonts w:ascii="Arial" w:hAnsi="Arial" w:cs="Arial"/>
          <w:sz w:val="24"/>
          <w:szCs w:val="24"/>
        </w:rPr>
        <w:t>a Motivos para Viver (EMVIVER) a qual mede</w:t>
      </w:r>
      <w:r w:rsidRPr="00540BFC">
        <w:rPr>
          <w:rFonts w:ascii="Arial" w:hAnsi="Arial" w:cs="Arial"/>
          <w:sz w:val="24"/>
          <w:szCs w:val="24"/>
        </w:rPr>
        <w:t xml:space="preserve"> as razões consideradas essenciais pelas pessoas para viver</w:t>
      </w:r>
      <w:r w:rsidR="00B35BEE">
        <w:rPr>
          <w:rFonts w:ascii="Arial" w:hAnsi="Arial" w:cs="Arial"/>
          <w:sz w:val="24"/>
          <w:szCs w:val="24"/>
        </w:rPr>
        <w:t>,</w:t>
      </w:r>
      <w:r w:rsidRPr="00540BFC">
        <w:rPr>
          <w:rFonts w:ascii="Arial" w:hAnsi="Arial" w:cs="Arial"/>
          <w:sz w:val="24"/>
          <w:szCs w:val="24"/>
        </w:rPr>
        <w:t xml:space="preserve"> mesmo </w:t>
      </w:r>
      <w:r w:rsidR="00B35BEE">
        <w:rPr>
          <w:rFonts w:ascii="Arial" w:hAnsi="Arial" w:cs="Arial"/>
          <w:sz w:val="24"/>
          <w:szCs w:val="24"/>
        </w:rPr>
        <w:t>considerando os momentos de angú</w:t>
      </w:r>
      <w:r w:rsidRPr="00540BFC">
        <w:rPr>
          <w:rFonts w:ascii="Arial" w:hAnsi="Arial" w:cs="Arial"/>
          <w:sz w:val="24"/>
          <w:szCs w:val="24"/>
        </w:rPr>
        <w:t>stia e sofrimento</w:t>
      </w:r>
      <w:r w:rsidR="00D672D2">
        <w:rPr>
          <w:rFonts w:ascii="Arial" w:hAnsi="Arial" w:cs="Arial"/>
          <w:sz w:val="24"/>
          <w:szCs w:val="24"/>
        </w:rPr>
        <w:t xml:space="preserve"> (Anexo A</w:t>
      </w:r>
      <w:r w:rsidR="003214C4" w:rsidRPr="00540BFC">
        <w:rPr>
          <w:rFonts w:ascii="Arial" w:hAnsi="Arial" w:cs="Arial"/>
          <w:sz w:val="24"/>
          <w:szCs w:val="24"/>
        </w:rPr>
        <w:t>)</w:t>
      </w:r>
      <w:r w:rsidRPr="00540BFC">
        <w:rPr>
          <w:rFonts w:ascii="Arial" w:hAnsi="Arial" w:cs="Arial"/>
          <w:sz w:val="24"/>
          <w:szCs w:val="24"/>
        </w:rPr>
        <w:t xml:space="preserve">. </w:t>
      </w:r>
    </w:p>
    <w:p w14:paraId="5AFCB53E" w14:textId="77777777" w:rsidR="00E32039" w:rsidRPr="00540BFC" w:rsidRDefault="00E32039" w:rsidP="00540BFC">
      <w:pPr>
        <w:spacing w:after="0" w:line="360" w:lineRule="auto"/>
        <w:ind w:firstLine="709"/>
        <w:jc w:val="both"/>
        <w:rPr>
          <w:rFonts w:ascii="Arial" w:hAnsi="Arial" w:cs="Arial"/>
          <w:sz w:val="24"/>
          <w:szCs w:val="24"/>
        </w:rPr>
      </w:pPr>
      <w:r w:rsidRPr="00540BFC">
        <w:rPr>
          <w:rFonts w:ascii="Arial" w:hAnsi="Arial" w:cs="Arial"/>
          <w:sz w:val="24"/>
          <w:szCs w:val="24"/>
        </w:rPr>
        <w:t xml:space="preserve">Composta de 29 itens, em subcategorias que investiga os Relacionamentos Significativos (suporte social dos indivíduos, família em geral, família de origem, família nuclear e constituição de uma família, manter amizades concretizadas e manter novos amigos) – Atração pela Vida (amor pela vida que é expresso pelo amor à própria vida e ao gosto de viver, ao aproveitar a vida, no que diz respeito às oportunidades, otimismo e a curtir a vida e à felicidade que se refere ao alcançar a felicidade e ao ser feliz) – e as Virtudes (a espiritualidade, humanidade, justiça e transcendência); cada frase deve ser avaliada, baseando-se no momento de vida atual, variando desde: sem importância, pouco importante, importante e muito importante, para a identificação com a </w:t>
      </w:r>
      <w:r w:rsidRPr="000027BD">
        <w:rPr>
          <w:rFonts w:ascii="Arial" w:hAnsi="Arial" w:cs="Arial"/>
          <w:sz w:val="24"/>
          <w:szCs w:val="24"/>
        </w:rPr>
        <w:t>afirmativa (Gomes, 2015).</w:t>
      </w:r>
      <w:r w:rsidRPr="00540BFC">
        <w:rPr>
          <w:rFonts w:ascii="Arial" w:hAnsi="Arial" w:cs="Arial"/>
          <w:sz w:val="24"/>
          <w:szCs w:val="24"/>
        </w:rPr>
        <w:t xml:space="preserve"> </w:t>
      </w:r>
    </w:p>
    <w:p w14:paraId="053E2413" w14:textId="27744F02" w:rsidR="00E32039" w:rsidRPr="00540BFC" w:rsidRDefault="00E32039" w:rsidP="00540BFC">
      <w:pPr>
        <w:spacing w:after="0" w:line="360" w:lineRule="auto"/>
        <w:ind w:firstLine="709"/>
        <w:jc w:val="both"/>
        <w:rPr>
          <w:rFonts w:ascii="Arial" w:hAnsi="Arial" w:cs="Arial"/>
          <w:sz w:val="24"/>
          <w:szCs w:val="24"/>
        </w:rPr>
      </w:pPr>
      <w:r w:rsidRPr="00540BFC">
        <w:rPr>
          <w:rFonts w:ascii="Arial" w:hAnsi="Arial" w:cs="Arial"/>
          <w:sz w:val="24"/>
          <w:szCs w:val="24"/>
        </w:rPr>
        <w:t>E um questionário</w:t>
      </w:r>
      <w:r w:rsidR="00D672D2">
        <w:rPr>
          <w:rFonts w:ascii="Arial" w:hAnsi="Arial" w:cs="Arial"/>
          <w:sz w:val="24"/>
          <w:szCs w:val="24"/>
        </w:rPr>
        <w:t xml:space="preserve"> (Apêndice - B</w:t>
      </w:r>
      <w:r w:rsidR="003214C4" w:rsidRPr="00540BFC">
        <w:rPr>
          <w:rFonts w:ascii="Arial" w:hAnsi="Arial" w:cs="Arial"/>
          <w:sz w:val="24"/>
          <w:szCs w:val="24"/>
        </w:rPr>
        <w:t>)</w:t>
      </w:r>
      <w:r w:rsidRPr="00540BFC">
        <w:rPr>
          <w:rFonts w:ascii="Arial" w:hAnsi="Arial" w:cs="Arial"/>
          <w:sz w:val="24"/>
          <w:szCs w:val="24"/>
        </w:rPr>
        <w:t xml:space="preserve"> elaborado para identificação da idade, tempo de residênci</w:t>
      </w:r>
      <w:r w:rsidR="00B35BEE">
        <w:rPr>
          <w:rFonts w:ascii="Arial" w:hAnsi="Arial" w:cs="Arial"/>
          <w:sz w:val="24"/>
          <w:szCs w:val="24"/>
        </w:rPr>
        <w:t>a na instituição e as drogas das</w:t>
      </w:r>
      <w:r w:rsidRPr="00540BFC">
        <w:rPr>
          <w:rFonts w:ascii="Arial" w:hAnsi="Arial" w:cs="Arial"/>
          <w:sz w:val="24"/>
          <w:szCs w:val="24"/>
        </w:rPr>
        <w:t xml:space="preserve"> quais </w:t>
      </w:r>
      <w:r w:rsidR="00B35BEE">
        <w:rPr>
          <w:rFonts w:ascii="Arial" w:hAnsi="Arial" w:cs="Arial"/>
          <w:sz w:val="24"/>
          <w:szCs w:val="24"/>
        </w:rPr>
        <w:t xml:space="preserve">eles </w:t>
      </w:r>
      <w:r w:rsidRPr="00540BFC">
        <w:rPr>
          <w:rFonts w:ascii="Arial" w:hAnsi="Arial" w:cs="Arial"/>
          <w:sz w:val="24"/>
          <w:szCs w:val="24"/>
        </w:rPr>
        <w:t>fizeram uso na vida.</w:t>
      </w:r>
    </w:p>
    <w:p w14:paraId="1F539316" w14:textId="77777777" w:rsidR="00E00050" w:rsidRPr="00540BFC" w:rsidRDefault="00E00050" w:rsidP="00540BFC">
      <w:pPr>
        <w:spacing w:after="0" w:line="360" w:lineRule="auto"/>
        <w:ind w:firstLine="567"/>
        <w:jc w:val="both"/>
        <w:rPr>
          <w:rFonts w:ascii="Arial" w:hAnsi="Arial" w:cs="Arial"/>
          <w:sz w:val="24"/>
          <w:szCs w:val="24"/>
        </w:rPr>
      </w:pPr>
    </w:p>
    <w:p w14:paraId="790F5231" w14:textId="37E647C9" w:rsidR="00904BBB" w:rsidRPr="00D672D2" w:rsidRDefault="00B16316" w:rsidP="00540BFC">
      <w:pPr>
        <w:spacing w:after="0" w:line="360" w:lineRule="auto"/>
        <w:jc w:val="both"/>
        <w:rPr>
          <w:rFonts w:ascii="Arial" w:hAnsi="Arial" w:cs="Arial"/>
          <w:b/>
          <w:sz w:val="24"/>
          <w:szCs w:val="24"/>
        </w:rPr>
      </w:pPr>
      <w:bookmarkStart w:id="8" w:name="_Hlk19515726"/>
      <w:r>
        <w:rPr>
          <w:rFonts w:ascii="Arial" w:hAnsi="Arial" w:cs="Arial"/>
          <w:b/>
          <w:sz w:val="24"/>
          <w:szCs w:val="24"/>
        </w:rPr>
        <w:t>4</w:t>
      </w:r>
      <w:r w:rsidR="0077564E" w:rsidRPr="00D672D2">
        <w:rPr>
          <w:rFonts w:ascii="Arial" w:hAnsi="Arial" w:cs="Arial"/>
          <w:b/>
          <w:sz w:val="24"/>
          <w:szCs w:val="24"/>
        </w:rPr>
        <w:t xml:space="preserve">.4 </w:t>
      </w:r>
      <w:r w:rsidR="00D672D2" w:rsidRPr="00D672D2">
        <w:rPr>
          <w:rFonts w:ascii="Arial" w:hAnsi="Arial" w:cs="Arial"/>
          <w:b/>
          <w:sz w:val="24"/>
          <w:szCs w:val="24"/>
        </w:rPr>
        <w:t>Análises dos dados</w:t>
      </w:r>
    </w:p>
    <w:bookmarkEnd w:id="8"/>
    <w:p w14:paraId="64AC5702" w14:textId="77777777" w:rsidR="0077564E" w:rsidRPr="00540BFC" w:rsidRDefault="0077564E" w:rsidP="00540BFC">
      <w:pPr>
        <w:spacing w:after="0" w:line="360" w:lineRule="auto"/>
        <w:jc w:val="both"/>
        <w:rPr>
          <w:rFonts w:ascii="Arial" w:hAnsi="Arial" w:cs="Arial"/>
          <w:sz w:val="24"/>
          <w:szCs w:val="24"/>
        </w:rPr>
      </w:pPr>
    </w:p>
    <w:p w14:paraId="1FAF067F" w14:textId="5044736B" w:rsidR="0077564E" w:rsidRPr="00540BFC" w:rsidRDefault="0077564E" w:rsidP="00540BFC">
      <w:pPr>
        <w:spacing w:after="0" w:line="360" w:lineRule="auto"/>
        <w:ind w:left="-15" w:right="-1" w:firstLine="724"/>
        <w:jc w:val="both"/>
        <w:rPr>
          <w:rFonts w:ascii="Arial" w:hAnsi="Arial" w:cs="Arial"/>
          <w:sz w:val="24"/>
          <w:szCs w:val="24"/>
        </w:rPr>
      </w:pPr>
      <w:bookmarkStart w:id="9" w:name="_Hlk20992368"/>
      <w:r w:rsidRPr="00540BFC">
        <w:rPr>
          <w:rFonts w:ascii="Arial" w:hAnsi="Arial" w:cs="Arial"/>
          <w:sz w:val="24"/>
          <w:szCs w:val="24"/>
        </w:rPr>
        <w:t>Para a aferição da Escala EMVIVER utilizou-se da padronização do instrumento</w:t>
      </w:r>
      <w:bookmarkEnd w:id="9"/>
      <w:r w:rsidRPr="00540BFC">
        <w:rPr>
          <w:rFonts w:ascii="Arial" w:hAnsi="Arial" w:cs="Arial"/>
          <w:sz w:val="24"/>
          <w:szCs w:val="24"/>
        </w:rPr>
        <w:t xml:space="preserve"> onde, tomando como base o indicador de resposta variado</w:t>
      </w:r>
      <w:r w:rsidR="00B35BEE">
        <w:rPr>
          <w:rFonts w:ascii="Arial" w:hAnsi="Arial" w:cs="Arial"/>
          <w:sz w:val="24"/>
          <w:szCs w:val="24"/>
        </w:rPr>
        <w:t xml:space="preserve"> em</w:t>
      </w:r>
      <w:r w:rsidRPr="00540BFC">
        <w:rPr>
          <w:rFonts w:ascii="Arial" w:hAnsi="Arial" w:cs="Arial"/>
          <w:sz w:val="24"/>
          <w:szCs w:val="24"/>
        </w:rPr>
        <w:t xml:space="preserve"> sem importância, pouco importante</w:t>
      </w:r>
      <w:r w:rsidR="00B35BEE">
        <w:rPr>
          <w:rFonts w:ascii="Arial" w:hAnsi="Arial" w:cs="Arial"/>
          <w:sz w:val="24"/>
          <w:szCs w:val="24"/>
        </w:rPr>
        <w:t>, importante e muito importante;</w:t>
      </w:r>
      <w:r w:rsidRPr="00540BFC">
        <w:rPr>
          <w:rFonts w:ascii="Arial" w:hAnsi="Arial" w:cs="Arial"/>
          <w:sz w:val="24"/>
          <w:szCs w:val="24"/>
        </w:rPr>
        <w:t xml:space="preserve"> atribuíra-se no formato </w:t>
      </w:r>
      <w:proofErr w:type="spellStart"/>
      <w:r w:rsidRPr="00540BFC">
        <w:rPr>
          <w:rFonts w:ascii="Arial" w:hAnsi="Arial" w:cs="Arial"/>
          <w:sz w:val="24"/>
          <w:szCs w:val="24"/>
        </w:rPr>
        <w:t>Likert</w:t>
      </w:r>
      <w:proofErr w:type="spellEnd"/>
      <w:r w:rsidRPr="00540BFC">
        <w:rPr>
          <w:rFonts w:ascii="Arial" w:hAnsi="Arial" w:cs="Arial"/>
          <w:sz w:val="24"/>
          <w:szCs w:val="24"/>
        </w:rPr>
        <w:t xml:space="preserve"> de três pontos (0 a 3), onde, sem importância = 0, pouco importante = 1, importa</w:t>
      </w:r>
      <w:r w:rsidR="00B35BEE">
        <w:rPr>
          <w:rFonts w:ascii="Arial" w:hAnsi="Arial" w:cs="Arial"/>
          <w:sz w:val="24"/>
          <w:szCs w:val="24"/>
        </w:rPr>
        <w:t xml:space="preserve">nte = 2 e muito importante = 3; </w:t>
      </w:r>
      <w:r w:rsidRPr="00540BFC">
        <w:rPr>
          <w:rFonts w:ascii="Arial" w:hAnsi="Arial" w:cs="Arial"/>
          <w:sz w:val="24"/>
          <w:szCs w:val="24"/>
        </w:rPr>
        <w:t xml:space="preserve">soma-se todas as respostas sendo a pontuação mínima de zero e máxima de 87. </w:t>
      </w:r>
    </w:p>
    <w:p w14:paraId="3E946EB5" w14:textId="77777777" w:rsidR="0077564E" w:rsidRPr="00540BFC" w:rsidRDefault="0077564E" w:rsidP="00540BFC">
      <w:pPr>
        <w:spacing w:after="0" w:line="360" w:lineRule="auto"/>
        <w:ind w:left="-15" w:right="-1" w:firstLine="724"/>
        <w:jc w:val="both"/>
        <w:rPr>
          <w:rFonts w:ascii="Arial" w:hAnsi="Arial" w:cs="Arial"/>
          <w:sz w:val="24"/>
          <w:szCs w:val="24"/>
        </w:rPr>
      </w:pPr>
      <w:r w:rsidRPr="00540BFC">
        <w:rPr>
          <w:rFonts w:ascii="Arial" w:hAnsi="Arial" w:cs="Arial"/>
          <w:sz w:val="24"/>
          <w:szCs w:val="24"/>
        </w:rPr>
        <w:t xml:space="preserve">Assim, quanto maior a pontuação, mais motivos para viver o participante da pesquisa possui, e quanto menor a pontuação, menos motivos para viver o participante da pesquisa possui. </w:t>
      </w:r>
    </w:p>
    <w:p w14:paraId="10897AA6" w14:textId="0B81B6E6" w:rsidR="0077564E" w:rsidRPr="00540BFC" w:rsidRDefault="00B35BEE" w:rsidP="00540BFC">
      <w:pPr>
        <w:spacing w:after="0" w:line="360" w:lineRule="auto"/>
        <w:ind w:left="-15" w:right="-1" w:firstLine="724"/>
        <w:jc w:val="both"/>
        <w:rPr>
          <w:rFonts w:ascii="Arial" w:hAnsi="Arial" w:cs="Arial"/>
          <w:sz w:val="24"/>
          <w:szCs w:val="24"/>
        </w:rPr>
      </w:pPr>
      <w:r>
        <w:rPr>
          <w:rFonts w:ascii="Arial" w:hAnsi="Arial" w:cs="Arial"/>
          <w:sz w:val="24"/>
          <w:szCs w:val="24"/>
        </w:rPr>
        <w:t xml:space="preserve">Tem </w:t>
      </w:r>
      <w:r w:rsidR="0077564E" w:rsidRPr="00540BFC">
        <w:rPr>
          <w:rFonts w:ascii="Arial" w:hAnsi="Arial" w:cs="Arial"/>
          <w:sz w:val="24"/>
          <w:szCs w:val="24"/>
        </w:rPr>
        <w:t xml:space="preserve">como base o indicador acima de 50 pontos a ser considerado positivo, ou seja, o participante possui mais motivos para viver.  No entanto, é importante observar também os itens separadamente que estão ligados a cada dimensão, devido a variação de escore maior ou menor para cada. </w:t>
      </w:r>
    </w:p>
    <w:p w14:paraId="519AF6DA" w14:textId="6287D87F" w:rsidR="0077564E" w:rsidRPr="00540BFC" w:rsidRDefault="0077564E" w:rsidP="00540BFC">
      <w:pPr>
        <w:spacing w:after="0" w:line="360" w:lineRule="auto"/>
        <w:ind w:left="-15" w:right="-1" w:firstLine="724"/>
        <w:jc w:val="both"/>
        <w:rPr>
          <w:rFonts w:ascii="Arial" w:hAnsi="Arial" w:cs="Arial"/>
          <w:sz w:val="24"/>
          <w:szCs w:val="24"/>
        </w:rPr>
      </w:pPr>
      <w:r w:rsidRPr="000027BD">
        <w:rPr>
          <w:rFonts w:ascii="Arial" w:hAnsi="Arial" w:cs="Arial"/>
          <w:sz w:val="24"/>
          <w:szCs w:val="24"/>
        </w:rPr>
        <w:lastRenderedPageBreak/>
        <w:t>Segundo Gomes (2015),</w:t>
      </w:r>
      <w:r w:rsidRPr="00540BFC">
        <w:rPr>
          <w:rFonts w:ascii="Arial" w:hAnsi="Arial" w:cs="Arial"/>
          <w:sz w:val="24"/>
          <w:szCs w:val="24"/>
        </w:rPr>
        <w:t xml:space="preserve"> a escala permite estipular um ponto de corte que se adapte à pesquisa de acordo com as observações importantes de investigação proposto no estudo, a fim de contribuir na discussão dos resultados.</w:t>
      </w:r>
    </w:p>
    <w:p w14:paraId="40FCD8C5" w14:textId="2BA5F4E2" w:rsidR="0077564E" w:rsidRPr="00540BFC" w:rsidRDefault="0077564E" w:rsidP="00540BFC">
      <w:pPr>
        <w:spacing w:after="0" w:line="360" w:lineRule="auto"/>
        <w:ind w:left="-15" w:right="-1" w:firstLine="724"/>
        <w:jc w:val="both"/>
        <w:rPr>
          <w:rFonts w:ascii="Arial" w:hAnsi="Arial" w:cs="Arial"/>
          <w:sz w:val="24"/>
          <w:szCs w:val="24"/>
        </w:rPr>
      </w:pPr>
      <w:bookmarkStart w:id="10" w:name="_Hlk20992441"/>
      <w:r w:rsidRPr="00540BFC">
        <w:rPr>
          <w:rFonts w:ascii="Arial" w:hAnsi="Arial" w:cs="Arial"/>
          <w:sz w:val="24"/>
          <w:szCs w:val="24"/>
        </w:rPr>
        <w:t xml:space="preserve">Levando em conta os achados na escala e no questionário, </w:t>
      </w:r>
      <w:r w:rsidR="0031214E" w:rsidRPr="00540BFC">
        <w:rPr>
          <w:rFonts w:ascii="Arial" w:hAnsi="Arial" w:cs="Arial"/>
          <w:sz w:val="24"/>
          <w:szCs w:val="24"/>
        </w:rPr>
        <w:t>as análises quantitativas foram</w:t>
      </w:r>
      <w:r w:rsidR="00862F03" w:rsidRPr="00540BFC">
        <w:rPr>
          <w:rFonts w:ascii="Arial" w:hAnsi="Arial" w:cs="Arial"/>
          <w:sz w:val="24"/>
          <w:szCs w:val="24"/>
        </w:rPr>
        <w:t xml:space="preserve"> </w:t>
      </w:r>
      <w:r w:rsidR="003214C4" w:rsidRPr="00540BFC">
        <w:rPr>
          <w:rFonts w:ascii="Arial" w:hAnsi="Arial" w:cs="Arial"/>
          <w:sz w:val="24"/>
          <w:szCs w:val="24"/>
        </w:rPr>
        <w:t>descritivas e inferenciais</w:t>
      </w:r>
      <w:r w:rsidR="00862F03" w:rsidRPr="00540BFC">
        <w:rPr>
          <w:rFonts w:ascii="Arial" w:hAnsi="Arial" w:cs="Arial"/>
          <w:sz w:val="24"/>
          <w:szCs w:val="24"/>
        </w:rPr>
        <w:t>, utilizando-se</w:t>
      </w:r>
      <w:r w:rsidRPr="00540BFC">
        <w:rPr>
          <w:rFonts w:ascii="Arial" w:hAnsi="Arial" w:cs="Arial"/>
          <w:sz w:val="24"/>
          <w:szCs w:val="24"/>
        </w:rPr>
        <w:t xml:space="preserve"> </w:t>
      </w:r>
      <w:r w:rsidR="00862F03" w:rsidRPr="00540BFC">
        <w:rPr>
          <w:rFonts w:ascii="Arial" w:hAnsi="Arial" w:cs="Arial"/>
          <w:sz w:val="24"/>
          <w:szCs w:val="24"/>
        </w:rPr>
        <w:t>das vari</w:t>
      </w:r>
      <w:r w:rsidR="00B35BEE">
        <w:rPr>
          <w:rFonts w:ascii="Arial" w:hAnsi="Arial" w:cs="Arial"/>
          <w:sz w:val="24"/>
          <w:szCs w:val="24"/>
        </w:rPr>
        <w:t xml:space="preserve">âncias que, </w:t>
      </w:r>
      <w:r w:rsidR="00862F03" w:rsidRPr="00540BFC">
        <w:rPr>
          <w:rFonts w:ascii="Arial" w:hAnsi="Arial" w:cs="Arial"/>
          <w:sz w:val="24"/>
          <w:szCs w:val="24"/>
        </w:rPr>
        <w:t>em seguida</w:t>
      </w:r>
      <w:r w:rsidR="00B35BEE">
        <w:rPr>
          <w:rFonts w:ascii="Arial" w:hAnsi="Arial" w:cs="Arial"/>
          <w:sz w:val="24"/>
          <w:szCs w:val="24"/>
        </w:rPr>
        <w:t>,</w:t>
      </w:r>
      <w:r w:rsidR="00862F03" w:rsidRPr="00540BFC">
        <w:rPr>
          <w:rFonts w:ascii="Arial" w:hAnsi="Arial" w:cs="Arial"/>
          <w:sz w:val="24"/>
          <w:szCs w:val="24"/>
        </w:rPr>
        <w:t xml:space="preserve"> foram descritas pelas suas médias e respectivos desvios-padrão, valor mínimo, valor máximo, limites inferiores e superiores do Intervalo de Confiança a 95%. </w:t>
      </w:r>
      <w:r w:rsidR="004F3F23" w:rsidRPr="00540BFC">
        <w:rPr>
          <w:rFonts w:ascii="Arial" w:hAnsi="Arial" w:cs="Arial"/>
          <w:sz w:val="24"/>
          <w:szCs w:val="24"/>
        </w:rPr>
        <w:t>As análises inferenciais foram</w:t>
      </w:r>
      <w:r w:rsidR="00862F03" w:rsidRPr="00540BFC">
        <w:rPr>
          <w:rFonts w:ascii="Arial" w:hAnsi="Arial" w:cs="Arial"/>
          <w:sz w:val="24"/>
          <w:szCs w:val="24"/>
        </w:rPr>
        <w:t xml:space="preserve"> </w:t>
      </w:r>
      <w:r w:rsidR="003214C4" w:rsidRPr="00540BFC">
        <w:rPr>
          <w:rFonts w:ascii="Arial" w:hAnsi="Arial" w:cs="Arial"/>
          <w:sz w:val="24"/>
          <w:szCs w:val="24"/>
        </w:rPr>
        <w:t>efetuadas</w:t>
      </w:r>
      <w:r w:rsidR="00862F03" w:rsidRPr="00540BFC">
        <w:rPr>
          <w:rFonts w:ascii="Arial" w:hAnsi="Arial" w:cs="Arial"/>
          <w:sz w:val="24"/>
          <w:szCs w:val="24"/>
        </w:rPr>
        <w:t xml:space="preserve"> através da estatística F e análise de variância (ANOVA)</w:t>
      </w:r>
      <w:r w:rsidR="00B35BEE">
        <w:rPr>
          <w:rFonts w:ascii="Arial" w:hAnsi="Arial" w:cs="Arial"/>
          <w:sz w:val="24"/>
          <w:szCs w:val="24"/>
        </w:rPr>
        <w:t>;</w:t>
      </w:r>
      <w:r w:rsidRPr="00540BFC">
        <w:rPr>
          <w:rFonts w:ascii="Arial" w:hAnsi="Arial" w:cs="Arial"/>
          <w:sz w:val="24"/>
          <w:szCs w:val="24"/>
        </w:rPr>
        <w:t xml:space="preserve"> e para as análises qualitativas utilizaram-se de análise do conteúdo.</w:t>
      </w:r>
      <w:bookmarkEnd w:id="10"/>
    </w:p>
    <w:p w14:paraId="10D60931" w14:textId="7E2B5D50" w:rsidR="00862F03" w:rsidRPr="00540BFC" w:rsidRDefault="00862F03" w:rsidP="00540BFC">
      <w:pPr>
        <w:spacing w:after="0" w:line="360" w:lineRule="auto"/>
        <w:ind w:left="-15" w:right="-1" w:firstLine="724"/>
        <w:jc w:val="both"/>
        <w:rPr>
          <w:rFonts w:ascii="Arial" w:hAnsi="Arial" w:cs="Arial"/>
          <w:sz w:val="24"/>
          <w:szCs w:val="24"/>
        </w:rPr>
      </w:pPr>
    </w:p>
    <w:p w14:paraId="1083DACC" w14:textId="3B0912A1" w:rsidR="00862F03" w:rsidRPr="00540BFC" w:rsidRDefault="00B16316" w:rsidP="00540BFC">
      <w:pPr>
        <w:spacing w:after="0" w:line="360" w:lineRule="auto"/>
        <w:ind w:right="-1"/>
        <w:jc w:val="both"/>
        <w:rPr>
          <w:rFonts w:ascii="Arial" w:hAnsi="Arial" w:cs="Arial"/>
          <w:sz w:val="24"/>
          <w:szCs w:val="24"/>
        </w:rPr>
      </w:pPr>
      <w:bookmarkStart w:id="11" w:name="_Hlk19515739"/>
      <w:r>
        <w:rPr>
          <w:rFonts w:ascii="Arial" w:hAnsi="Arial" w:cs="Arial"/>
          <w:sz w:val="24"/>
          <w:szCs w:val="24"/>
        </w:rPr>
        <w:t>4</w:t>
      </w:r>
      <w:r w:rsidR="00862F03" w:rsidRPr="00540BFC">
        <w:rPr>
          <w:rFonts w:ascii="Arial" w:hAnsi="Arial" w:cs="Arial"/>
          <w:sz w:val="24"/>
          <w:szCs w:val="24"/>
        </w:rPr>
        <w:t>.4.1 Análise de Estatísticas</w:t>
      </w:r>
    </w:p>
    <w:bookmarkEnd w:id="11"/>
    <w:p w14:paraId="60A7AEF6" w14:textId="1BEFF899" w:rsidR="00862F03" w:rsidRPr="00540BFC" w:rsidRDefault="00862F03" w:rsidP="00540BFC">
      <w:pPr>
        <w:spacing w:after="0" w:line="360" w:lineRule="auto"/>
        <w:ind w:left="-15" w:right="-1" w:firstLine="724"/>
        <w:jc w:val="both"/>
        <w:rPr>
          <w:rFonts w:ascii="Arial" w:hAnsi="Arial" w:cs="Arial"/>
          <w:sz w:val="24"/>
          <w:szCs w:val="24"/>
        </w:rPr>
      </w:pPr>
    </w:p>
    <w:p w14:paraId="6020C844" w14:textId="5650BA7C" w:rsidR="00862F03" w:rsidRPr="00540BFC" w:rsidRDefault="00862F03" w:rsidP="00540BFC">
      <w:pPr>
        <w:spacing w:after="0" w:line="360" w:lineRule="auto"/>
        <w:ind w:left="-15" w:right="-1" w:firstLine="724"/>
        <w:jc w:val="both"/>
        <w:rPr>
          <w:rFonts w:ascii="Arial" w:hAnsi="Arial" w:cs="Arial"/>
          <w:sz w:val="24"/>
          <w:szCs w:val="24"/>
        </w:rPr>
      </w:pPr>
      <w:r w:rsidRPr="00540BFC">
        <w:rPr>
          <w:rFonts w:ascii="Arial" w:hAnsi="Arial" w:cs="Arial"/>
          <w:sz w:val="24"/>
          <w:szCs w:val="24"/>
        </w:rPr>
        <w:t>As variáveis qualitativas relacionadas aos itens da escala EMVIVER e aos tipos de substâncias psicoativas foram descritas a partir de suas frequências absolutas e relativas.  E a variável qualitativa “tipos de substâncias psicoativas” foi descrita a partir de suas frequências absolutas e relativas.  A análise inferencial foi através do teste de hipóteses Binomial para uma amostra. Os dados foram planificados e os gráficos foram elaborados com a ajuda do programa Excel da Microsoft. Após isso, foram efetuados testes de correlações através do R de Pearson e da Regressão Linear por meio do gráfico de dispersão. Para todas</w:t>
      </w:r>
      <w:r w:rsidR="00B35BEE">
        <w:rPr>
          <w:rFonts w:ascii="Arial" w:hAnsi="Arial" w:cs="Arial"/>
          <w:sz w:val="24"/>
          <w:szCs w:val="24"/>
        </w:rPr>
        <w:t xml:space="preserve"> as</w:t>
      </w:r>
      <w:r w:rsidRPr="00540BFC">
        <w:rPr>
          <w:rFonts w:ascii="Arial" w:hAnsi="Arial" w:cs="Arial"/>
          <w:sz w:val="24"/>
          <w:szCs w:val="24"/>
        </w:rPr>
        <w:t xml:space="preserve"> análises estatísticas foram considerados o nível de sign</w:t>
      </w:r>
      <w:r w:rsidR="00B35BEE">
        <w:rPr>
          <w:rFonts w:ascii="Arial" w:hAnsi="Arial" w:cs="Arial"/>
          <w:sz w:val="24"/>
          <w:szCs w:val="24"/>
        </w:rPr>
        <w:t>ificância de 5% (p&lt;0,05) e sendo</w:t>
      </w:r>
      <w:r w:rsidRPr="00540BFC">
        <w:rPr>
          <w:rFonts w:ascii="Arial" w:hAnsi="Arial" w:cs="Arial"/>
          <w:sz w:val="24"/>
          <w:szCs w:val="24"/>
        </w:rPr>
        <w:t xml:space="preserve"> realizadas pelo auxílio do programa computacional SPSS (</w:t>
      </w:r>
      <w:proofErr w:type="spellStart"/>
      <w:r w:rsidRPr="00540BFC">
        <w:rPr>
          <w:rFonts w:ascii="Arial" w:hAnsi="Arial" w:cs="Arial"/>
          <w:sz w:val="24"/>
          <w:szCs w:val="24"/>
        </w:rPr>
        <w:t>Statistical</w:t>
      </w:r>
      <w:proofErr w:type="spellEnd"/>
      <w:r w:rsidRPr="00540BFC">
        <w:rPr>
          <w:rFonts w:ascii="Arial" w:hAnsi="Arial" w:cs="Arial"/>
          <w:sz w:val="24"/>
          <w:szCs w:val="24"/>
        </w:rPr>
        <w:t xml:space="preserve"> </w:t>
      </w:r>
      <w:proofErr w:type="spellStart"/>
      <w:r w:rsidRPr="00540BFC">
        <w:rPr>
          <w:rFonts w:ascii="Arial" w:hAnsi="Arial" w:cs="Arial"/>
          <w:sz w:val="24"/>
          <w:szCs w:val="24"/>
        </w:rPr>
        <w:t>Package</w:t>
      </w:r>
      <w:proofErr w:type="spellEnd"/>
      <w:r w:rsidRPr="00540BFC">
        <w:rPr>
          <w:rFonts w:ascii="Arial" w:hAnsi="Arial" w:cs="Arial"/>
          <w:sz w:val="24"/>
          <w:szCs w:val="24"/>
        </w:rPr>
        <w:t xml:space="preserve"> for </w:t>
      </w:r>
      <w:proofErr w:type="spellStart"/>
      <w:r w:rsidRPr="00540BFC">
        <w:rPr>
          <w:rFonts w:ascii="Arial" w:hAnsi="Arial" w:cs="Arial"/>
          <w:sz w:val="24"/>
          <w:szCs w:val="24"/>
        </w:rPr>
        <w:t>the</w:t>
      </w:r>
      <w:proofErr w:type="spellEnd"/>
      <w:r w:rsidRPr="00540BFC">
        <w:rPr>
          <w:rFonts w:ascii="Arial" w:hAnsi="Arial" w:cs="Arial"/>
          <w:sz w:val="24"/>
          <w:szCs w:val="24"/>
        </w:rPr>
        <w:t xml:space="preserve"> Social </w:t>
      </w:r>
      <w:proofErr w:type="spellStart"/>
      <w:proofErr w:type="gramStart"/>
      <w:r w:rsidRPr="00540BFC">
        <w:rPr>
          <w:rFonts w:ascii="Arial" w:hAnsi="Arial" w:cs="Arial"/>
          <w:sz w:val="24"/>
          <w:szCs w:val="24"/>
        </w:rPr>
        <w:t>Sciences</w:t>
      </w:r>
      <w:proofErr w:type="spellEnd"/>
      <w:r w:rsidRPr="00540BFC">
        <w:rPr>
          <w:rFonts w:ascii="Arial" w:hAnsi="Arial" w:cs="Arial"/>
          <w:sz w:val="24"/>
          <w:szCs w:val="24"/>
        </w:rPr>
        <w:t xml:space="preserve"> )</w:t>
      </w:r>
      <w:proofErr w:type="gramEnd"/>
      <w:r w:rsidRPr="00540BFC">
        <w:rPr>
          <w:rFonts w:ascii="Arial" w:hAnsi="Arial" w:cs="Arial"/>
          <w:sz w:val="24"/>
          <w:szCs w:val="24"/>
        </w:rPr>
        <w:t xml:space="preserve"> versão: 22.0.0.</w:t>
      </w:r>
    </w:p>
    <w:p w14:paraId="47CABA86" w14:textId="47627E0C" w:rsidR="0077564E" w:rsidRPr="00540BFC" w:rsidRDefault="0077564E" w:rsidP="00540BFC">
      <w:pPr>
        <w:spacing w:after="0" w:line="360" w:lineRule="auto"/>
        <w:ind w:left="-15" w:right="-1" w:firstLine="566"/>
        <w:jc w:val="both"/>
        <w:rPr>
          <w:rFonts w:ascii="Arial" w:hAnsi="Arial" w:cs="Arial"/>
          <w:sz w:val="24"/>
          <w:szCs w:val="24"/>
        </w:rPr>
      </w:pPr>
    </w:p>
    <w:p w14:paraId="288A6442" w14:textId="6B86C4CB" w:rsidR="0077564E" w:rsidRPr="00540BFC" w:rsidRDefault="00B16316" w:rsidP="00540BFC">
      <w:pPr>
        <w:spacing w:after="0" w:line="360" w:lineRule="auto"/>
        <w:ind w:right="-1"/>
        <w:jc w:val="both"/>
        <w:rPr>
          <w:rFonts w:ascii="Arial" w:hAnsi="Arial" w:cs="Arial"/>
          <w:sz w:val="24"/>
          <w:szCs w:val="24"/>
        </w:rPr>
      </w:pPr>
      <w:bookmarkStart w:id="12" w:name="_Hlk19515744"/>
      <w:r>
        <w:rPr>
          <w:rFonts w:ascii="Arial" w:hAnsi="Arial" w:cs="Arial"/>
          <w:sz w:val="24"/>
          <w:szCs w:val="24"/>
        </w:rPr>
        <w:t>4</w:t>
      </w:r>
      <w:r w:rsidR="0077564E" w:rsidRPr="00540BFC">
        <w:rPr>
          <w:rFonts w:ascii="Arial" w:hAnsi="Arial" w:cs="Arial"/>
          <w:sz w:val="24"/>
          <w:szCs w:val="24"/>
        </w:rPr>
        <w:t>.4.</w:t>
      </w:r>
      <w:r w:rsidR="00862F03" w:rsidRPr="00540BFC">
        <w:rPr>
          <w:rFonts w:ascii="Arial" w:hAnsi="Arial" w:cs="Arial"/>
          <w:sz w:val="24"/>
          <w:szCs w:val="24"/>
        </w:rPr>
        <w:t>2</w:t>
      </w:r>
      <w:r w:rsidR="0077564E" w:rsidRPr="00540BFC">
        <w:rPr>
          <w:rFonts w:ascii="Arial" w:hAnsi="Arial" w:cs="Arial"/>
          <w:sz w:val="24"/>
          <w:szCs w:val="24"/>
        </w:rPr>
        <w:t xml:space="preserve"> Análise de Conteúdo</w:t>
      </w:r>
    </w:p>
    <w:bookmarkEnd w:id="12"/>
    <w:p w14:paraId="5CE6037D" w14:textId="77777777" w:rsidR="00501E7B" w:rsidRPr="00540BFC" w:rsidRDefault="00501E7B" w:rsidP="00540BFC">
      <w:pPr>
        <w:spacing w:after="0" w:line="360" w:lineRule="auto"/>
        <w:ind w:right="-1"/>
        <w:jc w:val="both"/>
        <w:rPr>
          <w:rFonts w:ascii="Arial" w:hAnsi="Arial" w:cs="Arial"/>
          <w:sz w:val="24"/>
          <w:szCs w:val="24"/>
        </w:rPr>
      </w:pPr>
    </w:p>
    <w:p w14:paraId="17057B7E" w14:textId="58E07645" w:rsidR="0077564E" w:rsidRPr="00540BFC" w:rsidRDefault="00501E7B" w:rsidP="00540BFC">
      <w:pPr>
        <w:spacing w:after="0" w:line="360" w:lineRule="auto"/>
        <w:ind w:left="-17" w:firstLine="726"/>
        <w:jc w:val="both"/>
        <w:rPr>
          <w:rFonts w:ascii="Arial" w:hAnsi="Arial" w:cs="Arial"/>
          <w:sz w:val="24"/>
          <w:szCs w:val="24"/>
        </w:rPr>
      </w:pPr>
      <w:r w:rsidRPr="00540BFC">
        <w:rPr>
          <w:rFonts w:ascii="Arial" w:hAnsi="Arial" w:cs="Arial"/>
          <w:sz w:val="24"/>
          <w:szCs w:val="24"/>
        </w:rPr>
        <w:t>A análise de conteúdo pode ser definida brevemente como a análise sistemática, objetiva e quantitativa das características da mensagem</w:t>
      </w:r>
      <w:r w:rsidR="00311DE6" w:rsidRPr="00540BFC">
        <w:rPr>
          <w:rFonts w:ascii="Arial" w:hAnsi="Arial" w:cs="Arial"/>
          <w:sz w:val="24"/>
          <w:szCs w:val="24"/>
        </w:rPr>
        <w:t>.</w:t>
      </w:r>
      <w:r w:rsidR="007C2D25" w:rsidRPr="00540BFC">
        <w:rPr>
          <w:rFonts w:ascii="Arial" w:hAnsi="Arial" w:cs="Arial"/>
          <w:sz w:val="24"/>
          <w:szCs w:val="24"/>
        </w:rPr>
        <w:t xml:space="preserve"> Na análise de conteúdo aplicada em conformidade onde o pesquisador encontre algumas diferenças entre dados quantitativos e dados qualitativos extraídos a partir da análise quantitativa</w:t>
      </w:r>
      <w:r w:rsidR="004A3A11" w:rsidRPr="00540BFC">
        <w:rPr>
          <w:rFonts w:ascii="Arial" w:hAnsi="Arial" w:cs="Arial"/>
          <w:sz w:val="24"/>
          <w:szCs w:val="24"/>
        </w:rPr>
        <w:t xml:space="preserve"> </w:t>
      </w:r>
      <w:r w:rsidR="004A3A11" w:rsidRPr="000027BD">
        <w:rPr>
          <w:rFonts w:ascii="Arial" w:hAnsi="Arial" w:cs="Arial"/>
          <w:sz w:val="24"/>
          <w:szCs w:val="24"/>
        </w:rPr>
        <w:t>(</w:t>
      </w:r>
      <w:proofErr w:type="spellStart"/>
      <w:r w:rsidR="004A3A11" w:rsidRPr="000027BD">
        <w:rPr>
          <w:rFonts w:ascii="Arial" w:hAnsi="Arial" w:cs="Arial"/>
          <w:sz w:val="24"/>
          <w:szCs w:val="24"/>
        </w:rPr>
        <w:t>Neuendorf</w:t>
      </w:r>
      <w:proofErr w:type="spellEnd"/>
      <w:r w:rsidR="004A3A11" w:rsidRPr="000027BD">
        <w:rPr>
          <w:rFonts w:ascii="Arial" w:hAnsi="Arial" w:cs="Arial"/>
          <w:sz w:val="24"/>
          <w:szCs w:val="24"/>
        </w:rPr>
        <w:t>, 2017)</w:t>
      </w:r>
      <w:r w:rsidR="007C2D25" w:rsidRPr="000027BD">
        <w:rPr>
          <w:rFonts w:ascii="Arial" w:hAnsi="Arial" w:cs="Arial"/>
          <w:sz w:val="24"/>
          <w:szCs w:val="24"/>
        </w:rPr>
        <w:t>.</w:t>
      </w:r>
    </w:p>
    <w:p w14:paraId="4712743C" w14:textId="65900DC2" w:rsidR="0077564E" w:rsidRPr="00540BFC" w:rsidRDefault="0077564E" w:rsidP="00540BFC">
      <w:pPr>
        <w:spacing w:after="0" w:line="360" w:lineRule="auto"/>
        <w:ind w:left="-15" w:right="-1" w:firstLine="566"/>
        <w:jc w:val="both"/>
        <w:rPr>
          <w:rFonts w:ascii="Arial" w:hAnsi="Arial" w:cs="Arial"/>
          <w:sz w:val="24"/>
          <w:szCs w:val="24"/>
        </w:rPr>
      </w:pPr>
    </w:p>
    <w:p w14:paraId="626CBDF7" w14:textId="6E49D0E4" w:rsidR="00E00050" w:rsidRPr="00540BFC" w:rsidRDefault="00E00050" w:rsidP="00540BFC">
      <w:pPr>
        <w:spacing w:after="0" w:line="360" w:lineRule="auto"/>
        <w:ind w:left="-15" w:right="-1" w:firstLine="566"/>
        <w:jc w:val="both"/>
        <w:rPr>
          <w:rFonts w:ascii="Arial" w:hAnsi="Arial" w:cs="Arial"/>
          <w:sz w:val="24"/>
          <w:szCs w:val="24"/>
        </w:rPr>
      </w:pPr>
    </w:p>
    <w:p w14:paraId="20DFB0D8" w14:textId="79FDF111" w:rsidR="00E00050" w:rsidRPr="00540BFC" w:rsidRDefault="00E00050" w:rsidP="00540BFC">
      <w:pPr>
        <w:spacing w:after="0" w:line="360" w:lineRule="auto"/>
        <w:ind w:left="-15" w:right="-1" w:firstLine="566"/>
        <w:jc w:val="both"/>
        <w:rPr>
          <w:rFonts w:ascii="Arial" w:hAnsi="Arial" w:cs="Arial"/>
          <w:sz w:val="24"/>
          <w:szCs w:val="24"/>
        </w:rPr>
      </w:pPr>
    </w:p>
    <w:p w14:paraId="1E161E53" w14:textId="77777777" w:rsidR="00E00050" w:rsidRPr="00540BFC" w:rsidRDefault="00E00050" w:rsidP="00540BFC">
      <w:pPr>
        <w:spacing w:after="0" w:line="360" w:lineRule="auto"/>
        <w:ind w:left="-15" w:right="-1" w:firstLine="566"/>
        <w:jc w:val="both"/>
        <w:rPr>
          <w:rFonts w:ascii="Arial" w:hAnsi="Arial" w:cs="Arial"/>
          <w:sz w:val="24"/>
          <w:szCs w:val="24"/>
        </w:rPr>
      </w:pPr>
    </w:p>
    <w:p w14:paraId="3EE974FF" w14:textId="1A83B1D0" w:rsidR="0077564E" w:rsidRPr="00B16316" w:rsidRDefault="00B16316" w:rsidP="00540BFC">
      <w:pPr>
        <w:spacing w:after="0" w:line="360" w:lineRule="auto"/>
        <w:jc w:val="both"/>
        <w:rPr>
          <w:rFonts w:ascii="Arial" w:hAnsi="Arial" w:cs="Arial"/>
          <w:b/>
          <w:sz w:val="24"/>
          <w:szCs w:val="24"/>
        </w:rPr>
      </w:pPr>
      <w:bookmarkStart w:id="13" w:name="_Hlk19515750"/>
      <w:r w:rsidRPr="00B16316">
        <w:rPr>
          <w:rFonts w:ascii="Arial" w:hAnsi="Arial" w:cs="Arial"/>
          <w:b/>
          <w:sz w:val="24"/>
          <w:szCs w:val="24"/>
        </w:rPr>
        <w:lastRenderedPageBreak/>
        <w:t>4</w:t>
      </w:r>
      <w:r w:rsidR="0077564E" w:rsidRPr="00B16316">
        <w:rPr>
          <w:rFonts w:ascii="Arial" w:hAnsi="Arial" w:cs="Arial"/>
          <w:b/>
          <w:sz w:val="24"/>
          <w:szCs w:val="24"/>
        </w:rPr>
        <w:t xml:space="preserve">.5 </w:t>
      </w:r>
      <w:r w:rsidRPr="00B16316">
        <w:rPr>
          <w:rFonts w:ascii="Arial" w:hAnsi="Arial" w:cs="Arial"/>
          <w:b/>
          <w:sz w:val="24"/>
          <w:szCs w:val="24"/>
        </w:rPr>
        <w:t>Aspectos éticos da pesquisa</w:t>
      </w:r>
    </w:p>
    <w:bookmarkEnd w:id="13"/>
    <w:p w14:paraId="1D3A2AD0" w14:textId="77777777" w:rsidR="0077564E" w:rsidRPr="00540BFC" w:rsidRDefault="0077564E" w:rsidP="00540BFC">
      <w:pPr>
        <w:spacing w:after="0" w:line="360" w:lineRule="auto"/>
        <w:jc w:val="both"/>
        <w:rPr>
          <w:rFonts w:ascii="Arial" w:hAnsi="Arial" w:cs="Arial"/>
          <w:sz w:val="24"/>
          <w:szCs w:val="24"/>
        </w:rPr>
      </w:pPr>
    </w:p>
    <w:p w14:paraId="5B892EAD" w14:textId="77777777" w:rsidR="0077564E" w:rsidRPr="00540BFC" w:rsidRDefault="0077564E" w:rsidP="00540BFC">
      <w:pPr>
        <w:spacing w:after="0" w:line="360" w:lineRule="auto"/>
        <w:ind w:firstLine="709"/>
        <w:jc w:val="both"/>
        <w:rPr>
          <w:rFonts w:ascii="Arial" w:hAnsi="Arial" w:cs="Arial"/>
          <w:sz w:val="24"/>
          <w:szCs w:val="24"/>
        </w:rPr>
      </w:pPr>
      <w:r w:rsidRPr="00540BFC">
        <w:rPr>
          <w:rFonts w:ascii="Arial" w:hAnsi="Arial" w:cs="Arial"/>
          <w:sz w:val="24"/>
          <w:szCs w:val="24"/>
        </w:rPr>
        <w:t xml:space="preserve">A presente pesquisa atendeu aos princípios éticos segundo as Resoluções do CNS Nº. 466/2012 e Nº. 510/2016 para pesquisa com seres humanos. </w:t>
      </w:r>
    </w:p>
    <w:p w14:paraId="189A16C7" w14:textId="201059C5" w:rsidR="00862F03" w:rsidRPr="00540BFC" w:rsidRDefault="0077564E" w:rsidP="00540BFC">
      <w:pPr>
        <w:spacing w:after="0" w:line="360" w:lineRule="auto"/>
        <w:ind w:firstLine="709"/>
        <w:jc w:val="both"/>
        <w:rPr>
          <w:rFonts w:ascii="Arial" w:hAnsi="Arial" w:cs="Arial"/>
          <w:sz w:val="24"/>
          <w:szCs w:val="24"/>
        </w:rPr>
      </w:pPr>
      <w:r w:rsidRPr="00540BFC">
        <w:rPr>
          <w:rFonts w:ascii="Arial" w:hAnsi="Arial" w:cs="Arial"/>
          <w:sz w:val="24"/>
          <w:szCs w:val="24"/>
        </w:rPr>
        <w:t xml:space="preserve">Sendo importante salientar que </w:t>
      </w:r>
      <w:r w:rsidR="00061C7E">
        <w:rPr>
          <w:rFonts w:ascii="Arial" w:hAnsi="Arial" w:cs="Arial"/>
          <w:sz w:val="24"/>
          <w:szCs w:val="24"/>
        </w:rPr>
        <w:t>a pesquisa não expressa risco iminente à coleta de dados e à</w:t>
      </w:r>
      <w:r w:rsidRPr="00540BFC">
        <w:rPr>
          <w:rFonts w:ascii="Arial" w:hAnsi="Arial" w:cs="Arial"/>
          <w:sz w:val="24"/>
          <w:szCs w:val="24"/>
        </w:rPr>
        <w:t xml:space="preserve"> participação dos envolvidos (sujeitos pesquisados e pesquisadores). </w:t>
      </w:r>
    </w:p>
    <w:p w14:paraId="47DA69E7" w14:textId="77777777" w:rsidR="009E5B96" w:rsidRPr="00540BFC" w:rsidRDefault="0077564E" w:rsidP="00540BFC">
      <w:pPr>
        <w:spacing w:after="0" w:line="360" w:lineRule="auto"/>
        <w:ind w:firstLine="709"/>
        <w:jc w:val="both"/>
        <w:rPr>
          <w:rFonts w:ascii="Arial" w:hAnsi="Arial" w:cs="Arial"/>
          <w:sz w:val="24"/>
          <w:szCs w:val="24"/>
        </w:rPr>
      </w:pPr>
      <w:r w:rsidRPr="00540BFC">
        <w:rPr>
          <w:rFonts w:ascii="Arial" w:hAnsi="Arial" w:cs="Arial"/>
          <w:sz w:val="24"/>
          <w:szCs w:val="24"/>
        </w:rPr>
        <w:t xml:space="preserve">Entretanto, por se tratar de uma temática de estudo que envolve tramas de vida que expõem os participantes à condição de fragilidade, pode gerar angústia frente ao contexto de coleta de dados. </w:t>
      </w:r>
    </w:p>
    <w:p w14:paraId="38D076C5" w14:textId="3382E5AC" w:rsidR="0077564E" w:rsidRPr="00540BFC" w:rsidRDefault="0077564E" w:rsidP="00540BFC">
      <w:pPr>
        <w:spacing w:after="0" w:line="360" w:lineRule="auto"/>
        <w:ind w:firstLine="709"/>
        <w:jc w:val="both"/>
        <w:rPr>
          <w:rFonts w:ascii="Arial" w:hAnsi="Arial" w:cs="Arial"/>
          <w:sz w:val="24"/>
          <w:szCs w:val="24"/>
        </w:rPr>
      </w:pPr>
      <w:r w:rsidRPr="00540BFC">
        <w:rPr>
          <w:rFonts w:ascii="Arial" w:hAnsi="Arial" w:cs="Arial"/>
          <w:sz w:val="24"/>
          <w:szCs w:val="24"/>
        </w:rPr>
        <w:t xml:space="preserve">Mediante a este aspecto, </w:t>
      </w:r>
      <w:r w:rsidR="00061C7E">
        <w:rPr>
          <w:rFonts w:ascii="Arial" w:hAnsi="Arial" w:cs="Arial"/>
          <w:sz w:val="24"/>
          <w:szCs w:val="24"/>
        </w:rPr>
        <w:t>será ofertado uma escuta àquelas pessoas</w:t>
      </w:r>
      <w:r w:rsidRPr="00540BFC">
        <w:rPr>
          <w:rFonts w:ascii="Arial" w:hAnsi="Arial" w:cs="Arial"/>
          <w:sz w:val="24"/>
          <w:szCs w:val="24"/>
        </w:rPr>
        <w:t xml:space="preserve"> que necessitarem pela equipe de pesquisa, e por estagiários do Curso de Psicologia da Faculdade Patos de Minas, por meio de parceira com a Clínica Escola e o Estágio de Triagem.</w:t>
      </w:r>
    </w:p>
    <w:p w14:paraId="306927D4" w14:textId="494943A4" w:rsidR="0077564E" w:rsidRPr="00540BFC" w:rsidRDefault="0077564E" w:rsidP="00540BFC">
      <w:pPr>
        <w:spacing w:after="0" w:line="360" w:lineRule="auto"/>
        <w:ind w:firstLine="709"/>
        <w:jc w:val="both"/>
        <w:rPr>
          <w:rFonts w:ascii="Arial" w:hAnsi="Arial" w:cs="Arial"/>
          <w:sz w:val="24"/>
          <w:szCs w:val="24"/>
        </w:rPr>
      </w:pPr>
      <w:bookmarkStart w:id="14" w:name="_Hlk20992308"/>
      <w:r w:rsidRPr="00540BFC">
        <w:rPr>
          <w:rFonts w:ascii="Arial" w:hAnsi="Arial" w:cs="Arial"/>
          <w:sz w:val="24"/>
          <w:szCs w:val="24"/>
        </w:rPr>
        <w:t>Para tanto,</w:t>
      </w:r>
      <w:r w:rsidR="006F4E8F" w:rsidRPr="00540BFC">
        <w:rPr>
          <w:rFonts w:ascii="Arial" w:hAnsi="Arial" w:cs="Arial"/>
          <w:sz w:val="24"/>
          <w:szCs w:val="24"/>
        </w:rPr>
        <w:t xml:space="preserve"> a pesquisa</w:t>
      </w:r>
      <w:r w:rsidRPr="00540BFC">
        <w:rPr>
          <w:rFonts w:ascii="Arial" w:hAnsi="Arial" w:cs="Arial"/>
          <w:sz w:val="24"/>
          <w:szCs w:val="24"/>
        </w:rPr>
        <w:t xml:space="preserve"> foi submeti</w:t>
      </w:r>
      <w:r w:rsidR="00B16316">
        <w:rPr>
          <w:rFonts w:ascii="Arial" w:hAnsi="Arial" w:cs="Arial"/>
          <w:sz w:val="24"/>
          <w:szCs w:val="24"/>
        </w:rPr>
        <w:t>d</w:t>
      </w:r>
      <w:r w:rsidR="00061C7E">
        <w:rPr>
          <w:rFonts w:ascii="Arial" w:hAnsi="Arial" w:cs="Arial"/>
          <w:sz w:val="24"/>
          <w:szCs w:val="24"/>
        </w:rPr>
        <w:t>a à</w:t>
      </w:r>
      <w:r w:rsidR="006F4E8F" w:rsidRPr="00540BFC">
        <w:rPr>
          <w:rFonts w:ascii="Arial" w:hAnsi="Arial" w:cs="Arial"/>
          <w:sz w:val="24"/>
          <w:szCs w:val="24"/>
        </w:rPr>
        <w:t xml:space="preserve"> apreciação</w:t>
      </w:r>
      <w:r w:rsidRPr="00540BFC">
        <w:rPr>
          <w:rFonts w:ascii="Arial" w:hAnsi="Arial" w:cs="Arial"/>
          <w:sz w:val="24"/>
          <w:szCs w:val="24"/>
        </w:rPr>
        <w:t>, através da documentação necessária para análise ética e acompanhamento do Comitê de Ética em Pesqui</w:t>
      </w:r>
      <w:r w:rsidR="00061C7E">
        <w:rPr>
          <w:rFonts w:ascii="Arial" w:hAnsi="Arial" w:cs="Arial"/>
          <w:sz w:val="24"/>
          <w:szCs w:val="24"/>
        </w:rPr>
        <w:t>sa da Faculdade Patos de Minas; s</w:t>
      </w:r>
      <w:r w:rsidRPr="00540BFC">
        <w:rPr>
          <w:rFonts w:ascii="Arial" w:hAnsi="Arial" w:cs="Arial"/>
          <w:sz w:val="24"/>
          <w:szCs w:val="24"/>
        </w:rPr>
        <w:t xml:space="preserve">omente realizada após a aprovação do CEP/FPM através </w:t>
      </w:r>
      <w:r w:rsidRPr="00540BFC">
        <w:rPr>
          <w:rFonts w:ascii="Arial" w:eastAsia="Arial" w:hAnsi="Arial" w:cs="Arial"/>
          <w:sz w:val="24"/>
          <w:szCs w:val="24"/>
          <w:lang w:eastAsia="pt-BR"/>
        </w:rPr>
        <w:t>do CAEE: 97694718.0.0000.8078 sob parecer número 2.925.579</w:t>
      </w:r>
      <w:bookmarkEnd w:id="14"/>
      <w:r w:rsidR="003214C4" w:rsidRPr="00540BFC">
        <w:rPr>
          <w:rFonts w:ascii="Arial" w:eastAsia="Arial" w:hAnsi="Arial" w:cs="Arial"/>
          <w:sz w:val="24"/>
          <w:szCs w:val="24"/>
          <w:lang w:eastAsia="pt-BR"/>
        </w:rPr>
        <w:t xml:space="preserve"> (Anexo 2)</w:t>
      </w:r>
      <w:r w:rsidRPr="00540BFC">
        <w:rPr>
          <w:rFonts w:ascii="Arial" w:hAnsi="Arial" w:cs="Arial"/>
          <w:sz w:val="24"/>
          <w:szCs w:val="24"/>
        </w:rPr>
        <w:t>.</w:t>
      </w:r>
    </w:p>
    <w:p w14:paraId="4D29B5B3" w14:textId="1979E495" w:rsidR="0077564E" w:rsidRPr="00540BFC" w:rsidRDefault="0077564E" w:rsidP="00540BFC">
      <w:pPr>
        <w:spacing w:after="0" w:line="360" w:lineRule="auto"/>
        <w:ind w:firstLine="709"/>
        <w:jc w:val="both"/>
        <w:rPr>
          <w:rFonts w:ascii="Arial" w:hAnsi="Arial" w:cs="Arial"/>
          <w:sz w:val="24"/>
          <w:szCs w:val="24"/>
        </w:rPr>
      </w:pPr>
      <w:r w:rsidRPr="00540BFC">
        <w:rPr>
          <w:rFonts w:ascii="Arial" w:hAnsi="Arial" w:cs="Arial"/>
          <w:sz w:val="24"/>
          <w:szCs w:val="24"/>
        </w:rPr>
        <w:t xml:space="preserve">Tendo a pesquisa como possibilidade de benefícios, a partir da reflexão e compreensão sobre os motivos que abarca os adictos e os estimulam a querer viver, possibilitando produção de reflexões que abarca as questões sociais, humanas e da saúde diante </w:t>
      </w:r>
      <w:r w:rsidR="00061C7E">
        <w:rPr>
          <w:rFonts w:ascii="Arial" w:hAnsi="Arial" w:cs="Arial"/>
          <w:sz w:val="24"/>
          <w:szCs w:val="24"/>
        </w:rPr>
        <w:t>d</w:t>
      </w:r>
      <w:r w:rsidRPr="00540BFC">
        <w:rPr>
          <w:rFonts w:ascii="Arial" w:hAnsi="Arial" w:cs="Arial"/>
          <w:sz w:val="24"/>
          <w:szCs w:val="24"/>
        </w:rPr>
        <w:t>as relações em meio a espaços e ambientes adversos impostos pelo contexto do álcool e outras drogas e</w:t>
      </w:r>
      <w:r w:rsidR="00061C7E">
        <w:rPr>
          <w:rFonts w:ascii="Arial" w:hAnsi="Arial" w:cs="Arial"/>
          <w:sz w:val="24"/>
          <w:szCs w:val="24"/>
        </w:rPr>
        <w:t>,</w:t>
      </w:r>
      <w:r w:rsidRPr="00540BFC">
        <w:rPr>
          <w:rFonts w:ascii="Arial" w:hAnsi="Arial" w:cs="Arial"/>
          <w:sz w:val="24"/>
          <w:szCs w:val="24"/>
        </w:rPr>
        <w:t xml:space="preserve"> assim</w:t>
      </w:r>
      <w:r w:rsidR="00061C7E">
        <w:rPr>
          <w:rFonts w:ascii="Arial" w:hAnsi="Arial" w:cs="Arial"/>
          <w:sz w:val="24"/>
          <w:szCs w:val="24"/>
        </w:rPr>
        <w:t>, possibilitar a identificar</w:t>
      </w:r>
      <w:r w:rsidRPr="00540BFC">
        <w:rPr>
          <w:rFonts w:ascii="Arial" w:hAnsi="Arial" w:cs="Arial"/>
          <w:sz w:val="24"/>
          <w:szCs w:val="24"/>
        </w:rPr>
        <w:t xml:space="preserve"> caminhos que possibilite </w:t>
      </w:r>
      <w:r w:rsidR="00061C7E">
        <w:rPr>
          <w:rFonts w:ascii="Arial" w:hAnsi="Arial" w:cs="Arial"/>
          <w:sz w:val="24"/>
          <w:szCs w:val="24"/>
        </w:rPr>
        <w:t>a</w:t>
      </w:r>
      <w:r w:rsidRPr="00540BFC">
        <w:rPr>
          <w:rFonts w:ascii="Arial" w:hAnsi="Arial" w:cs="Arial"/>
          <w:sz w:val="24"/>
          <w:szCs w:val="24"/>
        </w:rPr>
        <w:t>os dependentes em tratamento repensar o lugar de protagonista da sua vida.</w:t>
      </w:r>
    </w:p>
    <w:p w14:paraId="41F8E472" w14:textId="77777777" w:rsidR="00E00050" w:rsidRPr="002631AD" w:rsidRDefault="00E00050" w:rsidP="0077564E">
      <w:pPr>
        <w:spacing w:after="0" w:line="360" w:lineRule="auto"/>
        <w:ind w:left="-15" w:right="-1" w:firstLine="566"/>
        <w:jc w:val="both"/>
        <w:rPr>
          <w:rFonts w:ascii="Arial" w:hAnsi="Arial" w:cs="Arial"/>
          <w:sz w:val="24"/>
          <w:szCs w:val="24"/>
        </w:rPr>
      </w:pPr>
    </w:p>
    <w:p w14:paraId="7805C435" w14:textId="77777777" w:rsidR="009E5B96" w:rsidRDefault="009E5B96" w:rsidP="0077564E">
      <w:pPr>
        <w:pStyle w:val="Ttulo1"/>
        <w:keepNext w:val="0"/>
        <w:widowControl w:val="0"/>
        <w:tabs>
          <w:tab w:val="left" w:pos="567"/>
        </w:tabs>
        <w:rPr>
          <w:szCs w:val="28"/>
        </w:rPr>
      </w:pPr>
      <w:bookmarkStart w:id="15" w:name="_Hlk19515755"/>
      <w:r>
        <w:rPr>
          <w:szCs w:val="28"/>
        </w:rPr>
        <w:br w:type="page"/>
      </w:r>
    </w:p>
    <w:p w14:paraId="640098BE" w14:textId="22B43FF1" w:rsidR="0077564E" w:rsidRPr="006F5C9A" w:rsidRDefault="0077564E" w:rsidP="00540BFC">
      <w:pPr>
        <w:pStyle w:val="Ttulo1"/>
        <w:keepNext w:val="0"/>
        <w:widowControl w:val="0"/>
        <w:tabs>
          <w:tab w:val="left" w:pos="567"/>
        </w:tabs>
        <w:jc w:val="both"/>
        <w:rPr>
          <w:szCs w:val="28"/>
        </w:rPr>
      </w:pPr>
      <w:r w:rsidRPr="006F5C9A">
        <w:rPr>
          <w:szCs w:val="28"/>
        </w:rPr>
        <w:lastRenderedPageBreak/>
        <w:t>4 RESULTADOS</w:t>
      </w:r>
    </w:p>
    <w:bookmarkEnd w:id="15"/>
    <w:p w14:paraId="7C1C934F" w14:textId="77777777" w:rsidR="0077564E" w:rsidRPr="002631AD" w:rsidRDefault="0077564E" w:rsidP="00540BFC">
      <w:pPr>
        <w:widowControl w:val="0"/>
        <w:spacing w:after="0" w:line="360" w:lineRule="auto"/>
        <w:ind w:firstLine="709"/>
        <w:jc w:val="both"/>
        <w:rPr>
          <w:rFonts w:ascii="Arial" w:hAnsi="Arial" w:cs="Arial"/>
          <w:sz w:val="24"/>
          <w:szCs w:val="24"/>
        </w:rPr>
      </w:pPr>
    </w:p>
    <w:p w14:paraId="7CE5DA16" w14:textId="1A6C0E9D" w:rsidR="0077564E" w:rsidRPr="002631AD" w:rsidRDefault="00061C7E" w:rsidP="00540BFC">
      <w:pPr>
        <w:widowControl w:val="0"/>
        <w:spacing w:after="0" w:line="360" w:lineRule="auto"/>
        <w:ind w:firstLine="709"/>
        <w:jc w:val="both"/>
        <w:rPr>
          <w:rFonts w:ascii="Arial" w:hAnsi="Arial" w:cs="Arial"/>
          <w:sz w:val="24"/>
          <w:szCs w:val="24"/>
        </w:rPr>
      </w:pPr>
      <w:r>
        <w:rPr>
          <w:rFonts w:ascii="Arial" w:hAnsi="Arial" w:cs="Arial"/>
          <w:sz w:val="24"/>
          <w:szCs w:val="24"/>
        </w:rPr>
        <w:t xml:space="preserve">Os resultados relativos aos </w:t>
      </w:r>
      <w:r w:rsidR="0077564E" w:rsidRPr="002631AD">
        <w:rPr>
          <w:rFonts w:ascii="Arial" w:hAnsi="Arial" w:cs="Arial"/>
          <w:sz w:val="24"/>
          <w:szCs w:val="24"/>
        </w:rPr>
        <w:t xml:space="preserve">motivos para se viver </w:t>
      </w:r>
      <w:r w:rsidR="00B60A2D" w:rsidRPr="002631AD">
        <w:rPr>
          <w:rFonts w:ascii="Arial" w:hAnsi="Arial" w:cs="Arial"/>
          <w:sz w:val="24"/>
          <w:szCs w:val="24"/>
        </w:rPr>
        <w:t>para os</w:t>
      </w:r>
      <w:r w:rsidR="0077564E" w:rsidRPr="002631AD">
        <w:rPr>
          <w:rFonts w:ascii="Arial" w:hAnsi="Arial" w:cs="Arial"/>
          <w:sz w:val="24"/>
          <w:szCs w:val="24"/>
        </w:rPr>
        <w:t xml:space="preserve"> homens </w:t>
      </w:r>
      <w:r w:rsidR="00B60A2D" w:rsidRPr="002631AD">
        <w:rPr>
          <w:rFonts w:ascii="Arial" w:hAnsi="Arial" w:cs="Arial"/>
          <w:sz w:val="24"/>
          <w:szCs w:val="24"/>
        </w:rPr>
        <w:t>em que</w:t>
      </w:r>
      <w:r>
        <w:rPr>
          <w:rFonts w:ascii="Arial" w:hAnsi="Arial" w:cs="Arial"/>
          <w:sz w:val="24"/>
          <w:szCs w:val="24"/>
        </w:rPr>
        <w:t xml:space="preserve"> algum momento da vida fizerem</w:t>
      </w:r>
      <w:r w:rsidR="0077564E" w:rsidRPr="002631AD">
        <w:rPr>
          <w:rFonts w:ascii="Arial" w:hAnsi="Arial" w:cs="Arial"/>
          <w:sz w:val="24"/>
          <w:szCs w:val="24"/>
        </w:rPr>
        <w:t xml:space="preserve"> uso de drogas e estão em situação de tratamento </w:t>
      </w:r>
      <w:r w:rsidR="00B60A2D" w:rsidRPr="002631AD">
        <w:rPr>
          <w:rFonts w:ascii="Arial" w:hAnsi="Arial" w:cs="Arial"/>
          <w:sz w:val="24"/>
          <w:szCs w:val="24"/>
        </w:rPr>
        <w:t xml:space="preserve">serão apresentados em </w:t>
      </w:r>
      <w:bookmarkStart w:id="16" w:name="_Hlk20992521"/>
      <w:r w:rsidR="00B60A2D" w:rsidRPr="002631AD">
        <w:rPr>
          <w:rFonts w:ascii="Arial" w:hAnsi="Arial" w:cs="Arial"/>
          <w:sz w:val="24"/>
          <w:szCs w:val="24"/>
        </w:rPr>
        <w:t>dois tópicos constituídos:</w:t>
      </w:r>
    </w:p>
    <w:p w14:paraId="10D7F8B8" w14:textId="6F32505D" w:rsidR="00B60A2D" w:rsidRPr="002631AD" w:rsidRDefault="00B60A2D" w:rsidP="00540BFC">
      <w:pPr>
        <w:widowControl w:val="0"/>
        <w:spacing w:after="0" w:line="360" w:lineRule="auto"/>
        <w:ind w:firstLine="709"/>
        <w:jc w:val="both"/>
        <w:rPr>
          <w:rFonts w:ascii="Arial" w:hAnsi="Arial" w:cs="Arial"/>
          <w:sz w:val="24"/>
          <w:szCs w:val="24"/>
        </w:rPr>
      </w:pPr>
    </w:p>
    <w:p w14:paraId="78420036" w14:textId="042BB020" w:rsidR="00B60A2D" w:rsidRPr="002631AD" w:rsidRDefault="00B60A2D" w:rsidP="00540BFC">
      <w:pPr>
        <w:widowControl w:val="0"/>
        <w:spacing w:after="0" w:line="360" w:lineRule="auto"/>
        <w:ind w:left="1134"/>
        <w:jc w:val="both"/>
        <w:rPr>
          <w:rFonts w:ascii="Arial" w:hAnsi="Arial" w:cs="Arial"/>
          <w:sz w:val="24"/>
          <w:szCs w:val="24"/>
        </w:rPr>
      </w:pPr>
      <w:bookmarkStart w:id="17" w:name="_Hlk19515765"/>
      <w:r w:rsidRPr="002631AD">
        <w:rPr>
          <w:rFonts w:ascii="Arial" w:hAnsi="Arial" w:cs="Arial"/>
          <w:sz w:val="24"/>
          <w:szCs w:val="24"/>
        </w:rPr>
        <w:t xml:space="preserve">Tópico 1: </w:t>
      </w:r>
      <w:r w:rsidR="006C59BF">
        <w:rPr>
          <w:rFonts w:ascii="Arial" w:hAnsi="Arial" w:cs="Arial"/>
          <w:sz w:val="24"/>
          <w:szCs w:val="24"/>
        </w:rPr>
        <w:t>O Perfil dos Homens Participantes do Estudo</w:t>
      </w:r>
    </w:p>
    <w:p w14:paraId="5C8E55E1" w14:textId="77777777" w:rsidR="00B60A2D" w:rsidRPr="002631AD" w:rsidRDefault="00B60A2D" w:rsidP="00540BFC">
      <w:pPr>
        <w:widowControl w:val="0"/>
        <w:spacing w:after="0" w:line="360" w:lineRule="auto"/>
        <w:ind w:left="1134"/>
        <w:jc w:val="both"/>
        <w:rPr>
          <w:rFonts w:ascii="Arial" w:hAnsi="Arial" w:cs="Arial"/>
          <w:sz w:val="24"/>
          <w:szCs w:val="24"/>
        </w:rPr>
      </w:pPr>
    </w:p>
    <w:p w14:paraId="25E80B8D" w14:textId="75254BBB" w:rsidR="00B60A2D" w:rsidRPr="002631AD" w:rsidRDefault="00B60A2D" w:rsidP="00540BFC">
      <w:pPr>
        <w:widowControl w:val="0"/>
        <w:spacing w:after="0" w:line="360" w:lineRule="auto"/>
        <w:ind w:left="1985"/>
        <w:jc w:val="both"/>
        <w:rPr>
          <w:rFonts w:ascii="Arial" w:hAnsi="Arial" w:cs="Arial"/>
          <w:i/>
          <w:sz w:val="24"/>
          <w:szCs w:val="24"/>
        </w:rPr>
      </w:pPr>
      <w:r w:rsidRPr="002631AD">
        <w:rPr>
          <w:rFonts w:ascii="Arial" w:hAnsi="Arial" w:cs="Arial"/>
          <w:i/>
          <w:sz w:val="24"/>
          <w:szCs w:val="24"/>
        </w:rPr>
        <w:t xml:space="preserve">Artigo 1 – </w:t>
      </w:r>
      <w:r w:rsidR="00797BB7" w:rsidRPr="00797BB7">
        <w:rPr>
          <w:rFonts w:ascii="Arial" w:hAnsi="Arial" w:cs="Arial"/>
          <w:i/>
          <w:sz w:val="24"/>
          <w:szCs w:val="24"/>
        </w:rPr>
        <w:t xml:space="preserve">Perfil </w:t>
      </w:r>
      <w:r w:rsidR="00797BB7">
        <w:rPr>
          <w:rFonts w:ascii="Arial" w:hAnsi="Arial" w:cs="Arial"/>
          <w:i/>
          <w:sz w:val="24"/>
          <w:szCs w:val="24"/>
        </w:rPr>
        <w:t>d</w:t>
      </w:r>
      <w:r w:rsidR="00797BB7" w:rsidRPr="00797BB7">
        <w:rPr>
          <w:rFonts w:ascii="Arial" w:hAnsi="Arial" w:cs="Arial"/>
          <w:i/>
          <w:sz w:val="24"/>
          <w:szCs w:val="24"/>
        </w:rPr>
        <w:t xml:space="preserve">e Consumo </w:t>
      </w:r>
      <w:r w:rsidR="00797BB7">
        <w:rPr>
          <w:rFonts w:ascii="Arial" w:hAnsi="Arial" w:cs="Arial"/>
          <w:i/>
          <w:sz w:val="24"/>
          <w:szCs w:val="24"/>
        </w:rPr>
        <w:t>d</w:t>
      </w:r>
      <w:r w:rsidR="00797BB7" w:rsidRPr="00797BB7">
        <w:rPr>
          <w:rFonts w:ascii="Arial" w:hAnsi="Arial" w:cs="Arial"/>
          <w:i/>
          <w:sz w:val="24"/>
          <w:szCs w:val="24"/>
        </w:rPr>
        <w:t xml:space="preserve">e Substâncias Psicoativas </w:t>
      </w:r>
      <w:r w:rsidR="00797BB7">
        <w:rPr>
          <w:rFonts w:ascii="Arial" w:hAnsi="Arial" w:cs="Arial"/>
          <w:i/>
          <w:sz w:val="24"/>
          <w:szCs w:val="24"/>
        </w:rPr>
        <w:t>p</w:t>
      </w:r>
      <w:r w:rsidR="00797BB7" w:rsidRPr="00797BB7">
        <w:rPr>
          <w:rFonts w:ascii="Arial" w:hAnsi="Arial" w:cs="Arial"/>
          <w:i/>
          <w:sz w:val="24"/>
          <w:szCs w:val="24"/>
        </w:rPr>
        <w:t xml:space="preserve">or </w:t>
      </w:r>
      <w:r w:rsidR="00797BB7">
        <w:rPr>
          <w:rFonts w:ascii="Arial" w:hAnsi="Arial" w:cs="Arial"/>
          <w:i/>
          <w:sz w:val="24"/>
          <w:szCs w:val="24"/>
        </w:rPr>
        <w:t>Usuários</w:t>
      </w:r>
      <w:r w:rsidR="00204E05">
        <w:rPr>
          <w:rFonts w:ascii="Arial" w:hAnsi="Arial" w:cs="Arial"/>
          <w:i/>
          <w:sz w:val="24"/>
          <w:szCs w:val="24"/>
        </w:rPr>
        <w:t xml:space="preserve"> de Drogas</w:t>
      </w:r>
      <w:r w:rsidR="00797BB7">
        <w:rPr>
          <w:rFonts w:ascii="Arial" w:hAnsi="Arial" w:cs="Arial"/>
          <w:i/>
          <w:sz w:val="24"/>
          <w:szCs w:val="24"/>
        </w:rPr>
        <w:t xml:space="preserve"> e</w:t>
      </w:r>
      <w:r w:rsidR="00797BB7" w:rsidRPr="00797BB7">
        <w:rPr>
          <w:rFonts w:ascii="Arial" w:hAnsi="Arial" w:cs="Arial"/>
          <w:i/>
          <w:sz w:val="24"/>
          <w:szCs w:val="24"/>
        </w:rPr>
        <w:t xml:space="preserve">m Tratamento </w:t>
      </w:r>
      <w:r w:rsidR="00797BB7">
        <w:rPr>
          <w:rFonts w:ascii="Arial" w:hAnsi="Arial" w:cs="Arial"/>
          <w:i/>
          <w:sz w:val="24"/>
          <w:szCs w:val="24"/>
        </w:rPr>
        <w:t>n</w:t>
      </w:r>
      <w:r w:rsidR="00797BB7" w:rsidRPr="00797BB7">
        <w:rPr>
          <w:rFonts w:ascii="Arial" w:hAnsi="Arial" w:cs="Arial"/>
          <w:i/>
          <w:sz w:val="24"/>
          <w:szCs w:val="24"/>
        </w:rPr>
        <w:t xml:space="preserve">uma Clínica </w:t>
      </w:r>
      <w:r w:rsidR="00797BB7">
        <w:rPr>
          <w:rFonts w:ascii="Arial" w:hAnsi="Arial" w:cs="Arial"/>
          <w:i/>
          <w:sz w:val="24"/>
          <w:szCs w:val="24"/>
        </w:rPr>
        <w:t>d</w:t>
      </w:r>
      <w:r w:rsidR="00797BB7" w:rsidRPr="00797BB7">
        <w:rPr>
          <w:rFonts w:ascii="Arial" w:hAnsi="Arial" w:cs="Arial"/>
          <w:i/>
          <w:sz w:val="24"/>
          <w:szCs w:val="24"/>
        </w:rPr>
        <w:t xml:space="preserve">e Reabilitação </w:t>
      </w:r>
      <w:r w:rsidR="00C473FE">
        <w:rPr>
          <w:rFonts w:ascii="Arial" w:hAnsi="Arial" w:cs="Arial"/>
          <w:i/>
          <w:sz w:val="24"/>
          <w:szCs w:val="24"/>
        </w:rPr>
        <w:t>de uma Cidade de Médio Porte.</w:t>
      </w:r>
    </w:p>
    <w:p w14:paraId="57C016E8" w14:textId="77777777" w:rsidR="00B60A2D" w:rsidRPr="002631AD" w:rsidRDefault="00B60A2D" w:rsidP="00540BFC">
      <w:pPr>
        <w:widowControl w:val="0"/>
        <w:spacing w:after="0" w:line="360" w:lineRule="auto"/>
        <w:ind w:left="1985"/>
        <w:jc w:val="both"/>
        <w:rPr>
          <w:rFonts w:ascii="Arial" w:hAnsi="Arial" w:cs="Arial"/>
          <w:sz w:val="24"/>
          <w:szCs w:val="24"/>
        </w:rPr>
      </w:pPr>
    </w:p>
    <w:p w14:paraId="2E65594E" w14:textId="74F23AE1" w:rsidR="00B60A2D" w:rsidRPr="002631AD" w:rsidRDefault="00B60A2D" w:rsidP="00540BFC">
      <w:pPr>
        <w:widowControl w:val="0"/>
        <w:spacing w:after="0" w:line="360" w:lineRule="auto"/>
        <w:ind w:left="1134"/>
        <w:jc w:val="both"/>
        <w:rPr>
          <w:rFonts w:ascii="Arial" w:hAnsi="Arial" w:cs="Arial"/>
          <w:sz w:val="24"/>
          <w:szCs w:val="24"/>
        </w:rPr>
      </w:pPr>
      <w:r w:rsidRPr="002631AD">
        <w:rPr>
          <w:rFonts w:ascii="Arial" w:hAnsi="Arial" w:cs="Arial"/>
          <w:sz w:val="24"/>
          <w:szCs w:val="24"/>
        </w:rPr>
        <w:t xml:space="preserve">Tópico 2: </w:t>
      </w:r>
      <w:r w:rsidR="006C59BF">
        <w:rPr>
          <w:rFonts w:ascii="Arial" w:hAnsi="Arial" w:cs="Arial"/>
          <w:sz w:val="24"/>
          <w:szCs w:val="24"/>
        </w:rPr>
        <w:t>Motivos para Viver em Usuários de Drogas</w:t>
      </w:r>
    </w:p>
    <w:p w14:paraId="1DA42AFA" w14:textId="52C4124B" w:rsidR="00B60A2D" w:rsidRPr="002631AD" w:rsidRDefault="00B60A2D" w:rsidP="00540BFC">
      <w:pPr>
        <w:widowControl w:val="0"/>
        <w:spacing w:after="0" w:line="360" w:lineRule="auto"/>
        <w:ind w:left="1134"/>
        <w:jc w:val="both"/>
        <w:rPr>
          <w:rFonts w:ascii="Arial" w:hAnsi="Arial" w:cs="Arial"/>
          <w:i/>
          <w:sz w:val="24"/>
          <w:szCs w:val="24"/>
        </w:rPr>
      </w:pPr>
    </w:p>
    <w:p w14:paraId="336FD135" w14:textId="7AACF0C5" w:rsidR="007B3FD1" w:rsidRPr="002631AD" w:rsidRDefault="00B60A2D" w:rsidP="00540BFC">
      <w:pPr>
        <w:widowControl w:val="0"/>
        <w:spacing w:after="0" w:line="360" w:lineRule="auto"/>
        <w:ind w:left="1985"/>
        <w:jc w:val="both"/>
        <w:rPr>
          <w:rFonts w:ascii="Arial" w:eastAsia="Calibri" w:hAnsi="Arial" w:cs="Arial"/>
          <w:sz w:val="24"/>
          <w:szCs w:val="24"/>
        </w:rPr>
      </w:pPr>
      <w:r w:rsidRPr="002631AD">
        <w:rPr>
          <w:rFonts w:ascii="Arial" w:hAnsi="Arial" w:cs="Arial"/>
          <w:i/>
          <w:sz w:val="24"/>
          <w:szCs w:val="24"/>
        </w:rPr>
        <w:t xml:space="preserve">Artigo 2 – </w:t>
      </w:r>
      <w:r w:rsidR="00797BB7" w:rsidRPr="00797BB7">
        <w:rPr>
          <w:rFonts w:ascii="Arial" w:hAnsi="Arial" w:cs="Arial"/>
          <w:i/>
          <w:sz w:val="24"/>
          <w:szCs w:val="24"/>
        </w:rPr>
        <w:t xml:space="preserve">Motivos </w:t>
      </w:r>
      <w:r w:rsidR="00797BB7">
        <w:rPr>
          <w:rFonts w:ascii="Arial" w:hAnsi="Arial" w:cs="Arial"/>
          <w:i/>
          <w:sz w:val="24"/>
          <w:szCs w:val="24"/>
        </w:rPr>
        <w:t>p</w:t>
      </w:r>
      <w:r w:rsidR="00797BB7" w:rsidRPr="00797BB7">
        <w:rPr>
          <w:rFonts w:ascii="Arial" w:hAnsi="Arial" w:cs="Arial"/>
          <w:i/>
          <w:sz w:val="24"/>
          <w:szCs w:val="24"/>
        </w:rPr>
        <w:t xml:space="preserve">ara Viver </w:t>
      </w:r>
      <w:r w:rsidR="00797BB7">
        <w:rPr>
          <w:rFonts w:ascii="Arial" w:hAnsi="Arial" w:cs="Arial"/>
          <w:i/>
          <w:sz w:val="24"/>
          <w:szCs w:val="24"/>
        </w:rPr>
        <w:t>e</w:t>
      </w:r>
      <w:r w:rsidR="00797BB7" w:rsidRPr="00797BB7">
        <w:rPr>
          <w:rFonts w:ascii="Arial" w:hAnsi="Arial" w:cs="Arial"/>
          <w:i/>
          <w:sz w:val="24"/>
          <w:szCs w:val="24"/>
        </w:rPr>
        <w:t xml:space="preserve">m </w:t>
      </w:r>
      <w:r w:rsidR="00797BB7">
        <w:rPr>
          <w:rFonts w:ascii="Arial" w:hAnsi="Arial" w:cs="Arial"/>
          <w:i/>
          <w:sz w:val="24"/>
          <w:szCs w:val="24"/>
        </w:rPr>
        <w:t>Homens</w:t>
      </w:r>
      <w:r w:rsidR="00797BB7" w:rsidRPr="00797BB7">
        <w:rPr>
          <w:rFonts w:ascii="Arial" w:hAnsi="Arial" w:cs="Arial"/>
          <w:i/>
          <w:sz w:val="24"/>
          <w:szCs w:val="24"/>
        </w:rPr>
        <w:t xml:space="preserve"> </w:t>
      </w:r>
      <w:r w:rsidR="00797BB7">
        <w:rPr>
          <w:rFonts w:ascii="Arial" w:hAnsi="Arial" w:cs="Arial"/>
          <w:i/>
          <w:sz w:val="24"/>
          <w:szCs w:val="24"/>
        </w:rPr>
        <w:t>q</w:t>
      </w:r>
      <w:r w:rsidR="00797BB7" w:rsidRPr="00797BB7">
        <w:rPr>
          <w:rFonts w:ascii="Arial" w:hAnsi="Arial" w:cs="Arial"/>
          <w:i/>
          <w:sz w:val="24"/>
          <w:szCs w:val="24"/>
        </w:rPr>
        <w:t xml:space="preserve">ue </w:t>
      </w:r>
      <w:r w:rsidR="00797BB7">
        <w:rPr>
          <w:rFonts w:ascii="Arial" w:hAnsi="Arial" w:cs="Arial"/>
          <w:i/>
          <w:sz w:val="24"/>
          <w:szCs w:val="24"/>
        </w:rPr>
        <w:t>e</w:t>
      </w:r>
      <w:r w:rsidR="00797BB7" w:rsidRPr="00797BB7">
        <w:rPr>
          <w:rFonts w:ascii="Arial" w:hAnsi="Arial" w:cs="Arial"/>
          <w:i/>
          <w:sz w:val="24"/>
          <w:szCs w:val="24"/>
        </w:rPr>
        <w:t xml:space="preserve">stão </w:t>
      </w:r>
      <w:r w:rsidR="00797BB7">
        <w:rPr>
          <w:rFonts w:ascii="Arial" w:hAnsi="Arial" w:cs="Arial"/>
          <w:i/>
          <w:sz w:val="24"/>
          <w:szCs w:val="24"/>
        </w:rPr>
        <w:t>e</w:t>
      </w:r>
      <w:r w:rsidR="00797BB7" w:rsidRPr="00797BB7">
        <w:rPr>
          <w:rFonts w:ascii="Arial" w:hAnsi="Arial" w:cs="Arial"/>
          <w:i/>
          <w:sz w:val="24"/>
          <w:szCs w:val="24"/>
        </w:rPr>
        <w:t xml:space="preserve">m Tratamento </w:t>
      </w:r>
      <w:r w:rsidR="00797BB7">
        <w:rPr>
          <w:rFonts w:ascii="Arial" w:hAnsi="Arial" w:cs="Arial"/>
          <w:i/>
          <w:sz w:val="24"/>
          <w:szCs w:val="24"/>
        </w:rPr>
        <w:t>do Uso das Drogas.</w:t>
      </w:r>
      <w:r w:rsidR="00797BB7" w:rsidRPr="002631AD">
        <w:rPr>
          <w:rFonts w:ascii="Arial" w:hAnsi="Arial" w:cs="Arial"/>
          <w:i/>
          <w:sz w:val="24"/>
          <w:szCs w:val="24"/>
        </w:rPr>
        <w:t xml:space="preserve"> </w:t>
      </w:r>
      <w:r w:rsidR="007B3FD1" w:rsidRPr="002631AD">
        <w:rPr>
          <w:rFonts w:ascii="Arial" w:eastAsia="Calibri" w:hAnsi="Arial" w:cs="Arial"/>
          <w:sz w:val="24"/>
          <w:szCs w:val="24"/>
        </w:rPr>
        <w:br w:type="page"/>
      </w:r>
    </w:p>
    <w:bookmarkEnd w:id="16"/>
    <w:bookmarkEnd w:id="17"/>
    <w:p w14:paraId="30B53064" w14:textId="7ED71953" w:rsidR="001A442B" w:rsidRPr="006F5C9A" w:rsidRDefault="00B16316" w:rsidP="00540BFC">
      <w:pPr>
        <w:spacing w:after="0" w:line="360" w:lineRule="auto"/>
        <w:jc w:val="both"/>
        <w:rPr>
          <w:rFonts w:ascii="Arial" w:hAnsi="Arial" w:cs="Arial"/>
          <w:sz w:val="24"/>
          <w:szCs w:val="24"/>
        </w:rPr>
      </w:pPr>
      <w:r>
        <w:rPr>
          <w:rFonts w:ascii="Arial" w:hAnsi="Arial" w:cs="Arial"/>
          <w:b/>
          <w:sz w:val="24"/>
          <w:szCs w:val="24"/>
        </w:rPr>
        <w:lastRenderedPageBreak/>
        <w:t>5</w:t>
      </w:r>
      <w:r w:rsidR="006F5C9A" w:rsidRPr="00204E05">
        <w:rPr>
          <w:rFonts w:ascii="Arial" w:hAnsi="Arial" w:cs="Arial"/>
          <w:b/>
          <w:sz w:val="24"/>
          <w:szCs w:val="24"/>
        </w:rPr>
        <w:t xml:space="preserve">.1 </w:t>
      </w:r>
      <w:r w:rsidR="001A442B" w:rsidRPr="00204E05">
        <w:rPr>
          <w:rFonts w:ascii="Arial" w:hAnsi="Arial" w:cs="Arial"/>
          <w:b/>
          <w:sz w:val="24"/>
          <w:szCs w:val="24"/>
        </w:rPr>
        <w:t>Artigo 1</w:t>
      </w:r>
      <w:r w:rsidR="006F5C9A" w:rsidRPr="00204E05">
        <w:rPr>
          <w:rFonts w:ascii="Arial" w:hAnsi="Arial" w:cs="Arial"/>
          <w:b/>
          <w:sz w:val="24"/>
          <w:szCs w:val="24"/>
        </w:rPr>
        <w:t>:</w:t>
      </w:r>
      <w:r w:rsidR="006F5C9A" w:rsidRPr="006F5C9A">
        <w:rPr>
          <w:rFonts w:ascii="Arial" w:hAnsi="Arial" w:cs="Arial"/>
          <w:sz w:val="24"/>
          <w:szCs w:val="24"/>
        </w:rPr>
        <w:t xml:space="preserve"> </w:t>
      </w:r>
      <w:r w:rsidR="00204E05" w:rsidRPr="006F5C9A">
        <w:rPr>
          <w:rFonts w:ascii="Arial" w:hAnsi="Arial" w:cs="Arial"/>
          <w:b/>
          <w:sz w:val="24"/>
          <w:szCs w:val="24"/>
        </w:rPr>
        <w:t>Perf</w:t>
      </w:r>
      <w:r w:rsidRPr="006F5C9A">
        <w:rPr>
          <w:rFonts w:ascii="Arial" w:hAnsi="Arial" w:cs="Arial"/>
          <w:b/>
          <w:sz w:val="24"/>
          <w:szCs w:val="24"/>
        </w:rPr>
        <w:t xml:space="preserve">il </w:t>
      </w:r>
      <w:r>
        <w:rPr>
          <w:rFonts w:ascii="Arial" w:hAnsi="Arial" w:cs="Arial"/>
          <w:b/>
          <w:sz w:val="24"/>
          <w:szCs w:val="24"/>
        </w:rPr>
        <w:t>d</w:t>
      </w:r>
      <w:r w:rsidRPr="006F5C9A">
        <w:rPr>
          <w:rFonts w:ascii="Arial" w:hAnsi="Arial" w:cs="Arial"/>
          <w:b/>
          <w:sz w:val="24"/>
          <w:szCs w:val="24"/>
        </w:rPr>
        <w:t xml:space="preserve">e consumo </w:t>
      </w:r>
      <w:r>
        <w:rPr>
          <w:rFonts w:ascii="Arial" w:hAnsi="Arial" w:cs="Arial"/>
          <w:b/>
          <w:sz w:val="24"/>
          <w:szCs w:val="24"/>
        </w:rPr>
        <w:t>d</w:t>
      </w:r>
      <w:r w:rsidRPr="006F5C9A">
        <w:rPr>
          <w:rFonts w:ascii="Arial" w:hAnsi="Arial" w:cs="Arial"/>
          <w:b/>
          <w:sz w:val="24"/>
          <w:szCs w:val="24"/>
        </w:rPr>
        <w:t xml:space="preserve">e substâncias psicoativas </w:t>
      </w:r>
      <w:r>
        <w:rPr>
          <w:rFonts w:ascii="Arial" w:hAnsi="Arial" w:cs="Arial"/>
          <w:b/>
          <w:sz w:val="24"/>
          <w:szCs w:val="24"/>
        </w:rPr>
        <w:t>p</w:t>
      </w:r>
      <w:r w:rsidRPr="006F5C9A">
        <w:rPr>
          <w:rFonts w:ascii="Arial" w:hAnsi="Arial" w:cs="Arial"/>
          <w:b/>
          <w:sz w:val="24"/>
          <w:szCs w:val="24"/>
        </w:rPr>
        <w:t xml:space="preserve">or usuários </w:t>
      </w:r>
      <w:r>
        <w:rPr>
          <w:rFonts w:ascii="Arial" w:hAnsi="Arial" w:cs="Arial"/>
          <w:b/>
          <w:sz w:val="24"/>
          <w:szCs w:val="24"/>
        </w:rPr>
        <w:t>de drogas e</w:t>
      </w:r>
      <w:r w:rsidRPr="006F5C9A">
        <w:rPr>
          <w:rFonts w:ascii="Arial" w:hAnsi="Arial" w:cs="Arial"/>
          <w:b/>
          <w:sz w:val="24"/>
          <w:szCs w:val="24"/>
        </w:rPr>
        <w:t xml:space="preserve">m tratamento </w:t>
      </w:r>
      <w:r>
        <w:rPr>
          <w:rFonts w:ascii="Arial" w:hAnsi="Arial" w:cs="Arial"/>
          <w:b/>
          <w:sz w:val="24"/>
          <w:szCs w:val="24"/>
        </w:rPr>
        <w:t>n</w:t>
      </w:r>
      <w:r w:rsidRPr="006F5C9A">
        <w:rPr>
          <w:rFonts w:ascii="Arial" w:hAnsi="Arial" w:cs="Arial"/>
          <w:b/>
          <w:sz w:val="24"/>
          <w:szCs w:val="24"/>
        </w:rPr>
        <w:t xml:space="preserve">uma clínica </w:t>
      </w:r>
      <w:r>
        <w:rPr>
          <w:rFonts w:ascii="Arial" w:hAnsi="Arial" w:cs="Arial"/>
          <w:b/>
          <w:sz w:val="24"/>
          <w:szCs w:val="24"/>
        </w:rPr>
        <w:t>d</w:t>
      </w:r>
      <w:r w:rsidRPr="006F5C9A">
        <w:rPr>
          <w:rFonts w:ascii="Arial" w:hAnsi="Arial" w:cs="Arial"/>
          <w:b/>
          <w:sz w:val="24"/>
          <w:szCs w:val="24"/>
        </w:rPr>
        <w:t xml:space="preserve">e reabilitação </w:t>
      </w:r>
      <w:r>
        <w:rPr>
          <w:rFonts w:ascii="Arial" w:hAnsi="Arial" w:cs="Arial"/>
          <w:b/>
          <w:sz w:val="24"/>
          <w:szCs w:val="24"/>
        </w:rPr>
        <w:t>d</w:t>
      </w:r>
      <w:r w:rsidRPr="006F5C9A">
        <w:rPr>
          <w:rFonts w:ascii="Arial" w:hAnsi="Arial" w:cs="Arial"/>
          <w:b/>
          <w:sz w:val="24"/>
          <w:szCs w:val="24"/>
        </w:rPr>
        <w:t xml:space="preserve">e </w:t>
      </w:r>
      <w:r>
        <w:rPr>
          <w:rFonts w:ascii="Arial" w:hAnsi="Arial" w:cs="Arial"/>
          <w:b/>
          <w:sz w:val="24"/>
          <w:szCs w:val="24"/>
        </w:rPr>
        <w:t>u</w:t>
      </w:r>
      <w:r w:rsidRPr="006F5C9A">
        <w:rPr>
          <w:rFonts w:ascii="Arial" w:hAnsi="Arial" w:cs="Arial"/>
          <w:b/>
          <w:sz w:val="24"/>
          <w:szCs w:val="24"/>
        </w:rPr>
        <w:t xml:space="preserve">ma cidade </w:t>
      </w:r>
      <w:r>
        <w:rPr>
          <w:rFonts w:ascii="Arial" w:hAnsi="Arial" w:cs="Arial"/>
          <w:b/>
          <w:sz w:val="24"/>
          <w:szCs w:val="24"/>
        </w:rPr>
        <w:t>d</w:t>
      </w:r>
      <w:r w:rsidRPr="006F5C9A">
        <w:rPr>
          <w:rFonts w:ascii="Arial" w:hAnsi="Arial" w:cs="Arial"/>
          <w:b/>
          <w:sz w:val="24"/>
          <w:szCs w:val="24"/>
        </w:rPr>
        <w:t>e médio porte</w:t>
      </w:r>
    </w:p>
    <w:p w14:paraId="320E3456" w14:textId="77777777" w:rsidR="001A442B" w:rsidRPr="001A442B" w:rsidRDefault="001A442B" w:rsidP="00540BFC">
      <w:pPr>
        <w:spacing w:after="0" w:line="360" w:lineRule="auto"/>
        <w:jc w:val="both"/>
        <w:rPr>
          <w:rFonts w:ascii="Arial" w:hAnsi="Arial" w:cs="Arial"/>
          <w:b/>
          <w:sz w:val="24"/>
          <w:szCs w:val="24"/>
        </w:rPr>
      </w:pPr>
    </w:p>
    <w:p w14:paraId="65FA9012" w14:textId="74BD570F" w:rsidR="001A442B" w:rsidRDefault="007077DC" w:rsidP="00540BFC">
      <w:pPr>
        <w:spacing w:after="0" w:line="360" w:lineRule="auto"/>
        <w:jc w:val="both"/>
        <w:rPr>
          <w:rFonts w:ascii="Arial" w:hAnsi="Arial" w:cs="Arial"/>
          <w:b/>
          <w:sz w:val="24"/>
          <w:szCs w:val="24"/>
        </w:rPr>
      </w:pPr>
      <w:r>
        <w:rPr>
          <w:rFonts w:ascii="Arial" w:hAnsi="Arial" w:cs="Arial"/>
          <w:b/>
          <w:sz w:val="24"/>
          <w:szCs w:val="24"/>
        </w:rPr>
        <w:t xml:space="preserve">5.1.1 </w:t>
      </w:r>
      <w:r w:rsidR="004F3F23" w:rsidRPr="001A442B">
        <w:rPr>
          <w:rFonts w:ascii="Arial" w:hAnsi="Arial" w:cs="Arial"/>
          <w:b/>
          <w:sz w:val="24"/>
          <w:szCs w:val="24"/>
        </w:rPr>
        <w:t>Introdução</w:t>
      </w:r>
    </w:p>
    <w:p w14:paraId="323C4AF4" w14:textId="77777777" w:rsidR="00427FF4" w:rsidRPr="001A442B" w:rsidRDefault="00427FF4" w:rsidP="00540BFC">
      <w:pPr>
        <w:spacing w:after="0" w:line="360" w:lineRule="auto"/>
        <w:jc w:val="both"/>
        <w:rPr>
          <w:rFonts w:ascii="Arial" w:hAnsi="Arial" w:cs="Arial"/>
          <w:b/>
          <w:sz w:val="24"/>
          <w:szCs w:val="24"/>
        </w:rPr>
      </w:pPr>
    </w:p>
    <w:p w14:paraId="7D560190" w14:textId="4F6B9F41" w:rsidR="00427FF4" w:rsidRPr="000027BD" w:rsidRDefault="009E5B96" w:rsidP="00540BFC">
      <w:pPr>
        <w:spacing w:after="0" w:line="360" w:lineRule="auto"/>
        <w:ind w:firstLine="708"/>
        <w:jc w:val="both"/>
        <w:rPr>
          <w:rFonts w:ascii="Arial" w:hAnsi="Arial" w:cs="Arial"/>
          <w:bCs/>
          <w:sz w:val="24"/>
          <w:szCs w:val="24"/>
        </w:rPr>
      </w:pPr>
      <w:r>
        <w:rPr>
          <w:rFonts w:ascii="Arial" w:hAnsi="Arial" w:cs="Arial"/>
          <w:bCs/>
          <w:sz w:val="24"/>
          <w:szCs w:val="24"/>
        </w:rPr>
        <w:t>O</w:t>
      </w:r>
      <w:r w:rsidR="00427FF4" w:rsidRPr="00427FF4">
        <w:rPr>
          <w:rFonts w:ascii="Arial" w:hAnsi="Arial" w:cs="Arial"/>
          <w:bCs/>
          <w:sz w:val="24"/>
          <w:szCs w:val="24"/>
        </w:rPr>
        <w:t xml:space="preserve"> uso de alguma substância licita ou ilícita não é algo recente na sociedade, mas atualmente é considerado um dos principais problemas de saúde pública que afeta </w:t>
      </w:r>
      <w:r w:rsidR="00427FF4" w:rsidRPr="000027BD">
        <w:rPr>
          <w:rFonts w:ascii="Arial" w:hAnsi="Arial" w:cs="Arial"/>
          <w:bCs/>
          <w:sz w:val="24"/>
          <w:szCs w:val="24"/>
        </w:rPr>
        <w:t xml:space="preserve">principalmente os jovens, causando assim prejuízos pessoais e sociais na vida do mesmo (Marques &amp; Cruz, 2000). </w:t>
      </w:r>
      <w:r w:rsidR="00427FF4" w:rsidRPr="000027BD">
        <w:rPr>
          <w:rFonts w:ascii="Arial" w:hAnsi="Arial" w:cs="Arial"/>
          <w:bCs/>
          <w:color w:val="000000"/>
          <w:sz w:val="24"/>
          <w:szCs w:val="24"/>
        </w:rPr>
        <w:t>No ano de 2015</w:t>
      </w:r>
      <w:r w:rsidR="00061C7E">
        <w:rPr>
          <w:rFonts w:ascii="Arial" w:hAnsi="Arial" w:cs="Arial"/>
          <w:bCs/>
          <w:color w:val="000000"/>
          <w:sz w:val="24"/>
          <w:szCs w:val="24"/>
        </w:rPr>
        <w:t>,</w:t>
      </w:r>
      <w:r w:rsidR="00427FF4" w:rsidRPr="000027BD">
        <w:rPr>
          <w:rFonts w:ascii="Arial" w:hAnsi="Arial" w:cs="Arial"/>
          <w:bCs/>
          <w:color w:val="000000"/>
          <w:sz w:val="24"/>
          <w:szCs w:val="24"/>
        </w:rPr>
        <w:t xml:space="preserve"> em média</w:t>
      </w:r>
      <w:r w:rsidR="00061C7E">
        <w:rPr>
          <w:rFonts w:ascii="Arial" w:hAnsi="Arial" w:cs="Arial"/>
          <w:bCs/>
          <w:color w:val="000000"/>
          <w:sz w:val="24"/>
          <w:szCs w:val="24"/>
        </w:rPr>
        <w:t>,</w:t>
      </w:r>
      <w:r w:rsidR="00427FF4" w:rsidRPr="000027BD">
        <w:rPr>
          <w:rFonts w:ascii="Arial" w:hAnsi="Arial" w:cs="Arial"/>
          <w:bCs/>
          <w:color w:val="000000"/>
          <w:sz w:val="24"/>
          <w:szCs w:val="24"/>
        </w:rPr>
        <w:t xml:space="preserve"> 250 milhões de pessoas utilizaram algum tipo de droga, e cerca de 11% aumentaram o risco de desenvolver dependência </w:t>
      </w:r>
      <w:r w:rsidR="00427FF4" w:rsidRPr="000027BD">
        <w:rPr>
          <w:rFonts w:ascii="Arial" w:hAnsi="Arial" w:cs="Arial"/>
          <w:bCs/>
          <w:sz w:val="24"/>
          <w:szCs w:val="24"/>
        </w:rPr>
        <w:t xml:space="preserve">(Gomes-Medeiros, Faria, Campos, &amp; </w:t>
      </w:r>
      <w:proofErr w:type="spellStart"/>
      <w:r w:rsidR="00427FF4" w:rsidRPr="000027BD">
        <w:rPr>
          <w:rFonts w:ascii="Arial" w:hAnsi="Arial" w:cs="Arial"/>
          <w:bCs/>
          <w:sz w:val="24"/>
          <w:szCs w:val="24"/>
        </w:rPr>
        <w:t>Tófoli</w:t>
      </w:r>
      <w:proofErr w:type="spellEnd"/>
      <w:r w:rsidR="00427FF4" w:rsidRPr="000027BD">
        <w:rPr>
          <w:rFonts w:ascii="Arial" w:hAnsi="Arial" w:cs="Arial"/>
          <w:bCs/>
          <w:sz w:val="24"/>
          <w:szCs w:val="24"/>
        </w:rPr>
        <w:t>, 2019).</w:t>
      </w:r>
    </w:p>
    <w:p w14:paraId="6786FC87" w14:textId="6EC94D56" w:rsidR="00427FF4" w:rsidRPr="000027BD" w:rsidRDefault="00427FF4" w:rsidP="00540BFC">
      <w:pPr>
        <w:spacing w:after="0" w:line="360" w:lineRule="auto"/>
        <w:ind w:firstLine="708"/>
        <w:jc w:val="both"/>
        <w:rPr>
          <w:rFonts w:ascii="Arial" w:hAnsi="Arial" w:cs="Arial"/>
          <w:bCs/>
          <w:sz w:val="24"/>
          <w:szCs w:val="24"/>
        </w:rPr>
      </w:pPr>
      <w:r w:rsidRPr="000027BD">
        <w:rPr>
          <w:rFonts w:ascii="Arial" w:hAnsi="Arial" w:cs="Arial"/>
          <w:bCs/>
          <w:color w:val="000000"/>
          <w:sz w:val="24"/>
          <w:szCs w:val="24"/>
        </w:rPr>
        <w:t>A</w:t>
      </w:r>
      <w:r w:rsidR="009E5B96" w:rsidRPr="000027BD">
        <w:rPr>
          <w:rFonts w:ascii="Arial" w:hAnsi="Arial" w:cs="Arial"/>
          <w:bCs/>
          <w:color w:val="000000"/>
          <w:sz w:val="24"/>
          <w:szCs w:val="24"/>
        </w:rPr>
        <w:t>s</w:t>
      </w:r>
      <w:r w:rsidRPr="000027BD">
        <w:rPr>
          <w:rFonts w:ascii="Arial" w:hAnsi="Arial" w:cs="Arial"/>
          <w:bCs/>
          <w:color w:val="000000"/>
          <w:sz w:val="24"/>
          <w:szCs w:val="24"/>
        </w:rPr>
        <w:t xml:space="preserve"> taxas mundiais do consumo </w:t>
      </w:r>
      <w:r w:rsidR="009E5B96" w:rsidRPr="000027BD">
        <w:rPr>
          <w:rFonts w:ascii="Arial" w:hAnsi="Arial" w:cs="Arial"/>
          <w:bCs/>
          <w:color w:val="000000"/>
          <w:sz w:val="24"/>
          <w:szCs w:val="24"/>
        </w:rPr>
        <w:t>destas substâncias</w:t>
      </w:r>
      <w:r w:rsidRPr="000027BD">
        <w:rPr>
          <w:rFonts w:ascii="Arial" w:hAnsi="Arial" w:cs="Arial"/>
          <w:bCs/>
          <w:color w:val="000000"/>
          <w:sz w:val="24"/>
          <w:szCs w:val="24"/>
        </w:rPr>
        <w:t xml:space="preserve"> estão crescendo cada vez mais, gerando assim uma grande preocupação mundial, devido a isso os valores econômicos, sociais e políticos estão sendo </w:t>
      </w:r>
      <w:r w:rsidRPr="000027BD">
        <w:rPr>
          <w:rFonts w:ascii="Arial" w:hAnsi="Arial" w:cs="Arial"/>
          <w:bCs/>
          <w:sz w:val="24"/>
          <w:szCs w:val="24"/>
        </w:rPr>
        <w:t>afetados (Medeiros, Maciel, Souza, Tenório-Souza, &amp; Dias, 2013)</w:t>
      </w:r>
      <w:r w:rsidRPr="000027BD">
        <w:rPr>
          <w:rFonts w:ascii="Arial" w:hAnsi="Arial" w:cs="Arial"/>
          <w:bCs/>
          <w:color w:val="000000"/>
          <w:sz w:val="24"/>
          <w:szCs w:val="24"/>
        </w:rPr>
        <w:t>. Primeiramente</w:t>
      </w:r>
      <w:r w:rsidR="00061C7E">
        <w:rPr>
          <w:rFonts w:ascii="Arial" w:hAnsi="Arial" w:cs="Arial"/>
          <w:bCs/>
          <w:color w:val="000000"/>
          <w:sz w:val="24"/>
          <w:szCs w:val="24"/>
        </w:rPr>
        <w:t>,</w:t>
      </w:r>
      <w:r w:rsidRPr="000027BD">
        <w:rPr>
          <w:rFonts w:ascii="Arial" w:hAnsi="Arial" w:cs="Arial"/>
          <w:bCs/>
          <w:color w:val="000000"/>
          <w:sz w:val="24"/>
          <w:szCs w:val="24"/>
        </w:rPr>
        <w:t xml:space="preserve"> é usada para proporcionar um prazer ou para esquecer os problemas, mas com o tempo o objetivo do uso é evitar as crises de abstinência </w:t>
      </w:r>
      <w:r w:rsidRPr="000027BD">
        <w:rPr>
          <w:rFonts w:ascii="Arial" w:hAnsi="Arial" w:cs="Arial"/>
          <w:bCs/>
          <w:sz w:val="24"/>
          <w:szCs w:val="24"/>
        </w:rPr>
        <w:t xml:space="preserve">(Alvarez, Gomes, &amp; Xavier, 2014). </w:t>
      </w:r>
    </w:p>
    <w:p w14:paraId="4092B3C4" w14:textId="11D89A41" w:rsidR="00427FF4" w:rsidRPr="000027BD" w:rsidRDefault="009E5B96" w:rsidP="00540BFC">
      <w:pPr>
        <w:spacing w:after="0" w:line="360" w:lineRule="auto"/>
        <w:ind w:left="-142" w:firstLine="850"/>
        <w:jc w:val="both"/>
        <w:rPr>
          <w:rFonts w:ascii="Arial" w:hAnsi="Arial" w:cs="Arial"/>
          <w:bCs/>
          <w:sz w:val="24"/>
          <w:szCs w:val="24"/>
        </w:rPr>
      </w:pPr>
      <w:r w:rsidRPr="000027BD">
        <w:rPr>
          <w:rFonts w:ascii="Arial" w:hAnsi="Arial" w:cs="Arial"/>
          <w:bCs/>
          <w:sz w:val="24"/>
          <w:szCs w:val="24"/>
        </w:rPr>
        <w:t>Entretanto, o uso destas substâncias pode</w:t>
      </w:r>
      <w:r w:rsidR="00427FF4" w:rsidRPr="000027BD">
        <w:rPr>
          <w:rFonts w:ascii="Arial" w:hAnsi="Arial" w:cs="Arial"/>
          <w:bCs/>
          <w:sz w:val="24"/>
          <w:szCs w:val="24"/>
        </w:rPr>
        <w:t xml:space="preserve"> ser prejudicial à saúde</w:t>
      </w:r>
      <w:r w:rsidRPr="000027BD">
        <w:rPr>
          <w:rFonts w:ascii="Arial" w:hAnsi="Arial" w:cs="Arial"/>
          <w:bCs/>
          <w:sz w:val="24"/>
          <w:szCs w:val="24"/>
        </w:rPr>
        <w:t xml:space="preserve"> por</w:t>
      </w:r>
      <w:r w:rsidR="00427FF4" w:rsidRPr="000027BD">
        <w:rPr>
          <w:rFonts w:ascii="Arial" w:hAnsi="Arial" w:cs="Arial"/>
          <w:bCs/>
          <w:sz w:val="24"/>
          <w:szCs w:val="24"/>
        </w:rPr>
        <w:t xml:space="preserve"> gerar dependência e destruição em </w:t>
      </w:r>
      <w:r w:rsidRPr="000027BD">
        <w:rPr>
          <w:rFonts w:ascii="Arial" w:hAnsi="Arial" w:cs="Arial"/>
          <w:bCs/>
          <w:sz w:val="24"/>
          <w:szCs w:val="24"/>
        </w:rPr>
        <w:t>vários contextos</w:t>
      </w:r>
      <w:r w:rsidR="00427FF4" w:rsidRPr="000027BD">
        <w:rPr>
          <w:rFonts w:ascii="Arial" w:hAnsi="Arial" w:cs="Arial"/>
          <w:bCs/>
          <w:sz w:val="24"/>
          <w:szCs w:val="24"/>
        </w:rPr>
        <w:t xml:space="preserve"> da vida d</w:t>
      </w:r>
      <w:r w:rsidRPr="000027BD">
        <w:rPr>
          <w:rFonts w:ascii="Arial" w:hAnsi="Arial" w:cs="Arial"/>
          <w:bCs/>
          <w:sz w:val="24"/>
          <w:szCs w:val="24"/>
        </w:rPr>
        <w:t>as pessoas</w:t>
      </w:r>
      <w:r w:rsidR="00427FF4" w:rsidRPr="000027BD">
        <w:rPr>
          <w:rFonts w:ascii="Arial" w:hAnsi="Arial" w:cs="Arial"/>
          <w:bCs/>
          <w:sz w:val="24"/>
          <w:szCs w:val="24"/>
        </w:rPr>
        <w:t xml:space="preserve"> (Medeiros et al</w:t>
      </w:r>
      <w:r w:rsidR="001C04CF">
        <w:rPr>
          <w:rFonts w:ascii="Arial" w:hAnsi="Arial" w:cs="Arial"/>
          <w:bCs/>
          <w:sz w:val="24"/>
          <w:szCs w:val="24"/>
        </w:rPr>
        <w:t>.</w:t>
      </w:r>
      <w:r w:rsidR="00427FF4" w:rsidRPr="000027BD">
        <w:rPr>
          <w:rFonts w:ascii="Arial" w:hAnsi="Arial" w:cs="Arial"/>
          <w:bCs/>
          <w:sz w:val="24"/>
          <w:szCs w:val="24"/>
        </w:rPr>
        <w:t>, 2013).</w:t>
      </w:r>
      <w:r w:rsidR="00427FF4" w:rsidRPr="000027BD">
        <w:rPr>
          <w:rFonts w:ascii="Arial" w:hAnsi="Arial" w:cs="Arial"/>
          <w:bCs/>
          <w:color w:val="7030A0"/>
          <w:sz w:val="24"/>
          <w:szCs w:val="24"/>
        </w:rPr>
        <w:t xml:space="preserve"> </w:t>
      </w:r>
      <w:r w:rsidRPr="000027BD">
        <w:rPr>
          <w:rFonts w:ascii="Arial" w:hAnsi="Arial" w:cs="Arial"/>
          <w:color w:val="000000"/>
          <w:sz w:val="24"/>
          <w:szCs w:val="24"/>
        </w:rPr>
        <w:t>E</w:t>
      </w:r>
      <w:r w:rsidR="00427FF4" w:rsidRPr="000027BD">
        <w:rPr>
          <w:rFonts w:ascii="Arial" w:hAnsi="Arial" w:cs="Arial"/>
          <w:color w:val="000000"/>
          <w:sz w:val="24"/>
          <w:szCs w:val="24"/>
        </w:rPr>
        <w:t>studo aponta que</w:t>
      </w:r>
      <w:r w:rsidR="00061C7E">
        <w:rPr>
          <w:rFonts w:ascii="Arial" w:hAnsi="Arial" w:cs="Arial"/>
          <w:color w:val="000000"/>
          <w:sz w:val="24"/>
          <w:szCs w:val="24"/>
        </w:rPr>
        <w:t>,</w:t>
      </w:r>
      <w:r w:rsidR="00427FF4" w:rsidRPr="000027BD">
        <w:rPr>
          <w:rFonts w:ascii="Arial" w:hAnsi="Arial" w:cs="Arial"/>
          <w:color w:val="000000"/>
          <w:sz w:val="24"/>
          <w:szCs w:val="24"/>
        </w:rPr>
        <w:t xml:space="preserve"> no Brasil, o uso de substâncias como o álcool e outras drogas</w:t>
      </w:r>
      <w:r w:rsidRPr="000027BD">
        <w:rPr>
          <w:rFonts w:ascii="Arial" w:hAnsi="Arial" w:cs="Arial"/>
          <w:color w:val="000000"/>
          <w:sz w:val="24"/>
          <w:szCs w:val="24"/>
        </w:rPr>
        <w:t xml:space="preserve"> que </w:t>
      </w:r>
      <w:r w:rsidR="00427FF4" w:rsidRPr="000027BD">
        <w:rPr>
          <w:rFonts w:ascii="Arial" w:hAnsi="Arial" w:cs="Arial"/>
          <w:color w:val="000000"/>
          <w:sz w:val="24"/>
          <w:szCs w:val="24"/>
        </w:rPr>
        <w:t xml:space="preserve">não o tabaco, é o responsável por 12% </w:t>
      </w:r>
      <w:r w:rsidRPr="000027BD">
        <w:rPr>
          <w:rFonts w:ascii="Arial" w:hAnsi="Arial" w:cs="Arial"/>
          <w:color w:val="000000"/>
          <w:sz w:val="24"/>
          <w:szCs w:val="24"/>
        </w:rPr>
        <w:t xml:space="preserve">dos agravos </w:t>
      </w:r>
      <w:r w:rsidR="00061C7E">
        <w:rPr>
          <w:rFonts w:ascii="Arial" w:hAnsi="Arial" w:cs="Arial"/>
          <w:color w:val="000000"/>
          <w:sz w:val="24"/>
          <w:szCs w:val="24"/>
        </w:rPr>
        <w:t>à</w:t>
      </w:r>
      <w:r w:rsidRPr="000027BD">
        <w:rPr>
          <w:rFonts w:ascii="Arial" w:hAnsi="Arial" w:cs="Arial"/>
          <w:color w:val="000000"/>
          <w:sz w:val="24"/>
          <w:szCs w:val="24"/>
        </w:rPr>
        <w:t xml:space="preserve"> saúde mental</w:t>
      </w:r>
      <w:r w:rsidR="00427FF4" w:rsidRPr="000027BD">
        <w:rPr>
          <w:rFonts w:ascii="Arial" w:hAnsi="Arial" w:cs="Arial"/>
          <w:color w:val="000000"/>
          <w:sz w:val="24"/>
          <w:szCs w:val="24"/>
        </w:rPr>
        <w:t xml:space="preserve"> que afetam jovens a partir dos 12 anos de idade e 10% </w:t>
      </w:r>
      <w:r w:rsidRPr="000027BD">
        <w:rPr>
          <w:rFonts w:ascii="Arial" w:hAnsi="Arial" w:cs="Arial"/>
          <w:color w:val="000000"/>
          <w:sz w:val="24"/>
          <w:szCs w:val="24"/>
        </w:rPr>
        <w:t>das pessoas</w:t>
      </w:r>
      <w:r w:rsidR="00427FF4" w:rsidRPr="000027BD">
        <w:rPr>
          <w:rFonts w:ascii="Arial" w:hAnsi="Arial" w:cs="Arial"/>
          <w:color w:val="000000"/>
          <w:sz w:val="24"/>
          <w:szCs w:val="24"/>
        </w:rPr>
        <w:t xml:space="preserve"> utilizam </w:t>
      </w:r>
      <w:r w:rsidRPr="000027BD">
        <w:rPr>
          <w:rFonts w:ascii="Arial" w:hAnsi="Arial" w:cs="Arial"/>
          <w:color w:val="000000"/>
          <w:sz w:val="24"/>
          <w:szCs w:val="24"/>
        </w:rPr>
        <w:t xml:space="preserve">algumas </w:t>
      </w:r>
      <w:r w:rsidR="00427FF4" w:rsidRPr="000027BD">
        <w:rPr>
          <w:rFonts w:ascii="Arial" w:hAnsi="Arial" w:cs="Arial"/>
          <w:color w:val="000000"/>
          <w:sz w:val="24"/>
          <w:szCs w:val="24"/>
        </w:rPr>
        <w:t xml:space="preserve">substâncias independentemente do estilo de vida </w:t>
      </w:r>
      <w:r w:rsidR="00427FF4" w:rsidRPr="000027BD">
        <w:rPr>
          <w:rFonts w:ascii="Arial" w:hAnsi="Arial" w:cs="Arial"/>
          <w:sz w:val="24"/>
          <w:szCs w:val="24"/>
        </w:rPr>
        <w:t>(</w:t>
      </w:r>
      <w:proofErr w:type="spellStart"/>
      <w:r w:rsidR="00427FF4" w:rsidRPr="000027BD">
        <w:rPr>
          <w:rFonts w:ascii="Arial" w:hAnsi="Arial" w:cs="Arial"/>
          <w:bCs/>
          <w:sz w:val="24"/>
          <w:szCs w:val="24"/>
        </w:rPr>
        <w:t>Dalpiaz</w:t>
      </w:r>
      <w:proofErr w:type="spellEnd"/>
      <w:r w:rsidR="00427FF4" w:rsidRPr="000027BD">
        <w:rPr>
          <w:rFonts w:ascii="Arial" w:hAnsi="Arial" w:cs="Arial"/>
          <w:bCs/>
          <w:sz w:val="24"/>
          <w:szCs w:val="24"/>
        </w:rPr>
        <w:t xml:space="preserve">, Jacob, Silva, </w:t>
      </w:r>
      <w:proofErr w:type="spellStart"/>
      <w:r w:rsidR="00427FF4" w:rsidRPr="000027BD">
        <w:rPr>
          <w:rFonts w:ascii="Arial" w:hAnsi="Arial" w:cs="Arial"/>
          <w:bCs/>
          <w:sz w:val="24"/>
          <w:szCs w:val="24"/>
        </w:rPr>
        <w:t>Bolson</w:t>
      </w:r>
      <w:proofErr w:type="spellEnd"/>
      <w:r w:rsidR="00427FF4" w:rsidRPr="000027BD">
        <w:rPr>
          <w:rFonts w:ascii="Arial" w:hAnsi="Arial" w:cs="Arial"/>
          <w:bCs/>
          <w:sz w:val="24"/>
          <w:szCs w:val="24"/>
        </w:rPr>
        <w:t xml:space="preserve">, &amp; </w:t>
      </w:r>
      <w:proofErr w:type="spellStart"/>
      <w:r w:rsidR="00427FF4" w:rsidRPr="000027BD">
        <w:rPr>
          <w:rFonts w:ascii="Arial" w:hAnsi="Arial" w:cs="Arial"/>
          <w:bCs/>
          <w:sz w:val="24"/>
          <w:szCs w:val="24"/>
        </w:rPr>
        <w:t>Hirdes</w:t>
      </w:r>
      <w:proofErr w:type="spellEnd"/>
      <w:r w:rsidR="00427FF4" w:rsidRPr="000027BD">
        <w:rPr>
          <w:rFonts w:ascii="Arial" w:hAnsi="Arial" w:cs="Arial"/>
          <w:bCs/>
          <w:sz w:val="24"/>
          <w:szCs w:val="24"/>
        </w:rPr>
        <w:t xml:space="preserve">, 2014). </w:t>
      </w:r>
    </w:p>
    <w:p w14:paraId="57072F2F" w14:textId="36984316" w:rsidR="00427FF4" w:rsidRPr="000027BD" w:rsidRDefault="00427FF4" w:rsidP="00540BFC">
      <w:pPr>
        <w:spacing w:after="0" w:line="360" w:lineRule="auto"/>
        <w:ind w:left="-142" w:hanging="142"/>
        <w:jc w:val="both"/>
        <w:rPr>
          <w:rFonts w:ascii="Arial" w:hAnsi="Arial" w:cs="Arial"/>
          <w:bCs/>
          <w:sz w:val="24"/>
          <w:szCs w:val="24"/>
        </w:rPr>
      </w:pPr>
      <w:r w:rsidRPr="000027BD">
        <w:rPr>
          <w:rFonts w:ascii="Arial" w:hAnsi="Arial" w:cs="Arial"/>
          <w:color w:val="000000"/>
          <w:sz w:val="18"/>
          <w:szCs w:val="18"/>
        </w:rPr>
        <w:tab/>
      </w:r>
      <w:r w:rsidRPr="000027BD">
        <w:rPr>
          <w:rFonts w:ascii="Arial" w:hAnsi="Arial" w:cs="Arial"/>
          <w:color w:val="000000"/>
          <w:sz w:val="18"/>
          <w:szCs w:val="18"/>
        </w:rPr>
        <w:tab/>
      </w:r>
      <w:r w:rsidRPr="000027BD">
        <w:rPr>
          <w:rFonts w:ascii="Arial" w:hAnsi="Arial" w:cs="Arial"/>
          <w:color w:val="000000"/>
          <w:sz w:val="18"/>
          <w:szCs w:val="18"/>
        </w:rPr>
        <w:tab/>
      </w:r>
      <w:r w:rsidRPr="000027BD">
        <w:rPr>
          <w:rFonts w:ascii="Arial" w:hAnsi="Arial" w:cs="Arial"/>
          <w:color w:val="000000"/>
          <w:sz w:val="24"/>
          <w:szCs w:val="24"/>
        </w:rPr>
        <w:t xml:space="preserve">Os </w:t>
      </w:r>
      <w:r w:rsidR="009E5B96" w:rsidRPr="000027BD">
        <w:rPr>
          <w:rFonts w:ascii="Arial" w:hAnsi="Arial" w:cs="Arial"/>
          <w:bCs/>
          <w:sz w:val="24"/>
          <w:szCs w:val="24"/>
        </w:rPr>
        <w:t xml:space="preserve">estudos de Marques &amp; Cruz (2000) e </w:t>
      </w:r>
      <w:r w:rsidR="004539B5" w:rsidRPr="000027BD">
        <w:rPr>
          <w:rFonts w:ascii="Arial" w:hAnsi="Arial" w:cs="Arial"/>
          <w:bCs/>
          <w:sz w:val="24"/>
          <w:szCs w:val="24"/>
        </w:rPr>
        <w:t xml:space="preserve">Gomes-Medeiros, </w:t>
      </w:r>
      <w:r w:rsidR="00B16316">
        <w:rPr>
          <w:rFonts w:ascii="Arial" w:hAnsi="Arial" w:cs="Arial"/>
          <w:bCs/>
          <w:sz w:val="24"/>
          <w:szCs w:val="24"/>
        </w:rPr>
        <w:t>et. al.</w:t>
      </w:r>
      <w:r w:rsidR="009E5B96" w:rsidRPr="000027BD">
        <w:rPr>
          <w:rFonts w:ascii="Arial" w:hAnsi="Arial" w:cs="Arial"/>
          <w:bCs/>
          <w:sz w:val="24"/>
          <w:szCs w:val="24"/>
        </w:rPr>
        <w:t xml:space="preserve"> (2019) </w:t>
      </w:r>
      <w:r w:rsidRPr="000027BD">
        <w:rPr>
          <w:rFonts w:ascii="Arial" w:hAnsi="Arial" w:cs="Arial"/>
          <w:color w:val="000000"/>
          <w:sz w:val="24"/>
          <w:szCs w:val="24"/>
        </w:rPr>
        <w:t>ressaltam que os dados epidemioló</w:t>
      </w:r>
      <w:r w:rsidR="00061C7E">
        <w:rPr>
          <w:rFonts w:ascii="Arial" w:hAnsi="Arial" w:cs="Arial"/>
          <w:color w:val="000000"/>
          <w:sz w:val="24"/>
          <w:szCs w:val="24"/>
        </w:rPr>
        <w:t>gicos no Brasil e no mundo demons</w:t>
      </w:r>
      <w:r w:rsidRPr="000027BD">
        <w:rPr>
          <w:rFonts w:ascii="Arial" w:hAnsi="Arial" w:cs="Arial"/>
          <w:color w:val="000000"/>
          <w:sz w:val="24"/>
          <w:szCs w:val="24"/>
        </w:rPr>
        <w:t>traram que é na transição da infância para a adolescência que se inicia o uso de álcool e outras drogas</w:t>
      </w:r>
      <w:r w:rsidR="009E5B96" w:rsidRPr="000027BD">
        <w:rPr>
          <w:rFonts w:ascii="Arial" w:hAnsi="Arial" w:cs="Arial"/>
          <w:color w:val="000000"/>
          <w:sz w:val="24"/>
          <w:szCs w:val="24"/>
        </w:rPr>
        <w:t xml:space="preserve"> (</w:t>
      </w:r>
      <w:proofErr w:type="spellStart"/>
      <w:r w:rsidR="009E5B96" w:rsidRPr="000027BD">
        <w:rPr>
          <w:rFonts w:ascii="Arial" w:hAnsi="Arial" w:cs="Arial"/>
          <w:color w:val="000000"/>
          <w:sz w:val="24"/>
          <w:szCs w:val="24"/>
        </w:rPr>
        <w:t>Antoniassi</w:t>
      </w:r>
      <w:proofErr w:type="spellEnd"/>
      <w:r w:rsidR="009E5B96" w:rsidRPr="000027BD">
        <w:rPr>
          <w:rFonts w:ascii="Arial" w:hAnsi="Arial" w:cs="Arial"/>
          <w:color w:val="000000"/>
          <w:sz w:val="24"/>
          <w:szCs w:val="24"/>
        </w:rPr>
        <w:t xml:space="preserve"> Junior &amp; </w:t>
      </w:r>
      <w:r w:rsidR="00583C43" w:rsidRPr="000027BD">
        <w:rPr>
          <w:rFonts w:ascii="Arial" w:hAnsi="Arial" w:cs="Arial"/>
          <w:color w:val="000000"/>
          <w:sz w:val="24"/>
          <w:szCs w:val="24"/>
        </w:rPr>
        <w:t>Meneses-</w:t>
      </w:r>
      <w:proofErr w:type="spellStart"/>
      <w:r w:rsidR="00583C43" w:rsidRPr="000027BD">
        <w:rPr>
          <w:rFonts w:ascii="Arial" w:hAnsi="Arial" w:cs="Arial"/>
          <w:color w:val="000000"/>
          <w:sz w:val="24"/>
          <w:szCs w:val="24"/>
        </w:rPr>
        <w:t>Gaya</w:t>
      </w:r>
      <w:proofErr w:type="spellEnd"/>
      <w:r w:rsidR="009E5B96" w:rsidRPr="000027BD">
        <w:rPr>
          <w:rFonts w:ascii="Arial" w:hAnsi="Arial" w:cs="Arial"/>
          <w:color w:val="000000"/>
          <w:sz w:val="24"/>
          <w:szCs w:val="24"/>
        </w:rPr>
        <w:t>, 2015</w:t>
      </w:r>
      <w:r w:rsidR="00057D38" w:rsidRPr="000027BD">
        <w:rPr>
          <w:rFonts w:ascii="Arial" w:hAnsi="Arial" w:cs="Arial"/>
          <w:color w:val="000000"/>
          <w:sz w:val="24"/>
          <w:szCs w:val="24"/>
        </w:rPr>
        <w:t>a</w:t>
      </w:r>
      <w:r w:rsidR="009E5B96" w:rsidRPr="000027BD">
        <w:rPr>
          <w:rFonts w:ascii="Arial" w:hAnsi="Arial" w:cs="Arial"/>
          <w:color w:val="000000"/>
          <w:sz w:val="24"/>
          <w:szCs w:val="24"/>
        </w:rPr>
        <w:t>)</w:t>
      </w:r>
      <w:r w:rsidRPr="000027BD">
        <w:rPr>
          <w:rFonts w:ascii="Arial" w:hAnsi="Arial" w:cs="Arial"/>
          <w:color w:val="000000"/>
          <w:sz w:val="24"/>
          <w:szCs w:val="24"/>
        </w:rPr>
        <w:t>. Em função disso</w:t>
      </w:r>
      <w:r w:rsidR="00061C7E">
        <w:rPr>
          <w:rFonts w:ascii="Arial" w:hAnsi="Arial" w:cs="Arial"/>
          <w:color w:val="000000"/>
          <w:sz w:val="24"/>
          <w:szCs w:val="24"/>
        </w:rPr>
        <w:t>,</w:t>
      </w:r>
      <w:r w:rsidRPr="000027BD">
        <w:rPr>
          <w:rFonts w:ascii="Arial" w:hAnsi="Arial" w:cs="Arial"/>
          <w:color w:val="000000"/>
          <w:sz w:val="24"/>
          <w:szCs w:val="24"/>
        </w:rPr>
        <w:t xml:space="preserve"> estimam-se que</w:t>
      </w:r>
      <w:r w:rsidR="00061C7E">
        <w:rPr>
          <w:rFonts w:ascii="Arial" w:hAnsi="Arial" w:cs="Arial"/>
          <w:color w:val="000000"/>
          <w:sz w:val="24"/>
          <w:szCs w:val="24"/>
        </w:rPr>
        <w:t>,</w:t>
      </w:r>
      <w:r w:rsidRPr="000027BD">
        <w:rPr>
          <w:rFonts w:ascii="Arial" w:hAnsi="Arial" w:cs="Arial"/>
          <w:color w:val="000000"/>
          <w:sz w:val="24"/>
          <w:szCs w:val="24"/>
        </w:rPr>
        <w:t xml:space="preserve"> nos Estados Unidos</w:t>
      </w:r>
      <w:r w:rsidR="00061C7E">
        <w:rPr>
          <w:rFonts w:ascii="Arial" w:hAnsi="Arial" w:cs="Arial"/>
          <w:color w:val="000000"/>
          <w:sz w:val="24"/>
          <w:szCs w:val="24"/>
        </w:rPr>
        <w:t>,</w:t>
      </w:r>
      <w:r w:rsidRPr="000027BD">
        <w:rPr>
          <w:rFonts w:ascii="Arial" w:hAnsi="Arial" w:cs="Arial"/>
          <w:color w:val="000000"/>
          <w:sz w:val="24"/>
          <w:szCs w:val="24"/>
        </w:rPr>
        <w:t xml:space="preserve"> em média</w:t>
      </w:r>
      <w:r w:rsidR="00061C7E">
        <w:rPr>
          <w:rFonts w:ascii="Arial" w:hAnsi="Arial" w:cs="Arial"/>
          <w:color w:val="000000"/>
          <w:sz w:val="24"/>
          <w:szCs w:val="24"/>
        </w:rPr>
        <w:t>,</w:t>
      </w:r>
      <w:r w:rsidRPr="000027BD">
        <w:rPr>
          <w:rFonts w:ascii="Arial" w:hAnsi="Arial" w:cs="Arial"/>
          <w:color w:val="000000"/>
          <w:sz w:val="24"/>
          <w:szCs w:val="24"/>
        </w:rPr>
        <w:t xml:space="preserve"> três milhões de pessoas fazem o uso do tabaco, sendo crianças e adolescentes. Já o álcool é utilizado por 50% dos estudantes do ensino médio, sendo que 31% fazem o uso constantemente </w:t>
      </w:r>
      <w:r w:rsidR="009E5B96" w:rsidRPr="000027BD">
        <w:rPr>
          <w:rFonts w:ascii="Arial" w:hAnsi="Arial" w:cs="Arial"/>
          <w:color w:val="000000"/>
          <w:sz w:val="24"/>
          <w:szCs w:val="24"/>
        </w:rPr>
        <w:t>(</w:t>
      </w:r>
      <w:r w:rsidR="009E5B96" w:rsidRPr="000027BD">
        <w:rPr>
          <w:rFonts w:ascii="Arial" w:hAnsi="Arial" w:cs="Arial"/>
          <w:bCs/>
          <w:sz w:val="24"/>
          <w:szCs w:val="24"/>
        </w:rPr>
        <w:t>Gomes-Medeiros</w:t>
      </w:r>
      <w:r w:rsidR="00B16316">
        <w:rPr>
          <w:rFonts w:ascii="Arial" w:hAnsi="Arial" w:cs="Arial"/>
          <w:bCs/>
          <w:sz w:val="24"/>
          <w:szCs w:val="24"/>
        </w:rPr>
        <w:t xml:space="preserve"> et al.,</w:t>
      </w:r>
      <w:r w:rsidR="009E5B96" w:rsidRPr="000027BD">
        <w:rPr>
          <w:rFonts w:ascii="Arial" w:hAnsi="Arial" w:cs="Arial"/>
          <w:bCs/>
          <w:sz w:val="24"/>
          <w:szCs w:val="24"/>
        </w:rPr>
        <w:t xml:space="preserve"> 2019).</w:t>
      </w:r>
    </w:p>
    <w:p w14:paraId="758EAAFB" w14:textId="5B388E23" w:rsidR="001A442B" w:rsidRPr="000027BD" w:rsidRDefault="009E5B96" w:rsidP="00540BFC">
      <w:pPr>
        <w:spacing w:after="0" w:line="360" w:lineRule="auto"/>
        <w:ind w:firstLine="709"/>
        <w:jc w:val="both"/>
        <w:rPr>
          <w:rFonts w:ascii="Arial" w:hAnsi="Arial" w:cs="Arial"/>
          <w:color w:val="385623" w:themeColor="accent6" w:themeShade="80"/>
          <w:sz w:val="24"/>
          <w:szCs w:val="24"/>
        </w:rPr>
      </w:pPr>
      <w:r w:rsidRPr="000027BD">
        <w:rPr>
          <w:rFonts w:ascii="Arial" w:hAnsi="Arial" w:cs="Arial"/>
          <w:sz w:val="24"/>
          <w:szCs w:val="24"/>
        </w:rPr>
        <w:t xml:space="preserve">O </w:t>
      </w:r>
      <w:r w:rsidR="00427FF4" w:rsidRPr="000027BD">
        <w:rPr>
          <w:rFonts w:ascii="Arial" w:hAnsi="Arial" w:cs="Arial"/>
          <w:sz w:val="24"/>
          <w:szCs w:val="24"/>
        </w:rPr>
        <w:t xml:space="preserve">uso arriscado de drogas como álcool e o tabaco são as mais prejudiciais, sendo que colaboram para o surgimento de problemas de ordem psíquica, biológica </w:t>
      </w:r>
      <w:r w:rsidR="00427FF4" w:rsidRPr="000027BD">
        <w:rPr>
          <w:rFonts w:ascii="Arial" w:hAnsi="Arial" w:cs="Arial"/>
          <w:sz w:val="24"/>
          <w:szCs w:val="24"/>
        </w:rPr>
        <w:lastRenderedPageBreak/>
        <w:t xml:space="preserve">e social. Ainda, devido </w:t>
      </w:r>
      <w:r w:rsidRPr="000027BD">
        <w:rPr>
          <w:rFonts w:ascii="Arial" w:hAnsi="Arial" w:cs="Arial"/>
          <w:sz w:val="24"/>
          <w:szCs w:val="24"/>
        </w:rPr>
        <w:t>ao</w:t>
      </w:r>
      <w:r w:rsidR="00427FF4" w:rsidRPr="000027BD">
        <w:rPr>
          <w:rFonts w:ascii="Arial" w:hAnsi="Arial" w:cs="Arial"/>
          <w:sz w:val="24"/>
          <w:szCs w:val="24"/>
        </w:rPr>
        <w:t xml:space="preserve"> consumo excessivo de álcool</w:t>
      </w:r>
      <w:r w:rsidR="00061C7E">
        <w:rPr>
          <w:rFonts w:ascii="Arial" w:hAnsi="Arial" w:cs="Arial"/>
          <w:sz w:val="24"/>
          <w:szCs w:val="24"/>
        </w:rPr>
        <w:t>,</w:t>
      </w:r>
      <w:r w:rsidR="00427FF4" w:rsidRPr="000027BD">
        <w:rPr>
          <w:rFonts w:ascii="Arial" w:hAnsi="Arial" w:cs="Arial"/>
          <w:sz w:val="24"/>
          <w:szCs w:val="24"/>
        </w:rPr>
        <w:t xml:space="preserve"> os acidentes fatais no trânsito aumentaram, especialmente em jovens. Assim como os fumantes aumentaram a propensão de desenvolverem algum tipo de doença, como o câncer (</w:t>
      </w:r>
      <w:r w:rsidR="007A63ED" w:rsidRPr="000027BD">
        <w:rPr>
          <w:rFonts w:ascii="Arial" w:hAnsi="Arial" w:cs="Arial"/>
          <w:sz w:val="24"/>
          <w:szCs w:val="24"/>
        </w:rPr>
        <w:t xml:space="preserve">Brasil, 2013; </w:t>
      </w:r>
      <w:proofErr w:type="spellStart"/>
      <w:r w:rsidR="00427FF4" w:rsidRPr="000027BD">
        <w:rPr>
          <w:rFonts w:ascii="Arial" w:hAnsi="Arial" w:cs="Arial"/>
          <w:sz w:val="24"/>
          <w:szCs w:val="24"/>
        </w:rPr>
        <w:t>Elicker</w:t>
      </w:r>
      <w:proofErr w:type="spellEnd"/>
      <w:r w:rsidR="00427FF4" w:rsidRPr="000027BD">
        <w:rPr>
          <w:rFonts w:ascii="Arial" w:hAnsi="Arial" w:cs="Arial"/>
          <w:sz w:val="24"/>
          <w:szCs w:val="24"/>
        </w:rPr>
        <w:t xml:space="preserve">, </w:t>
      </w:r>
      <w:proofErr w:type="spellStart"/>
      <w:r w:rsidR="00427FF4" w:rsidRPr="000027BD">
        <w:rPr>
          <w:rFonts w:ascii="Arial" w:hAnsi="Arial" w:cs="Arial"/>
          <w:sz w:val="24"/>
          <w:szCs w:val="24"/>
        </w:rPr>
        <w:t>Palazzo</w:t>
      </w:r>
      <w:proofErr w:type="spellEnd"/>
      <w:r w:rsidR="00427FF4" w:rsidRPr="000027BD">
        <w:rPr>
          <w:rFonts w:ascii="Arial" w:hAnsi="Arial" w:cs="Arial"/>
          <w:sz w:val="24"/>
          <w:szCs w:val="24"/>
        </w:rPr>
        <w:t xml:space="preserve">, </w:t>
      </w:r>
      <w:proofErr w:type="spellStart"/>
      <w:r w:rsidR="00427FF4" w:rsidRPr="000027BD">
        <w:rPr>
          <w:rFonts w:ascii="Arial" w:hAnsi="Arial" w:cs="Arial"/>
          <w:sz w:val="24"/>
          <w:szCs w:val="24"/>
        </w:rPr>
        <w:t>Aerts</w:t>
      </w:r>
      <w:proofErr w:type="spellEnd"/>
      <w:r w:rsidR="00427FF4" w:rsidRPr="000027BD">
        <w:rPr>
          <w:rFonts w:ascii="Arial" w:hAnsi="Arial" w:cs="Arial"/>
          <w:sz w:val="24"/>
          <w:szCs w:val="24"/>
        </w:rPr>
        <w:t>, Alves, &amp; Câmara, 2015).</w:t>
      </w:r>
    </w:p>
    <w:p w14:paraId="0CB07050" w14:textId="7429CA7D" w:rsidR="001A442B" w:rsidRPr="001A442B" w:rsidRDefault="009E5B96" w:rsidP="00540BFC">
      <w:pPr>
        <w:spacing w:after="0" w:line="360" w:lineRule="auto"/>
        <w:ind w:firstLine="709"/>
        <w:jc w:val="both"/>
        <w:rPr>
          <w:rFonts w:ascii="Arial" w:hAnsi="Arial" w:cs="Arial"/>
          <w:sz w:val="24"/>
          <w:szCs w:val="24"/>
        </w:rPr>
      </w:pPr>
      <w:r w:rsidRPr="000027BD">
        <w:rPr>
          <w:rFonts w:ascii="Arial" w:hAnsi="Arial" w:cs="Arial"/>
          <w:sz w:val="24"/>
          <w:szCs w:val="24"/>
        </w:rPr>
        <w:t>Por conseguinte, o</w:t>
      </w:r>
      <w:r w:rsidR="001A442B" w:rsidRPr="000027BD">
        <w:rPr>
          <w:rFonts w:ascii="Arial" w:hAnsi="Arial" w:cs="Arial"/>
          <w:sz w:val="24"/>
          <w:szCs w:val="24"/>
        </w:rPr>
        <w:t xml:space="preserve"> presente estudo teve como objetivo </w:t>
      </w:r>
      <w:r w:rsidR="0041053D" w:rsidRPr="000027BD">
        <w:rPr>
          <w:rFonts w:ascii="Arial" w:hAnsi="Arial" w:cs="Arial"/>
          <w:sz w:val="24"/>
          <w:szCs w:val="24"/>
        </w:rPr>
        <w:t>analisar</w:t>
      </w:r>
      <w:r w:rsidR="001A442B" w:rsidRPr="000027BD">
        <w:rPr>
          <w:rFonts w:ascii="Arial" w:hAnsi="Arial" w:cs="Arial"/>
          <w:sz w:val="24"/>
          <w:szCs w:val="24"/>
        </w:rPr>
        <w:t xml:space="preserve"> o perfil de consumo de substâncias psicoativas por usuários de drogas em tratamento numa clínica de reabilitação </w:t>
      </w:r>
      <w:r w:rsidR="004F3F23" w:rsidRPr="000027BD">
        <w:rPr>
          <w:rFonts w:ascii="Arial" w:hAnsi="Arial" w:cs="Arial"/>
          <w:sz w:val="24"/>
          <w:szCs w:val="24"/>
        </w:rPr>
        <w:t>de uma Cidade de Médio Porte do Estado de</w:t>
      </w:r>
      <w:r w:rsidR="00061C7E">
        <w:rPr>
          <w:rFonts w:ascii="Arial" w:hAnsi="Arial" w:cs="Arial"/>
          <w:sz w:val="24"/>
          <w:szCs w:val="24"/>
        </w:rPr>
        <w:t xml:space="preserve"> Minas Gerais; a</w:t>
      </w:r>
      <w:r w:rsidR="0041053D" w:rsidRPr="000027BD">
        <w:rPr>
          <w:rFonts w:ascii="Arial" w:hAnsi="Arial" w:cs="Arial"/>
          <w:sz w:val="24"/>
          <w:szCs w:val="24"/>
        </w:rPr>
        <w:t>pontando</w:t>
      </w:r>
      <w:r w:rsidR="001A442B" w:rsidRPr="000027BD">
        <w:rPr>
          <w:rFonts w:ascii="Arial" w:hAnsi="Arial" w:cs="Arial"/>
          <w:sz w:val="24"/>
          <w:szCs w:val="24"/>
        </w:rPr>
        <w:t xml:space="preserve"> os tipos de substâncias psicoativas mais consumidas </w:t>
      </w:r>
      <w:r w:rsidR="0041053D" w:rsidRPr="000027BD">
        <w:rPr>
          <w:rFonts w:ascii="Arial" w:hAnsi="Arial" w:cs="Arial"/>
          <w:sz w:val="24"/>
          <w:szCs w:val="24"/>
        </w:rPr>
        <w:t>correlacionadas</w:t>
      </w:r>
      <w:r w:rsidR="001A442B" w:rsidRPr="000027BD">
        <w:rPr>
          <w:rFonts w:ascii="Arial" w:hAnsi="Arial" w:cs="Arial"/>
          <w:sz w:val="24"/>
          <w:szCs w:val="24"/>
        </w:rPr>
        <w:t xml:space="preserve"> aos possíveis fatores de risco como a idade </w:t>
      </w:r>
      <w:r w:rsidR="0041053D" w:rsidRPr="000027BD">
        <w:rPr>
          <w:rFonts w:ascii="Arial" w:hAnsi="Arial" w:cs="Arial"/>
          <w:sz w:val="24"/>
          <w:szCs w:val="24"/>
        </w:rPr>
        <w:t xml:space="preserve">e </w:t>
      </w:r>
      <w:r w:rsidR="001A442B" w:rsidRPr="000027BD">
        <w:rPr>
          <w:rFonts w:ascii="Arial" w:hAnsi="Arial" w:cs="Arial"/>
          <w:sz w:val="24"/>
          <w:szCs w:val="24"/>
        </w:rPr>
        <w:t xml:space="preserve">a quantidade de tipos de substâncias psicoativas consumidas </w:t>
      </w:r>
      <w:r w:rsidR="0041053D" w:rsidRPr="000027BD">
        <w:rPr>
          <w:rFonts w:ascii="Arial" w:hAnsi="Arial" w:cs="Arial"/>
          <w:sz w:val="24"/>
          <w:szCs w:val="24"/>
        </w:rPr>
        <w:t>com</w:t>
      </w:r>
      <w:r w:rsidR="001A442B" w:rsidRPr="000027BD">
        <w:rPr>
          <w:rFonts w:ascii="Arial" w:hAnsi="Arial" w:cs="Arial"/>
          <w:sz w:val="24"/>
          <w:szCs w:val="24"/>
        </w:rPr>
        <w:t xml:space="preserve"> o tempo de internação do </w:t>
      </w:r>
      <w:r w:rsidR="0041053D" w:rsidRPr="000027BD">
        <w:rPr>
          <w:rFonts w:ascii="Arial" w:hAnsi="Arial" w:cs="Arial"/>
          <w:sz w:val="24"/>
          <w:szCs w:val="24"/>
        </w:rPr>
        <w:t>usuário</w:t>
      </w:r>
      <w:r w:rsidR="001A442B" w:rsidRPr="000027BD">
        <w:rPr>
          <w:rFonts w:ascii="Arial" w:hAnsi="Arial" w:cs="Arial"/>
          <w:sz w:val="24"/>
          <w:szCs w:val="24"/>
        </w:rPr>
        <w:t>.</w:t>
      </w:r>
      <w:r w:rsidR="001A442B" w:rsidRPr="001A442B">
        <w:rPr>
          <w:rFonts w:ascii="Arial" w:hAnsi="Arial" w:cs="Arial"/>
          <w:sz w:val="24"/>
          <w:szCs w:val="24"/>
        </w:rPr>
        <w:t xml:space="preserve"> </w:t>
      </w:r>
    </w:p>
    <w:p w14:paraId="67D16987" w14:textId="77777777" w:rsidR="001A442B" w:rsidRPr="001A442B" w:rsidRDefault="001A442B" w:rsidP="00540BFC">
      <w:pPr>
        <w:spacing w:after="0" w:line="360" w:lineRule="auto"/>
        <w:jc w:val="both"/>
        <w:rPr>
          <w:rFonts w:ascii="Arial" w:hAnsi="Arial" w:cs="Arial"/>
          <w:b/>
          <w:sz w:val="24"/>
          <w:szCs w:val="24"/>
        </w:rPr>
      </w:pPr>
    </w:p>
    <w:p w14:paraId="67CA5049" w14:textId="1EC1C85F" w:rsidR="001A442B" w:rsidRDefault="007077DC" w:rsidP="00540BFC">
      <w:pPr>
        <w:spacing w:after="0" w:line="360" w:lineRule="auto"/>
        <w:jc w:val="both"/>
        <w:rPr>
          <w:rFonts w:ascii="Arial" w:hAnsi="Arial" w:cs="Arial"/>
          <w:b/>
          <w:sz w:val="24"/>
          <w:szCs w:val="24"/>
        </w:rPr>
      </w:pPr>
      <w:r>
        <w:rPr>
          <w:rFonts w:ascii="Arial" w:hAnsi="Arial" w:cs="Arial"/>
          <w:b/>
          <w:sz w:val="24"/>
          <w:szCs w:val="24"/>
        </w:rPr>
        <w:t xml:space="preserve">5.1.2 </w:t>
      </w:r>
      <w:r w:rsidR="004F3F23">
        <w:rPr>
          <w:rFonts w:ascii="Arial" w:hAnsi="Arial" w:cs="Arial"/>
          <w:b/>
          <w:sz w:val="24"/>
          <w:szCs w:val="24"/>
        </w:rPr>
        <w:t xml:space="preserve">Materiais e </w:t>
      </w:r>
      <w:r w:rsidR="004F3F23" w:rsidRPr="001A442B">
        <w:rPr>
          <w:rFonts w:ascii="Arial" w:hAnsi="Arial" w:cs="Arial"/>
          <w:b/>
          <w:sz w:val="24"/>
          <w:szCs w:val="24"/>
        </w:rPr>
        <w:t>Métodos</w:t>
      </w:r>
    </w:p>
    <w:p w14:paraId="37604E38" w14:textId="77777777" w:rsidR="00B85EDF" w:rsidRPr="001A442B" w:rsidRDefault="00B85EDF" w:rsidP="00540BFC">
      <w:pPr>
        <w:spacing w:after="0" w:line="360" w:lineRule="auto"/>
        <w:jc w:val="both"/>
        <w:rPr>
          <w:rFonts w:ascii="Arial" w:hAnsi="Arial" w:cs="Arial"/>
          <w:b/>
          <w:sz w:val="24"/>
          <w:szCs w:val="24"/>
        </w:rPr>
      </w:pPr>
    </w:p>
    <w:p w14:paraId="13A80F8C" w14:textId="55BAAD84" w:rsidR="004F3F23" w:rsidRDefault="004F3F23" w:rsidP="00540BFC">
      <w:pPr>
        <w:spacing w:after="0" w:line="360" w:lineRule="auto"/>
        <w:ind w:firstLine="708"/>
        <w:jc w:val="both"/>
        <w:rPr>
          <w:rFonts w:ascii="Arial" w:hAnsi="Arial" w:cs="Arial"/>
          <w:sz w:val="24"/>
          <w:szCs w:val="24"/>
        </w:rPr>
      </w:pPr>
      <w:r>
        <w:rPr>
          <w:rFonts w:ascii="Arial" w:hAnsi="Arial" w:cs="Arial"/>
          <w:sz w:val="24"/>
          <w:szCs w:val="24"/>
        </w:rPr>
        <w:t>Trata</w:t>
      </w:r>
      <w:r w:rsidRPr="000027BD">
        <w:rPr>
          <w:rFonts w:ascii="Arial" w:hAnsi="Arial" w:cs="Arial"/>
          <w:sz w:val="24"/>
          <w:szCs w:val="24"/>
        </w:rPr>
        <w:t>-se de um e</w:t>
      </w:r>
      <w:r w:rsidR="001A442B" w:rsidRPr="000027BD">
        <w:rPr>
          <w:rFonts w:ascii="Arial" w:hAnsi="Arial" w:cs="Arial"/>
          <w:sz w:val="24"/>
          <w:szCs w:val="24"/>
        </w:rPr>
        <w:t xml:space="preserve">studo </w:t>
      </w:r>
      <w:r w:rsidR="005E72B5" w:rsidRPr="000027BD">
        <w:rPr>
          <w:rFonts w:ascii="Arial" w:hAnsi="Arial" w:cs="Arial"/>
          <w:sz w:val="24"/>
          <w:szCs w:val="24"/>
        </w:rPr>
        <w:t xml:space="preserve">de natureza quantitativa do tipo analítico </w:t>
      </w:r>
      <w:r w:rsidR="001A442B" w:rsidRPr="000027BD">
        <w:rPr>
          <w:rFonts w:ascii="Arial" w:hAnsi="Arial" w:cs="Arial"/>
          <w:sz w:val="24"/>
          <w:szCs w:val="24"/>
        </w:rPr>
        <w:t xml:space="preserve">observacional, </w:t>
      </w:r>
      <w:r w:rsidR="005E72B5" w:rsidRPr="000027BD">
        <w:rPr>
          <w:rFonts w:ascii="Arial" w:hAnsi="Arial" w:cs="Arial"/>
          <w:sz w:val="24"/>
          <w:szCs w:val="24"/>
        </w:rPr>
        <w:t xml:space="preserve">descritivo </w:t>
      </w:r>
      <w:r w:rsidR="001A442B" w:rsidRPr="000027BD">
        <w:rPr>
          <w:rFonts w:ascii="Arial" w:hAnsi="Arial" w:cs="Arial"/>
          <w:sz w:val="24"/>
          <w:szCs w:val="24"/>
        </w:rPr>
        <w:t xml:space="preserve">transversal, </w:t>
      </w:r>
      <w:r w:rsidRPr="000027BD">
        <w:rPr>
          <w:rFonts w:ascii="Arial" w:hAnsi="Arial" w:cs="Arial"/>
          <w:sz w:val="24"/>
          <w:szCs w:val="24"/>
        </w:rPr>
        <w:t xml:space="preserve">por meio de uma </w:t>
      </w:r>
      <w:r w:rsidR="005E72B5" w:rsidRPr="000027BD">
        <w:rPr>
          <w:rFonts w:ascii="Arial" w:hAnsi="Arial" w:cs="Arial"/>
          <w:sz w:val="24"/>
          <w:szCs w:val="24"/>
        </w:rPr>
        <w:t>pesquisa</w:t>
      </w:r>
      <w:r w:rsidR="00A046C3">
        <w:rPr>
          <w:rFonts w:ascii="Arial" w:hAnsi="Arial" w:cs="Arial"/>
          <w:sz w:val="24"/>
          <w:szCs w:val="24"/>
        </w:rPr>
        <w:t>-</w:t>
      </w:r>
      <w:r w:rsidRPr="000027BD">
        <w:rPr>
          <w:rFonts w:ascii="Arial" w:hAnsi="Arial" w:cs="Arial"/>
          <w:sz w:val="24"/>
          <w:szCs w:val="24"/>
        </w:rPr>
        <w:t>intervenção que se utilizou</w:t>
      </w:r>
      <w:r w:rsidR="00A046C3">
        <w:rPr>
          <w:rFonts w:ascii="Arial" w:hAnsi="Arial" w:cs="Arial"/>
          <w:sz w:val="24"/>
          <w:szCs w:val="24"/>
        </w:rPr>
        <w:t xml:space="preserve"> de uma oficina em grupo. Dela</w:t>
      </w:r>
      <w:r w:rsidRPr="000027BD">
        <w:rPr>
          <w:rFonts w:ascii="Arial" w:hAnsi="Arial" w:cs="Arial"/>
          <w:sz w:val="24"/>
          <w:szCs w:val="24"/>
        </w:rPr>
        <w:t xml:space="preserve"> participaram 61 homens</w:t>
      </w:r>
      <w:r w:rsidR="00A046C3">
        <w:rPr>
          <w:rFonts w:ascii="Arial" w:hAnsi="Arial" w:cs="Arial"/>
          <w:sz w:val="24"/>
          <w:szCs w:val="24"/>
        </w:rPr>
        <w:t>,</w:t>
      </w:r>
      <w:r w:rsidRPr="000027BD">
        <w:rPr>
          <w:rFonts w:ascii="Arial" w:hAnsi="Arial" w:cs="Arial"/>
          <w:sz w:val="24"/>
          <w:szCs w:val="24"/>
        </w:rPr>
        <w:t xml:space="preserve"> os quais estavam em tratamento decorrente dos danos do uso das drogas numa Clínica de Dependência Química com 100 internos, de uma Cidade de Médio Porte, estado de Minas Gerais, Brasil. De acordo com dados do Instituto Brasileiro de Geografia e Estatística </w:t>
      </w:r>
      <w:r w:rsidR="00847C1A" w:rsidRPr="000027BD">
        <w:rPr>
          <w:rFonts w:ascii="Arial" w:hAnsi="Arial" w:cs="Arial"/>
          <w:sz w:val="24"/>
          <w:szCs w:val="24"/>
        </w:rPr>
        <w:t>(IBGE,</w:t>
      </w:r>
      <w:r w:rsidRPr="000027BD">
        <w:rPr>
          <w:rFonts w:ascii="Arial" w:hAnsi="Arial" w:cs="Arial"/>
          <w:sz w:val="24"/>
          <w:szCs w:val="24"/>
        </w:rPr>
        <w:t xml:space="preserve"> 2019), </w:t>
      </w:r>
      <w:r w:rsidR="00A046C3">
        <w:rPr>
          <w:rFonts w:ascii="Arial" w:hAnsi="Arial" w:cs="Arial"/>
          <w:sz w:val="24"/>
          <w:szCs w:val="24"/>
        </w:rPr>
        <w:t xml:space="preserve">no </w:t>
      </w:r>
      <w:r w:rsidRPr="000027BD">
        <w:rPr>
          <w:rFonts w:ascii="Arial" w:hAnsi="Arial" w:cs="Arial"/>
          <w:sz w:val="24"/>
          <w:szCs w:val="24"/>
        </w:rPr>
        <w:t>ano de 2018</w:t>
      </w:r>
      <w:r w:rsidR="00A046C3">
        <w:rPr>
          <w:rFonts w:ascii="Arial" w:hAnsi="Arial" w:cs="Arial"/>
          <w:sz w:val="24"/>
          <w:szCs w:val="24"/>
        </w:rPr>
        <w:t>,</w:t>
      </w:r>
      <w:r w:rsidRPr="000027BD">
        <w:rPr>
          <w:rFonts w:ascii="Arial" w:hAnsi="Arial" w:cs="Arial"/>
          <w:sz w:val="24"/>
          <w:szCs w:val="24"/>
        </w:rPr>
        <w:t xml:space="preserve"> registrou-se uma população estimada de 150.893 habitantes, especificamente no último censo de 2010 a população corresponde </w:t>
      </w:r>
      <w:r w:rsidR="00A046C3">
        <w:rPr>
          <w:rFonts w:ascii="Arial" w:hAnsi="Arial" w:cs="Arial"/>
          <w:sz w:val="24"/>
          <w:szCs w:val="24"/>
        </w:rPr>
        <w:t xml:space="preserve">a </w:t>
      </w:r>
      <w:r w:rsidRPr="000027BD">
        <w:rPr>
          <w:rFonts w:ascii="Arial" w:hAnsi="Arial" w:cs="Arial"/>
          <w:sz w:val="24"/>
          <w:szCs w:val="24"/>
        </w:rPr>
        <w:t>138.710 habitantes</w:t>
      </w:r>
      <w:r w:rsidR="00A046C3">
        <w:rPr>
          <w:rFonts w:ascii="Arial" w:hAnsi="Arial" w:cs="Arial"/>
          <w:sz w:val="24"/>
          <w:szCs w:val="24"/>
        </w:rPr>
        <w:t>; cujos</w:t>
      </w:r>
      <w:r w:rsidR="0031214E" w:rsidRPr="000027BD">
        <w:rPr>
          <w:rFonts w:ascii="Arial" w:hAnsi="Arial" w:cs="Arial"/>
          <w:sz w:val="24"/>
          <w:szCs w:val="24"/>
        </w:rPr>
        <w:t xml:space="preserve"> critério</w:t>
      </w:r>
      <w:r w:rsidR="00A046C3">
        <w:rPr>
          <w:rFonts w:ascii="Arial" w:hAnsi="Arial" w:cs="Arial"/>
          <w:sz w:val="24"/>
          <w:szCs w:val="24"/>
        </w:rPr>
        <w:t>s</w:t>
      </w:r>
      <w:r w:rsidR="0031214E" w:rsidRPr="000027BD">
        <w:rPr>
          <w:rFonts w:ascii="Arial" w:hAnsi="Arial" w:cs="Arial"/>
          <w:sz w:val="24"/>
          <w:szCs w:val="24"/>
        </w:rPr>
        <w:t xml:space="preserve"> de inclusão foram serem maiores de 18 anos, com pelo</w:t>
      </w:r>
      <w:r w:rsidR="0031214E" w:rsidRPr="0031214E">
        <w:rPr>
          <w:rFonts w:ascii="Arial" w:hAnsi="Arial" w:cs="Arial"/>
          <w:sz w:val="24"/>
          <w:szCs w:val="24"/>
        </w:rPr>
        <w:t xml:space="preserve"> menos 7 dias de residência na clínica. Aqueles homens menores de 18 anos, que não demonstram disposição em responder </w:t>
      </w:r>
      <w:r w:rsidR="00EF4E2C">
        <w:rPr>
          <w:rFonts w:ascii="Arial" w:hAnsi="Arial" w:cs="Arial"/>
          <w:sz w:val="24"/>
          <w:szCs w:val="24"/>
        </w:rPr>
        <w:t>o questionário</w:t>
      </w:r>
      <w:r w:rsidR="0031214E" w:rsidRPr="0031214E">
        <w:rPr>
          <w:rFonts w:ascii="Arial" w:hAnsi="Arial" w:cs="Arial"/>
          <w:sz w:val="24"/>
          <w:szCs w:val="24"/>
        </w:rPr>
        <w:t xml:space="preserve"> e/ou rasura</w:t>
      </w:r>
      <w:r w:rsidR="00EF4E2C">
        <w:rPr>
          <w:rFonts w:ascii="Arial" w:hAnsi="Arial" w:cs="Arial"/>
          <w:sz w:val="24"/>
          <w:szCs w:val="24"/>
        </w:rPr>
        <w:t>ra</w:t>
      </w:r>
      <w:r w:rsidR="00A046C3">
        <w:rPr>
          <w:rFonts w:ascii="Arial" w:hAnsi="Arial" w:cs="Arial"/>
          <w:sz w:val="24"/>
          <w:szCs w:val="24"/>
        </w:rPr>
        <w:t>m, foram excluídos</w:t>
      </w:r>
      <w:r w:rsidR="0031214E" w:rsidRPr="0031214E">
        <w:rPr>
          <w:rFonts w:ascii="Arial" w:hAnsi="Arial" w:cs="Arial"/>
          <w:sz w:val="24"/>
          <w:szCs w:val="24"/>
        </w:rPr>
        <w:t>.</w:t>
      </w:r>
    </w:p>
    <w:p w14:paraId="60D5B737" w14:textId="4BC837AE" w:rsidR="0031214E" w:rsidRPr="0031214E" w:rsidRDefault="001A442B" w:rsidP="00540BFC">
      <w:pPr>
        <w:spacing w:after="0" w:line="360" w:lineRule="auto"/>
        <w:ind w:firstLine="708"/>
        <w:jc w:val="both"/>
        <w:rPr>
          <w:rFonts w:ascii="Arial" w:hAnsi="Arial" w:cs="Arial"/>
          <w:sz w:val="24"/>
          <w:szCs w:val="24"/>
        </w:rPr>
      </w:pPr>
      <w:r w:rsidRPr="001A442B">
        <w:rPr>
          <w:rFonts w:ascii="Arial" w:hAnsi="Arial" w:cs="Arial"/>
          <w:sz w:val="24"/>
          <w:szCs w:val="24"/>
        </w:rPr>
        <w:t xml:space="preserve">O estudo foi aprovado pelo Comitê de Ética e Pesquisa da Faculdade Patos de Minas com número CAAE: </w:t>
      </w:r>
      <w:r w:rsidR="0031214E" w:rsidRPr="0031214E">
        <w:rPr>
          <w:rFonts w:ascii="Arial" w:hAnsi="Arial" w:cs="Arial"/>
          <w:sz w:val="24"/>
          <w:szCs w:val="24"/>
        </w:rPr>
        <w:t>97694718.0.0000.8078 sob parecer número 2.925.579</w:t>
      </w:r>
      <w:r w:rsidR="0031214E">
        <w:rPr>
          <w:rFonts w:ascii="Arial" w:hAnsi="Arial" w:cs="Arial"/>
          <w:sz w:val="24"/>
          <w:szCs w:val="24"/>
        </w:rPr>
        <w:t>.</w:t>
      </w:r>
      <w:r w:rsidR="00EF4E2C">
        <w:rPr>
          <w:rFonts w:ascii="Arial" w:hAnsi="Arial" w:cs="Arial"/>
          <w:sz w:val="24"/>
          <w:szCs w:val="24"/>
        </w:rPr>
        <w:t xml:space="preserve"> </w:t>
      </w:r>
      <w:r w:rsidR="0031214E" w:rsidRPr="0031214E">
        <w:rPr>
          <w:rFonts w:ascii="Arial" w:hAnsi="Arial" w:cs="Arial"/>
          <w:sz w:val="24"/>
          <w:szCs w:val="24"/>
        </w:rPr>
        <w:t>Para a coleta de dados</w:t>
      </w:r>
      <w:r w:rsidR="00A046C3">
        <w:rPr>
          <w:rFonts w:ascii="Arial" w:hAnsi="Arial" w:cs="Arial"/>
          <w:sz w:val="24"/>
          <w:szCs w:val="24"/>
        </w:rPr>
        <w:t>,</w:t>
      </w:r>
      <w:r w:rsidR="0031214E" w:rsidRPr="0031214E">
        <w:rPr>
          <w:rFonts w:ascii="Arial" w:hAnsi="Arial" w:cs="Arial"/>
          <w:sz w:val="24"/>
          <w:szCs w:val="24"/>
        </w:rPr>
        <w:t xml:space="preserve"> constituiu-se uma dupla de trabalho envolvendo universitários estagiários </w:t>
      </w:r>
      <w:r w:rsidR="00A046C3">
        <w:rPr>
          <w:rFonts w:ascii="Arial" w:hAnsi="Arial" w:cs="Arial"/>
          <w:sz w:val="24"/>
          <w:szCs w:val="24"/>
        </w:rPr>
        <w:t>supervisionados na modalidade de</w:t>
      </w:r>
      <w:r w:rsidR="0031214E" w:rsidRPr="0031214E">
        <w:rPr>
          <w:rFonts w:ascii="Arial" w:hAnsi="Arial" w:cs="Arial"/>
          <w:sz w:val="24"/>
          <w:szCs w:val="24"/>
        </w:rPr>
        <w:t xml:space="preserve"> psicodrama do curso de Psicologia da Faculdade Patos de Minas.</w:t>
      </w:r>
      <w:r w:rsidR="0031214E">
        <w:rPr>
          <w:rFonts w:ascii="Arial" w:hAnsi="Arial" w:cs="Arial"/>
          <w:sz w:val="24"/>
          <w:szCs w:val="24"/>
        </w:rPr>
        <w:t xml:space="preserve"> </w:t>
      </w:r>
      <w:r w:rsidR="0031214E" w:rsidRPr="0031214E">
        <w:rPr>
          <w:rFonts w:ascii="Arial" w:hAnsi="Arial" w:cs="Arial"/>
          <w:sz w:val="24"/>
          <w:szCs w:val="24"/>
        </w:rPr>
        <w:t xml:space="preserve">Ocorrendo em uma manhã de </w:t>
      </w:r>
      <w:r w:rsidR="00A046C3">
        <w:rPr>
          <w:rFonts w:ascii="Arial" w:hAnsi="Arial" w:cs="Arial"/>
          <w:sz w:val="24"/>
          <w:szCs w:val="24"/>
        </w:rPr>
        <w:t>atividade de oficina de grupo na</w:t>
      </w:r>
      <w:r w:rsidR="0031214E" w:rsidRPr="0031214E">
        <w:rPr>
          <w:rFonts w:ascii="Arial" w:hAnsi="Arial" w:cs="Arial"/>
          <w:sz w:val="24"/>
          <w:szCs w:val="24"/>
        </w:rPr>
        <w:t xml:space="preserve"> qual é realizada a prática do estágio semanalmente, e no final do encontro foi feito o convite para aqueles membros participantes do grupo que desejassem participar da pesquisa</w:t>
      </w:r>
      <w:r w:rsidR="00A046C3">
        <w:rPr>
          <w:rFonts w:ascii="Arial" w:hAnsi="Arial" w:cs="Arial"/>
          <w:sz w:val="24"/>
          <w:szCs w:val="24"/>
        </w:rPr>
        <w:t xml:space="preserve"> e</w:t>
      </w:r>
      <w:r w:rsidR="0031214E" w:rsidRPr="0031214E">
        <w:rPr>
          <w:rFonts w:ascii="Arial" w:hAnsi="Arial" w:cs="Arial"/>
          <w:sz w:val="24"/>
          <w:szCs w:val="24"/>
        </w:rPr>
        <w:t xml:space="preserve"> permanecessem no local de realização da oficina. </w:t>
      </w:r>
    </w:p>
    <w:p w14:paraId="3B39F4CF" w14:textId="010DA7B4" w:rsidR="0031214E" w:rsidRPr="000027BD" w:rsidRDefault="0031214E" w:rsidP="00A046C3">
      <w:pPr>
        <w:spacing w:after="0" w:line="360" w:lineRule="auto"/>
        <w:ind w:firstLine="708"/>
        <w:jc w:val="both"/>
        <w:rPr>
          <w:rFonts w:ascii="Arial" w:hAnsi="Arial" w:cs="Arial"/>
          <w:sz w:val="24"/>
          <w:szCs w:val="24"/>
        </w:rPr>
      </w:pPr>
      <w:r w:rsidRPr="0031214E">
        <w:rPr>
          <w:rFonts w:ascii="Arial" w:hAnsi="Arial" w:cs="Arial"/>
          <w:sz w:val="24"/>
          <w:szCs w:val="24"/>
        </w:rPr>
        <w:lastRenderedPageBreak/>
        <w:t>Primeiramente, os pesquisadores apresentaram a proposta de investigação e</w:t>
      </w:r>
      <w:r w:rsidR="00A046C3">
        <w:rPr>
          <w:rFonts w:ascii="Arial" w:hAnsi="Arial" w:cs="Arial"/>
          <w:sz w:val="24"/>
          <w:szCs w:val="24"/>
        </w:rPr>
        <w:t>,</w:t>
      </w:r>
      <w:r w:rsidRPr="0031214E">
        <w:rPr>
          <w:rFonts w:ascii="Arial" w:hAnsi="Arial" w:cs="Arial"/>
          <w:sz w:val="24"/>
          <w:szCs w:val="24"/>
        </w:rPr>
        <w:t xml:space="preserve"> logo em seguida</w:t>
      </w:r>
      <w:r w:rsidR="00A046C3">
        <w:rPr>
          <w:rFonts w:ascii="Arial" w:hAnsi="Arial" w:cs="Arial"/>
          <w:sz w:val="24"/>
          <w:szCs w:val="24"/>
        </w:rPr>
        <w:t>,</w:t>
      </w:r>
      <w:r w:rsidRPr="0031214E">
        <w:rPr>
          <w:rFonts w:ascii="Arial" w:hAnsi="Arial" w:cs="Arial"/>
          <w:sz w:val="24"/>
          <w:szCs w:val="24"/>
        </w:rPr>
        <w:t xml:space="preserve"> fizeram a leitura do Termo de Consentimento Livre e Esclarecido (TCLE) e as dúvidas fossem esclarecidas</w:t>
      </w:r>
      <w:r w:rsidRPr="000027BD">
        <w:rPr>
          <w:rFonts w:ascii="Arial" w:hAnsi="Arial" w:cs="Arial"/>
          <w:sz w:val="24"/>
          <w:szCs w:val="24"/>
        </w:rPr>
        <w:t xml:space="preserve">. Aqueles que assinaram o termo e </w:t>
      </w:r>
      <w:r w:rsidR="00A046C3">
        <w:rPr>
          <w:rFonts w:ascii="Arial" w:hAnsi="Arial" w:cs="Arial"/>
          <w:sz w:val="24"/>
          <w:szCs w:val="24"/>
        </w:rPr>
        <w:t xml:space="preserve">se </w:t>
      </w:r>
      <w:r w:rsidRPr="000027BD">
        <w:rPr>
          <w:rFonts w:ascii="Arial" w:hAnsi="Arial" w:cs="Arial"/>
          <w:sz w:val="24"/>
          <w:szCs w:val="24"/>
        </w:rPr>
        <w:t xml:space="preserve">dispuseram </w:t>
      </w:r>
      <w:r w:rsidR="00A046C3">
        <w:rPr>
          <w:rFonts w:ascii="Arial" w:hAnsi="Arial" w:cs="Arial"/>
          <w:sz w:val="24"/>
          <w:szCs w:val="24"/>
        </w:rPr>
        <w:t xml:space="preserve">a </w:t>
      </w:r>
      <w:r w:rsidRPr="000027BD">
        <w:rPr>
          <w:rFonts w:ascii="Arial" w:hAnsi="Arial" w:cs="Arial"/>
          <w:sz w:val="24"/>
          <w:szCs w:val="24"/>
        </w:rPr>
        <w:t>responder</w:t>
      </w:r>
      <w:r w:rsidR="00A046C3">
        <w:rPr>
          <w:rFonts w:ascii="Arial" w:hAnsi="Arial" w:cs="Arial"/>
          <w:sz w:val="24"/>
          <w:szCs w:val="24"/>
        </w:rPr>
        <w:t>em o questionário adaptado à</w:t>
      </w:r>
      <w:r w:rsidRPr="000027BD">
        <w:rPr>
          <w:rFonts w:ascii="Arial" w:hAnsi="Arial" w:cs="Arial"/>
          <w:sz w:val="24"/>
          <w:szCs w:val="24"/>
        </w:rPr>
        <w:t xml:space="preserve"> proposta de </w:t>
      </w:r>
      <w:proofErr w:type="spellStart"/>
      <w:r w:rsidRPr="000027BD">
        <w:rPr>
          <w:rFonts w:ascii="Arial" w:hAnsi="Arial" w:cs="Arial"/>
          <w:sz w:val="24"/>
          <w:szCs w:val="24"/>
        </w:rPr>
        <w:t>Antoniassi</w:t>
      </w:r>
      <w:proofErr w:type="spellEnd"/>
      <w:r w:rsidRPr="000027BD">
        <w:rPr>
          <w:rFonts w:ascii="Arial" w:hAnsi="Arial" w:cs="Arial"/>
          <w:sz w:val="24"/>
          <w:szCs w:val="24"/>
        </w:rPr>
        <w:t xml:space="preserve"> Junior e </w:t>
      </w:r>
      <w:r w:rsidR="00583C43" w:rsidRPr="000027BD">
        <w:rPr>
          <w:rFonts w:ascii="Arial" w:hAnsi="Arial" w:cs="Arial"/>
          <w:sz w:val="24"/>
          <w:szCs w:val="24"/>
        </w:rPr>
        <w:t>Meneses-</w:t>
      </w:r>
      <w:proofErr w:type="spellStart"/>
      <w:r w:rsidR="00583C43" w:rsidRPr="000027BD">
        <w:rPr>
          <w:rFonts w:ascii="Arial" w:hAnsi="Arial" w:cs="Arial"/>
          <w:sz w:val="24"/>
          <w:szCs w:val="24"/>
        </w:rPr>
        <w:t>Gaya</w:t>
      </w:r>
      <w:proofErr w:type="spellEnd"/>
      <w:r w:rsidRPr="000027BD">
        <w:rPr>
          <w:rFonts w:ascii="Arial" w:hAnsi="Arial" w:cs="Arial"/>
          <w:sz w:val="24"/>
          <w:szCs w:val="24"/>
        </w:rPr>
        <w:t xml:space="preserve"> (2015</w:t>
      </w:r>
      <w:r w:rsidR="00057D38" w:rsidRPr="000027BD">
        <w:rPr>
          <w:rFonts w:ascii="Arial" w:hAnsi="Arial" w:cs="Arial"/>
          <w:sz w:val="24"/>
          <w:szCs w:val="24"/>
        </w:rPr>
        <w:t>b</w:t>
      </w:r>
      <w:r w:rsidRPr="000027BD">
        <w:rPr>
          <w:rFonts w:ascii="Arial" w:hAnsi="Arial" w:cs="Arial"/>
          <w:sz w:val="24"/>
          <w:szCs w:val="24"/>
        </w:rPr>
        <w:t>). Os participantes foram levados para uma sala ampla, arejada e isolada para a aplicação coletiva, o que possibilitou aos participantes não sofrerem influências exter</w:t>
      </w:r>
      <w:r w:rsidR="00A046C3">
        <w:rPr>
          <w:rFonts w:ascii="Arial" w:hAnsi="Arial" w:cs="Arial"/>
          <w:sz w:val="24"/>
          <w:szCs w:val="24"/>
        </w:rPr>
        <w:t>nas e tendo condições adequadas de terem reflexões</w:t>
      </w:r>
      <w:r w:rsidRPr="000027BD">
        <w:rPr>
          <w:rFonts w:ascii="Arial" w:hAnsi="Arial" w:cs="Arial"/>
          <w:sz w:val="24"/>
          <w:szCs w:val="24"/>
        </w:rPr>
        <w:t>, recebendo todas as instruções para o preenchimento.</w:t>
      </w:r>
    </w:p>
    <w:p w14:paraId="40EC7FF3" w14:textId="08E2F4B0" w:rsidR="0031214E" w:rsidRDefault="001A442B" w:rsidP="00540BFC">
      <w:pPr>
        <w:spacing w:after="0" w:line="360" w:lineRule="auto"/>
        <w:ind w:firstLine="709"/>
        <w:jc w:val="both"/>
        <w:rPr>
          <w:rFonts w:ascii="Arial" w:hAnsi="Arial" w:cs="Arial"/>
          <w:sz w:val="24"/>
          <w:szCs w:val="24"/>
        </w:rPr>
      </w:pPr>
      <w:r w:rsidRPr="000027BD">
        <w:rPr>
          <w:rFonts w:ascii="Arial" w:hAnsi="Arial" w:cs="Arial"/>
          <w:sz w:val="24"/>
          <w:szCs w:val="24"/>
        </w:rPr>
        <w:t>As classes de substâncias psicoativas abordadas</w:t>
      </w:r>
      <w:r w:rsidR="0031214E" w:rsidRPr="000027BD">
        <w:rPr>
          <w:rFonts w:ascii="Arial" w:hAnsi="Arial" w:cs="Arial"/>
          <w:sz w:val="24"/>
          <w:szCs w:val="24"/>
        </w:rPr>
        <w:t xml:space="preserve"> nos questionários</w:t>
      </w:r>
      <w:r w:rsidR="00A046C3">
        <w:rPr>
          <w:rFonts w:ascii="Arial" w:hAnsi="Arial" w:cs="Arial"/>
          <w:sz w:val="24"/>
          <w:szCs w:val="24"/>
        </w:rPr>
        <w:t xml:space="preserve"> foram: bebidas alcoó</w:t>
      </w:r>
      <w:r w:rsidRPr="001A442B">
        <w:rPr>
          <w:rFonts w:ascii="Arial" w:hAnsi="Arial" w:cs="Arial"/>
          <w:sz w:val="24"/>
          <w:szCs w:val="24"/>
        </w:rPr>
        <w:t>licas, derivados do tabaco, maconha, cocaína/</w:t>
      </w:r>
      <w:r w:rsidR="0031214E" w:rsidRPr="001A442B">
        <w:rPr>
          <w:rFonts w:ascii="Arial" w:hAnsi="Arial" w:cs="Arial"/>
          <w:sz w:val="24"/>
          <w:szCs w:val="24"/>
        </w:rPr>
        <w:t>crack,</w:t>
      </w:r>
      <w:r w:rsidR="0031214E">
        <w:rPr>
          <w:rFonts w:ascii="Arial" w:hAnsi="Arial" w:cs="Arial"/>
          <w:sz w:val="24"/>
          <w:szCs w:val="24"/>
        </w:rPr>
        <w:t xml:space="preserve"> </w:t>
      </w:r>
      <w:r w:rsidR="0031214E" w:rsidRPr="001A442B">
        <w:rPr>
          <w:rFonts w:ascii="Arial" w:hAnsi="Arial" w:cs="Arial"/>
          <w:sz w:val="24"/>
          <w:szCs w:val="24"/>
        </w:rPr>
        <w:t>ansiolíticos</w:t>
      </w:r>
      <w:r w:rsidRPr="001A442B">
        <w:rPr>
          <w:rFonts w:ascii="Arial" w:hAnsi="Arial" w:cs="Arial"/>
          <w:sz w:val="24"/>
          <w:szCs w:val="24"/>
        </w:rPr>
        <w:t xml:space="preserve">/hipnóticos/sedativos, inalantes, estimulantes da classe das anfetaminas, alucinógenos, inalantes e </w:t>
      </w:r>
      <w:proofErr w:type="spellStart"/>
      <w:r w:rsidR="0031214E" w:rsidRPr="001A442B">
        <w:rPr>
          <w:rFonts w:ascii="Arial" w:hAnsi="Arial" w:cs="Arial"/>
          <w:sz w:val="24"/>
          <w:szCs w:val="24"/>
        </w:rPr>
        <w:t>opioides</w:t>
      </w:r>
      <w:proofErr w:type="spellEnd"/>
      <w:r w:rsidR="00A046C3">
        <w:rPr>
          <w:rFonts w:ascii="Arial" w:hAnsi="Arial" w:cs="Arial"/>
          <w:sz w:val="24"/>
          <w:szCs w:val="24"/>
        </w:rPr>
        <w:t>; p</w:t>
      </w:r>
      <w:r w:rsidR="0031214E">
        <w:rPr>
          <w:rFonts w:ascii="Arial" w:hAnsi="Arial" w:cs="Arial"/>
          <w:sz w:val="24"/>
          <w:szCs w:val="24"/>
        </w:rPr>
        <w:t>odendo os</w:t>
      </w:r>
      <w:r w:rsidRPr="001A442B">
        <w:rPr>
          <w:rFonts w:ascii="Arial" w:hAnsi="Arial" w:cs="Arial"/>
          <w:sz w:val="24"/>
          <w:szCs w:val="24"/>
        </w:rPr>
        <w:t xml:space="preserve"> participante</w:t>
      </w:r>
      <w:r w:rsidR="0031214E">
        <w:rPr>
          <w:rFonts w:ascii="Arial" w:hAnsi="Arial" w:cs="Arial"/>
          <w:sz w:val="24"/>
          <w:szCs w:val="24"/>
        </w:rPr>
        <w:t>s</w:t>
      </w:r>
      <w:r w:rsidRPr="001A442B">
        <w:rPr>
          <w:rFonts w:ascii="Arial" w:hAnsi="Arial" w:cs="Arial"/>
          <w:sz w:val="24"/>
          <w:szCs w:val="24"/>
        </w:rPr>
        <w:t xml:space="preserve"> </w:t>
      </w:r>
      <w:r w:rsidR="0031214E">
        <w:rPr>
          <w:rFonts w:ascii="Arial" w:hAnsi="Arial" w:cs="Arial"/>
          <w:sz w:val="24"/>
          <w:szCs w:val="24"/>
        </w:rPr>
        <w:t>responderem</w:t>
      </w:r>
      <w:r w:rsidRPr="001A442B">
        <w:rPr>
          <w:rFonts w:ascii="Arial" w:hAnsi="Arial" w:cs="Arial"/>
          <w:sz w:val="24"/>
          <w:szCs w:val="24"/>
        </w:rPr>
        <w:t xml:space="preserve"> a mais de uma alternativa quanto aos tipos de drogas. Em seguida, foram somadas as quantidades de tipos de substâncias psicoativas</w:t>
      </w:r>
      <w:r w:rsidR="00A046C3">
        <w:rPr>
          <w:rFonts w:ascii="Arial" w:hAnsi="Arial" w:cs="Arial"/>
          <w:sz w:val="24"/>
          <w:szCs w:val="24"/>
        </w:rPr>
        <w:t xml:space="preserve"> consumidas por cada indivíduo; sendo que a</w:t>
      </w:r>
      <w:r w:rsidRPr="001A442B">
        <w:rPr>
          <w:rFonts w:ascii="Arial" w:hAnsi="Arial" w:cs="Arial"/>
          <w:sz w:val="24"/>
          <w:szCs w:val="24"/>
        </w:rPr>
        <w:t>s outras variáveis coletadas foram sexo, idade e tempo de internação na clínica.</w:t>
      </w:r>
    </w:p>
    <w:p w14:paraId="65643C0E" w14:textId="2E8D3D2A" w:rsidR="001A442B" w:rsidRPr="001A442B" w:rsidRDefault="001A442B" w:rsidP="00540BFC">
      <w:pPr>
        <w:spacing w:after="0" w:line="360" w:lineRule="auto"/>
        <w:ind w:firstLine="708"/>
        <w:jc w:val="both"/>
        <w:rPr>
          <w:rFonts w:ascii="Arial" w:hAnsi="Arial" w:cs="Arial"/>
          <w:sz w:val="24"/>
          <w:szCs w:val="24"/>
        </w:rPr>
      </w:pPr>
      <w:r w:rsidRPr="001A442B">
        <w:rPr>
          <w:rFonts w:ascii="Arial" w:hAnsi="Arial" w:cs="Arial"/>
          <w:sz w:val="24"/>
          <w:szCs w:val="24"/>
        </w:rPr>
        <w:t xml:space="preserve">A análise estatística deste estudo foi descritiva e inferencial.  As variáveis quantitativas: idade, quantidade de tipos de substâncias psicoativas consumidas e tempo </w:t>
      </w:r>
      <w:r w:rsidR="00A046C3">
        <w:rPr>
          <w:rFonts w:ascii="Arial" w:hAnsi="Arial" w:cs="Arial"/>
          <w:sz w:val="24"/>
          <w:szCs w:val="24"/>
        </w:rPr>
        <w:t>de internação foram submetidas a</w:t>
      </w:r>
      <w:r w:rsidRPr="001A442B">
        <w:rPr>
          <w:rFonts w:ascii="Arial" w:hAnsi="Arial" w:cs="Arial"/>
          <w:sz w:val="24"/>
          <w:szCs w:val="24"/>
        </w:rPr>
        <w:t xml:space="preserve"> testes de normalidade (</w:t>
      </w:r>
      <w:proofErr w:type="spellStart"/>
      <w:r w:rsidRPr="001A442B">
        <w:rPr>
          <w:rFonts w:ascii="Arial" w:hAnsi="Arial" w:cs="Arial"/>
          <w:i/>
          <w:sz w:val="24"/>
          <w:szCs w:val="24"/>
        </w:rPr>
        <w:t>Kolmogorov-Smirnov</w:t>
      </w:r>
      <w:proofErr w:type="spellEnd"/>
      <w:r w:rsidRPr="001A442B">
        <w:rPr>
          <w:rFonts w:ascii="Arial" w:hAnsi="Arial" w:cs="Arial"/>
          <w:sz w:val="24"/>
          <w:szCs w:val="24"/>
        </w:rPr>
        <w:t xml:space="preserve">) e de </w:t>
      </w:r>
      <w:proofErr w:type="spellStart"/>
      <w:r w:rsidRPr="001A442B">
        <w:rPr>
          <w:rFonts w:ascii="Arial" w:hAnsi="Arial" w:cs="Arial"/>
          <w:sz w:val="24"/>
          <w:szCs w:val="24"/>
        </w:rPr>
        <w:t>homocedasticidade</w:t>
      </w:r>
      <w:proofErr w:type="spellEnd"/>
      <w:r w:rsidRPr="001A442B">
        <w:rPr>
          <w:rFonts w:ascii="Arial" w:hAnsi="Arial" w:cs="Arial"/>
          <w:sz w:val="24"/>
          <w:szCs w:val="24"/>
        </w:rPr>
        <w:t xml:space="preserve"> (</w:t>
      </w:r>
      <w:r w:rsidRPr="001A442B">
        <w:rPr>
          <w:rFonts w:ascii="Arial" w:hAnsi="Arial" w:cs="Arial"/>
          <w:i/>
          <w:sz w:val="24"/>
          <w:szCs w:val="24"/>
        </w:rPr>
        <w:t xml:space="preserve">Prova de </w:t>
      </w:r>
      <w:proofErr w:type="spellStart"/>
      <w:proofErr w:type="gramStart"/>
      <w:r w:rsidRPr="001A442B">
        <w:rPr>
          <w:rFonts w:ascii="Arial" w:hAnsi="Arial" w:cs="Arial"/>
          <w:i/>
          <w:sz w:val="24"/>
          <w:szCs w:val="24"/>
        </w:rPr>
        <w:t>Bartlett</w:t>
      </w:r>
      <w:proofErr w:type="spellEnd"/>
      <w:r w:rsidRPr="001A442B">
        <w:rPr>
          <w:rFonts w:ascii="Arial" w:hAnsi="Arial" w:cs="Arial"/>
          <w:sz w:val="24"/>
          <w:szCs w:val="24"/>
        </w:rPr>
        <w:t>)  das</w:t>
      </w:r>
      <w:proofErr w:type="gramEnd"/>
      <w:r w:rsidRPr="001A442B">
        <w:rPr>
          <w:rFonts w:ascii="Arial" w:hAnsi="Arial" w:cs="Arial"/>
          <w:sz w:val="24"/>
          <w:szCs w:val="24"/>
        </w:rPr>
        <w:t xml:space="preserve"> variâncias e</w:t>
      </w:r>
      <w:r w:rsidR="00A046C3">
        <w:rPr>
          <w:rFonts w:ascii="Arial" w:hAnsi="Arial" w:cs="Arial"/>
          <w:sz w:val="24"/>
          <w:szCs w:val="24"/>
        </w:rPr>
        <w:t>,</w:t>
      </w:r>
      <w:r w:rsidRPr="001A442B">
        <w:rPr>
          <w:rFonts w:ascii="Arial" w:hAnsi="Arial" w:cs="Arial"/>
          <w:sz w:val="24"/>
          <w:szCs w:val="24"/>
        </w:rPr>
        <w:t xml:space="preserve"> em seguida</w:t>
      </w:r>
      <w:r w:rsidR="00A046C3">
        <w:rPr>
          <w:rFonts w:ascii="Arial" w:hAnsi="Arial" w:cs="Arial"/>
          <w:sz w:val="24"/>
          <w:szCs w:val="24"/>
        </w:rPr>
        <w:t>,</w:t>
      </w:r>
      <w:r w:rsidRPr="001A442B">
        <w:rPr>
          <w:rFonts w:ascii="Arial" w:hAnsi="Arial" w:cs="Arial"/>
          <w:sz w:val="24"/>
          <w:szCs w:val="24"/>
        </w:rPr>
        <w:t xml:space="preserve"> foram descritas pelas suas médias e respectivos desvios-padrão, valor mínimo, valor máximo, limites inferiores e superiores do Intervalo de Confiança a 95%. A análise inferencial foi efetuada através da estatística F e análise de variância (ANOVA), pois as médias fora</w:t>
      </w:r>
      <w:r w:rsidR="00A046C3">
        <w:rPr>
          <w:rFonts w:ascii="Arial" w:hAnsi="Arial" w:cs="Arial"/>
          <w:sz w:val="24"/>
          <w:szCs w:val="24"/>
        </w:rPr>
        <w:t>m comparadas em mais de dois</w:t>
      </w:r>
      <w:r w:rsidRPr="001A442B">
        <w:rPr>
          <w:rFonts w:ascii="Arial" w:hAnsi="Arial" w:cs="Arial"/>
          <w:sz w:val="24"/>
          <w:szCs w:val="24"/>
        </w:rPr>
        <w:t xml:space="preserve"> grupos a partir da categorização das variáveis idade (faixa etária: menor que 20 anos, de 21 a 30 anos, de 31 a 40 anos, maior que 41 anos), quantidade de tipos de substâncias psicoativas (menor que 3 tipos, de 4 a 6 tipos, maior que 6 tipos). </w:t>
      </w:r>
    </w:p>
    <w:p w14:paraId="5160D913" w14:textId="22DD5278" w:rsidR="001A442B" w:rsidRPr="001A442B" w:rsidRDefault="001A442B" w:rsidP="00540BFC">
      <w:pPr>
        <w:spacing w:after="0" w:line="360" w:lineRule="auto"/>
        <w:ind w:firstLine="708"/>
        <w:jc w:val="both"/>
        <w:rPr>
          <w:rFonts w:ascii="Arial" w:hAnsi="Arial" w:cs="Arial"/>
          <w:sz w:val="24"/>
          <w:szCs w:val="24"/>
        </w:rPr>
      </w:pPr>
      <w:r w:rsidRPr="001A442B">
        <w:rPr>
          <w:rFonts w:ascii="Arial" w:hAnsi="Arial" w:cs="Arial"/>
          <w:sz w:val="24"/>
          <w:szCs w:val="24"/>
        </w:rPr>
        <w:t xml:space="preserve">A variável qualitativa “tipos de substâncias psicoativas” foi descrita a partir de suas frequências absolutas e relativas.  A análise inferencial foi </w:t>
      </w:r>
      <w:r w:rsidR="00A046C3">
        <w:rPr>
          <w:rFonts w:ascii="Arial" w:hAnsi="Arial" w:cs="Arial"/>
          <w:sz w:val="24"/>
          <w:szCs w:val="24"/>
        </w:rPr>
        <w:t xml:space="preserve">feita </w:t>
      </w:r>
      <w:r w:rsidRPr="001A442B">
        <w:rPr>
          <w:rFonts w:ascii="Arial" w:hAnsi="Arial" w:cs="Arial"/>
          <w:sz w:val="24"/>
          <w:szCs w:val="24"/>
        </w:rPr>
        <w:t xml:space="preserve">através do teste de hipóteses Binomial para uma amostra. Os dados foram planificados e os gráficos foram elaborados com a ajuda do programa </w:t>
      </w:r>
      <w:r w:rsidRPr="001A442B">
        <w:rPr>
          <w:rFonts w:ascii="Arial" w:hAnsi="Arial" w:cs="Arial"/>
          <w:i/>
          <w:sz w:val="24"/>
          <w:szCs w:val="24"/>
        </w:rPr>
        <w:t>Excel</w:t>
      </w:r>
      <w:r w:rsidRPr="001A442B">
        <w:rPr>
          <w:rFonts w:ascii="Arial" w:hAnsi="Arial" w:cs="Arial"/>
          <w:sz w:val="24"/>
          <w:szCs w:val="24"/>
        </w:rPr>
        <w:t xml:space="preserve"> da </w:t>
      </w:r>
      <w:r w:rsidRPr="001A442B">
        <w:rPr>
          <w:rFonts w:ascii="Arial" w:hAnsi="Arial" w:cs="Arial"/>
          <w:i/>
          <w:sz w:val="24"/>
          <w:szCs w:val="24"/>
        </w:rPr>
        <w:t>Microsoft.</w:t>
      </w:r>
      <w:r w:rsidRPr="001A442B">
        <w:rPr>
          <w:rFonts w:ascii="Arial" w:hAnsi="Arial" w:cs="Arial"/>
          <w:sz w:val="24"/>
          <w:szCs w:val="24"/>
        </w:rPr>
        <w:t xml:space="preserve"> Após isso, foram efetuados testes de correlações através do R de Pearson e da Regressão Linear por meio do gráfico de dispersão. Para todas análises estatísticas foram considerados o </w:t>
      </w:r>
      <w:r w:rsidRPr="001A442B">
        <w:rPr>
          <w:rFonts w:ascii="Arial" w:hAnsi="Arial" w:cs="Arial"/>
          <w:sz w:val="24"/>
          <w:szCs w:val="24"/>
        </w:rPr>
        <w:lastRenderedPageBreak/>
        <w:t>nível de sign</w:t>
      </w:r>
      <w:r w:rsidR="00A046C3">
        <w:rPr>
          <w:rFonts w:ascii="Arial" w:hAnsi="Arial" w:cs="Arial"/>
          <w:sz w:val="24"/>
          <w:szCs w:val="24"/>
        </w:rPr>
        <w:t xml:space="preserve">ificância de 5% (p&lt;0,05), sendo realizadas com o </w:t>
      </w:r>
      <w:r w:rsidRPr="001A442B">
        <w:rPr>
          <w:rFonts w:ascii="Arial" w:hAnsi="Arial" w:cs="Arial"/>
          <w:sz w:val="24"/>
          <w:szCs w:val="24"/>
        </w:rPr>
        <w:t>auxílio do programa computacional SPSS (</w:t>
      </w:r>
      <w:proofErr w:type="spellStart"/>
      <w:r w:rsidRPr="001A442B">
        <w:rPr>
          <w:rFonts w:ascii="Arial" w:hAnsi="Arial" w:cs="Arial"/>
          <w:i/>
          <w:sz w:val="24"/>
          <w:szCs w:val="24"/>
        </w:rPr>
        <w:t>Statistical</w:t>
      </w:r>
      <w:proofErr w:type="spellEnd"/>
      <w:r w:rsidRPr="001A442B">
        <w:rPr>
          <w:rFonts w:ascii="Arial" w:hAnsi="Arial" w:cs="Arial"/>
          <w:i/>
          <w:sz w:val="24"/>
          <w:szCs w:val="24"/>
        </w:rPr>
        <w:t xml:space="preserve"> </w:t>
      </w:r>
      <w:proofErr w:type="spellStart"/>
      <w:r w:rsidRPr="001A442B">
        <w:rPr>
          <w:rFonts w:ascii="Arial" w:hAnsi="Arial" w:cs="Arial"/>
          <w:i/>
          <w:sz w:val="24"/>
          <w:szCs w:val="24"/>
        </w:rPr>
        <w:t>Package</w:t>
      </w:r>
      <w:proofErr w:type="spellEnd"/>
      <w:r w:rsidRPr="001A442B">
        <w:rPr>
          <w:rFonts w:ascii="Arial" w:hAnsi="Arial" w:cs="Arial"/>
          <w:i/>
          <w:sz w:val="24"/>
          <w:szCs w:val="24"/>
        </w:rPr>
        <w:t xml:space="preserve"> for </w:t>
      </w:r>
      <w:proofErr w:type="spellStart"/>
      <w:r w:rsidRPr="001A442B">
        <w:rPr>
          <w:rFonts w:ascii="Arial" w:hAnsi="Arial" w:cs="Arial"/>
          <w:i/>
          <w:sz w:val="24"/>
          <w:szCs w:val="24"/>
        </w:rPr>
        <w:t>the</w:t>
      </w:r>
      <w:proofErr w:type="spellEnd"/>
      <w:r w:rsidRPr="001A442B">
        <w:rPr>
          <w:rFonts w:ascii="Arial" w:hAnsi="Arial" w:cs="Arial"/>
          <w:i/>
          <w:sz w:val="24"/>
          <w:szCs w:val="24"/>
        </w:rPr>
        <w:t xml:space="preserve"> Social </w:t>
      </w:r>
      <w:proofErr w:type="spellStart"/>
      <w:r w:rsidRPr="001A442B">
        <w:rPr>
          <w:rFonts w:ascii="Arial" w:hAnsi="Arial" w:cs="Arial"/>
          <w:i/>
          <w:sz w:val="24"/>
          <w:szCs w:val="24"/>
        </w:rPr>
        <w:t>Sciences</w:t>
      </w:r>
      <w:proofErr w:type="spellEnd"/>
      <w:r w:rsidRPr="001A442B">
        <w:rPr>
          <w:rFonts w:ascii="Arial" w:hAnsi="Arial" w:cs="Arial"/>
          <w:sz w:val="24"/>
          <w:szCs w:val="24"/>
        </w:rPr>
        <w:t>) versão: 22.0.0.</w:t>
      </w:r>
    </w:p>
    <w:p w14:paraId="1986658A" w14:textId="77777777" w:rsidR="007A63ED" w:rsidRDefault="007A63ED" w:rsidP="00540BFC">
      <w:pPr>
        <w:spacing w:after="0" w:line="360" w:lineRule="auto"/>
        <w:jc w:val="both"/>
        <w:rPr>
          <w:rFonts w:ascii="Arial" w:hAnsi="Arial" w:cs="Arial"/>
          <w:sz w:val="24"/>
          <w:szCs w:val="24"/>
        </w:rPr>
      </w:pPr>
    </w:p>
    <w:p w14:paraId="128724F8" w14:textId="0B30A9F9" w:rsidR="001A442B" w:rsidRDefault="007077DC" w:rsidP="00540BFC">
      <w:pPr>
        <w:spacing w:after="0" w:line="360" w:lineRule="auto"/>
        <w:jc w:val="both"/>
        <w:rPr>
          <w:rFonts w:ascii="Arial" w:hAnsi="Arial" w:cs="Arial"/>
          <w:b/>
          <w:sz w:val="24"/>
          <w:szCs w:val="24"/>
        </w:rPr>
      </w:pPr>
      <w:r>
        <w:rPr>
          <w:rFonts w:ascii="Arial" w:hAnsi="Arial" w:cs="Arial"/>
          <w:b/>
          <w:sz w:val="24"/>
          <w:szCs w:val="24"/>
        </w:rPr>
        <w:t xml:space="preserve">5.1.3 </w:t>
      </w:r>
      <w:r w:rsidR="0031214E" w:rsidRPr="001A442B">
        <w:rPr>
          <w:rFonts w:ascii="Arial" w:hAnsi="Arial" w:cs="Arial"/>
          <w:b/>
          <w:sz w:val="24"/>
          <w:szCs w:val="24"/>
        </w:rPr>
        <w:t>Resultados</w:t>
      </w:r>
    </w:p>
    <w:p w14:paraId="04A57A90" w14:textId="77777777" w:rsidR="00B85EDF" w:rsidRPr="001A442B" w:rsidRDefault="00B85EDF" w:rsidP="00540BFC">
      <w:pPr>
        <w:spacing w:after="0" w:line="360" w:lineRule="auto"/>
        <w:jc w:val="both"/>
        <w:rPr>
          <w:rFonts w:ascii="Arial" w:hAnsi="Arial" w:cs="Arial"/>
          <w:b/>
          <w:sz w:val="24"/>
          <w:szCs w:val="24"/>
        </w:rPr>
      </w:pPr>
    </w:p>
    <w:p w14:paraId="4B44E830" w14:textId="2EF70B77" w:rsidR="001A442B" w:rsidRPr="001A442B" w:rsidRDefault="001A442B" w:rsidP="00540BFC">
      <w:pPr>
        <w:spacing w:after="0" w:line="360" w:lineRule="auto"/>
        <w:ind w:firstLine="709"/>
        <w:jc w:val="both"/>
        <w:rPr>
          <w:rFonts w:ascii="Arial" w:hAnsi="Arial" w:cs="Arial"/>
          <w:sz w:val="24"/>
          <w:szCs w:val="24"/>
        </w:rPr>
      </w:pPr>
      <w:bookmarkStart w:id="18" w:name="_Hlk20992658"/>
      <w:r w:rsidRPr="001A442B">
        <w:rPr>
          <w:rFonts w:ascii="Arial" w:hAnsi="Arial" w:cs="Arial"/>
          <w:sz w:val="24"/>
          <w:szCs w:val="24"/>
        </w:rPr>
        <w:t>A média de idade dos</w:t>
      </w:r>
      <w:r w:rsidR="00EA5BEB">
        <w:rPr>
          <w:rFonts w:ascii="Arial" w:hAnsi="Arial" w:cs="Arial"/>
          <w:sz w:val="24"/>
          <w:szCs w:val="24"/>
        </w:rPr>
        <w:t xml:space="preserve"> </w:t>
      </w:r>
      <w:r w:rsidRPr="001A442B">
        <w:rPr>
          <w:rFonts w:ascii="Arial" w:hAnsi="Arial" w:cs="Arial"/>
          <w:sz w:val="24"/>
          <w:szCs w:val="24"/>
        </w:rPr>
        <w:t>participantes</w:t>
      </w:r>
      <w:r w:rsidR="00EA5BEB">
        <w:rPr>
          <w:rFonts w:ascii="Arial" w:hAnsi="Arial" w:cs="Arial"/>
          <w:sz w:val="24"/>
          <w:szCs w:val="24"/>
        </w:rPr>
        <w:t xml:space="preserve"> (n=61)</w:t>
      </w:r>
      <w:r w:rsidRPr="001A442B">
        <w:rPr>
          <w:rFonts w:ascii="Arial" w:hAnsi="Arial" w:cs="Arial"/>
          <w:sz w:val="24"/>
          <w:szCs w:val="24"/>
        </w:rPr>
        <w:t xml:space="preserve"> foi de 34,44±10,79 anos, variando de 14 a 62 anos</w:t>
      </w:r>
      <w:bookmarkEnd w:id="18"/>
      <w:r w:rsidRPr="001A442B">
        <w:rPr>
          <w:rFonts w:ascii="Arial" w:hAnsi="Arial" w:cs="Arial"/>
          <w:sz w:val="24"/>
          <w:szCs w:val="24"/>
        </w:rPr>
        <w:t xml:space="preserve">. O tempo de internação na instituição variou de 14 dias a 1 ano, com média de 119,85±187,70 dias. </w:t>
      </w:r>
    </w:p>
    <w:p w14:paraId="2D8C4E55" w14:textId="475D12E1" w:rsidR="001A442B" w:rsidRPr="001A442B" w:rsidRDefault="001A442B" w:rsidP="00540BFC">
      <w:pPr>
        <w:spacing w:after="0" w:line="360" w:lineRule="auto"/>
        <w:ind w:firstLine="709"/>
        <w:jc w:val="both"/>
        <w:rPr>
          <w:rFonts w:ascii="Arial" w:hAnsi="Arial" w:cs="Arial"/>
          <w:sz w:val="24"/>
          <w:szCs w:val="24"/>
        </w:rPr>
      </w:pPr>
      <w:bookmarkStart w:id="19" w:name="_Hlk20992695"/>
      <w:r w:rsidRPr="001A442B">
        <w:rPr>
          <w:rFonts w:ascii="Arial" w:hAnsi="Arial" w:cs="Arial"/>
          <w:sz w:val="24"/>
          <w:szCs w:val="24"/>
        </w:rPr>
        <w:t>Os derivados do tabaco e as bebidas alcoólicas foram as substâncias psicoativas de maior consumo e obtiveram a mesma prevalência de 91,8% (n=56). Seguidos pelo consumo de maconha com 83,6% (n=51</w:t>
      </w:r>
      <w:r w:rsidR="00994C2C" w:rsidRPr="001A442B">
        <w:rPr>
          <w:rFonts w:ascii="Arial" w:hAnsi="Arial" w:cs="Arial"/>
          <w:sz w:val="24"/>
          <w:szCs w:val="24"/>
        </w:rPr>
        <w:t>), de</w:t>
      </w:r>
      <w:r w:rsidRPr="001A442B">
        <w:rPr>
          <w:rFonts w:ascii="Arial" w:hAnsi="Arial" w:cs="Arial"/>
          <w:sz w:val="24"/>
          <w:szCs w:val="24"/>
        </w:rPr>
        <w:t xml:space="preserve"> cocaína/crack com 75,4% (n=46)</w:t>
      </w:r>
      <w:bookmarkEnd w:id="19"/>
      <w:r w:rsidRPr="001A442B">
        <w:rPr>
          <w:rFonts w:ascii="Arial" w:hAnsi="Arial" w:cs="Arial"/>
          <w:sz w:val="24"/>
          <w:szCs w:val="24"/>
        </w:rPr>
        <w:t xml:space="preserve"> e de ansiolíticos, hipnóticos e sedativos também com 75,4% (n=46), de inalantes com 52,5% (n=32), de alucinógenos com 32,8% (n=20), de estimulantes do tipo anfetaminas com 26,2% (n=16) e de </w:t>
      </w:r>
      <w:proofErr w:type="spellStart"/>
      <w:r w:rsidR="00EA5BEB" w:rsidRPr="001A442B">
        <w:rPr>
          <w:rFonts w:ascii="Arial" w:hAnsi="Arial" w:cs="Arial"/>
          <w:sz w:val="24"/>
          <w:szCs w:val="24"/>
        </w:rPr>
        <w:t>opioides</w:t>
      </w:r>
      <w:proofErr w:type="spellEnd"/>
      <w:r w:rsidRPr="001A442B">
        <w:rPr>
          <w:rFonts w:ascii="Arial" w:hAnsi="Arial" w:cs="Arial"/>
          <w:sz w:val="24"/>
          <w:szCs w:val="24"/>
        </w:rPr>
        <w:t xml:space="preserve"> com 11,5% (n=7)</w:t>
      </w:r>
      <w:r w:rsidR="00757067">
        <w:rPr>
          <w:rFonts w:ascii="Arial" w:hAnsi="Arial" w:cs="Arial"/>
          <w:sz w:val="24"/>
          <w:szCs w:val="24"/>
        </w:rPr>
        <w:t>,</w:t>
      </w:r>
      <w:r w:rsidR="004678FB">
        <w:rPr>
          <w:rFonts w:ascii="Arial" w:hAnsi="Arial" w:cs="Arial"/>
          <w:sz w:val="24"/>
          <w:szCs w:val="24"/>
        </w:rPr>
        <w:t xml:space="preserve"> conforme</w:t>
      </w:r>
      <w:r w:rsidR="00757067">
        <w:rPr>
          <w:rFonts w:ascii="Arial" w:hAnsi="Arial" w:cs="Arial"/>
          <w:sz w:val="24"/>
          <w:szCs w:val="24"/>
        </w:rPr>
        <w:t xml:space="preserve"> observad</w:t>
      </w:r>
      <w:r w:rsidR="006F5C9A">
        <w:rPr>
          <w:rFonts w:ascii="Arial" w:hAnsi="Arial" w:cs="Arial"/>
          <w:sz w:val="24"/>
          <w:szCs w:val="24"/>
        </w:rPr>
        <w:t>o</w:t>
      </w:r>
      <w:r w:rsidR="00757067">
        <w:rPr>
          <w:rFonts w:ascii="Arial" w:hAnsi="Arial" w:cs="Arial"/>
          <w:sz w:val="24"/>
          <w:szCs w:val="24"/>
        </w:rPr>
        <w:t xml:space="preserve"> n</w:t>
      </w:r>
      <w:r w:rsidR="006F5C9A">
        <w:rPr>
          <w:rFonts w:ascii="Arial" w:hAnsi="Arial" w:cs="Arial"/>
          <w:sz w:val="24"/>
          <w:szCs w:val="24"/>
        </w:rPr>
        <w:t>o</w:t>
      </w:r>
      <w:r w:rsidR="00757067">
        <w:rPr>
          <w:rFonts w:ascii="Arial" w:hAnsi="Arial" w:cs="Arial"/>
          <w:sz w:val="24"/>
          <w:szCs w:val="24"/>
        </w:rPr>
        <w:t xml:space="preserve"> </w:t>
      </w:r>
      <w:r w:rsidR="006F5C9A">
        <w:rPr>
          <w:rFonts w:ascii="Arial" w:hAnsi="Arial" w:cs="Arial"/>
          <w:sz w:val="24"/>
          <w:szCs w:val="24"/>
        </w:rPr>
        <w:t>gráfico</w:t>
      </w:r>
      <w:r w:rsidRPr="001A442B">
        <w:rPr>
          <w:rFonts w:ascii="Arial" w:hAnsi="Arial" w:cs="Arial"/>
          <w:sz w:val="24"/>
          <w:szCs w:val="24"/>
        </w:rPr>
        <w:t xml:space="preserve"> 1</w:t>
      </w:r>
      <w:r w:rsidR="004678FB">
        <w:rPr>
          <w:rFonts w:ascii="Arial" w:hAnsi="Arial" w:cs="Arial"/>
          <w:sz w:val="24"/>
          <w:szCs w:val="24"/>
        </w:rPr>
        <w:t xml:space="preserve"> em relação à</w:t>
      </w:r>
      <w:r w:rsidR="00757067">
        <w:rPr>
          <w:rFonts w:ascii="Arial" w:hAnsi="Arial" w:cs="Arial"/>
          <w:sz w:val="24"/>
          <w:szCs w:val="24"/>
        </w:rPr>
        <w:t xml:space="preserve"> frequência absoluta de usuários de</w:t>
      </w:r>
      <w:r w:rsidR="004678FB">
        <w:rPr>
          <w:rFonts w:ascii="Arial" w:hAnsi="Arial" w:cs="Arial"/>
          <w:sz w:val="24"/>
          <w:szCs w:val="24"/>
        </w:rPr>
        <w:t xml:space="preserve"> drogas e de acordo com o consumo de di</w:t>
      </w:r>
      <w:r w:rsidR="00757067">
        <w:rPr>
          <w:rFonts w:ascii="Arial" w:hAnsi="Arial" w:cs="Arial"/>
          <w:sz w:val="24"/>
          <w:szCs w:val="24"/>
        </w:rPr>
        <w:t>ferentes grupos de substâncias.</w:t>
      </w:r>
    </w:p>
    <w:p w14:paraId="062464C6" w14:textId="77777777" w:rsidR="00757067" w:rsidRDefault="00757067" w:rsidP="001A442B">
      <w:pPr>
        <w:spacing w:after="0" w:line="360" w:lineRule="auto"/>
        <w:jc w:val="both"/>
        <w:rPr>
          <w:rFonts w:ascii="Arial" w:hAnsi="Arial" w:cs="Arial"/>
        </w:rPr>
      </w:pPr>
    </w:p>
    <w:p w14:paraId="494F0DD6" w14:textId="0F328C68" w:rsidR="001A442B" w:rsidRPr="00B16316" w:rsidRDefault="006F5C9A" w:rsidP="001A442B">
      <w:pPr>
        <w:spacing w:after="0"/>
        <w:jc w:val="both"/>
        <w:rPr>
          <w:rFonts w:ascii="Arial" w:hAnsi="Arial" w:cs="Arial"/>
          <w:sz w:val="24"/>
        </w:rPr>
      </w:pPr>
      <w:r w:rsidRPr="00B16316">
        <w:rPr>
          <w:rFonts w:ascii="Arial" w:hAnsi="Arial" w:cs="Arial"/>
          <w:b/>
          <w:sz w:val="24"/>
        </w:rPr>
        <w:t xml:space="preserve">Gráfico </w:t>
      </w:r>
      <w:r w:rsidR="001A442B" w:rsidRPr="00B16316">
        <w:rPr>
          <w:rFonts w:ascii="Arial" w:hAnsi="Arial" w:cs="Arial"/>
          <w:b/>
          <w:sz w:val="24"/>
        </w:rPr>
        <w:t>1</w:t>
      </w:r>
      <w:r w:rsidR="00540BFC" w:rsidRPr="00B16316">
        <w:rPr>
          <w:rFonts w:ascii="Arial" w:hAnsi="Arial" w:cs="Arial"/>
          <w:b/>
          <w:sz w:val="24"/>
        </w:rPr>
        <w:t>-</w:t>
      </w:r>
      <w:r w:rsidR="00435E34" w:rsidRPr="00B16316">
        <w:rPr>
          <w:rFonts w:ascii="Arial" w:hAnsi="Arial" w:cs="Arial"/>
          <w:b/>
          <w:sz w:val="24"/>
        </w:rPr>
        <w:t xml:space="preserve"> </w:t>
      </w:r>
      <w:r w:rsidR="001A442B" w:rsidRPr="00B16316">
        <w:rPr>
          <w:rFonts w:ascii="Arial" w:hAnsi="Arial" w:cs="Arial"/>
          <w:sz w:val="24"/>
        </w:rPr>
        <w:t xml:space="preserve">Frequência absoluta de </w:t>
      </w:r>
      <w:r w:rsidR="00757067" w:rsidRPr="00B16316">
        <w:rPr>
          <w:rFonts w:ascii="Arial" w:hAnsi="Arial" w:cs="Arial"/>
          <w:sz w:val="24"/>
        </w:rPr>
        <w:t>usuários de drogas</w:t>
      </w:r>
      <w:r w:rsidR="001A442B" w:rsidRPr="00B16316">
        <w:rPr>
          <w:rFonts w:ascii="Arial" w:hAnsi="Arial" w:cs="Arial"/>
          <w:sz w:val="24"/>
        </w:rPr>
        <w:t xml:space="preserve"> </w:t>
      </w:r>
      <w:r w:rsidR="00757067" w:rsidRPr="00B16316">
        <w:rPr>
          <w:rFonts w:ascii="Arial" w:hAnsi="Arial" w:cs="Arial"/>
          <w:sz w:val="24"/>
        </w:rPr>
        <w:t>conforme</w:t>
      </w:r>
      <w:r w:rsidR="001A442B" w:rsidRPr="00B16316">
        <w:rPr>
          <w:rFonts w:ascii="Arial" w:hAnsi="Arial" w:cs="Arial"/>
          <w:sz w:val="24"/>
        </w:rPr>
        <w:t xml:space="preserve"> o consumo de diferentes grupos de substâncias psicoativas</w:t>
      </w:r>
    </w:p>
    <w:p w14:paraId="78D2A6AD" w14:textId="77777777" w:rsidR="001A442B" w:rsidRDefault="001A442B" w:rsidP="001A442B">
      <w:pPr>
        <w:spacing w:after="0" w:line="360" w:lineRule="auto"/>
        <w:jc w:val="both"/>
        <w:rPr>
          <w:rFonts w:ascii="Arial" w:hAnsi="Arial" w:cs="Arial"/>
        </w:rPr>
      </w:pPr>
      <w:r>
        <w:rPr>
          <w:noProof/>
          <w:lang w:eastAsia="pt-BR"/>
        </w:rPr>
        <w:drawing>
          <wp:inline distT="0" distB="0" distL="0" distR="0" wp14:anchorId="4DF9664C" wp14:editId="2B94D863">
            <wp:extent cx="5756275" cy="3433445"/>
            <wp:effectExtent l="0" t="0" r="15875" b="1460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72120EF" w14:textId="77777777" w:rsidR="00EA5BEB" w:rsidRDefault="00EA5BEB" w:rsidP="00540BFC">
      <w:pPr>
        <w:spacing w:after="0" w:line="360" w:lineRule="auto"/>
        <w:jc w:val="both"/>
        <w:rPr>
          <w:rFonts w:ascii="Arial" w:hAnsi="Arial" w:cs="Arial"/>
          <w:sz w:val="24"/>
        </w:rPr>
      </w:pPr>
    </w:p>
    <w:p w14:paraId="450627EF" w14:textId="5874D573" w:rsidR="00EA5BEB" w:rsidRDefault="00EA5BEB" w:rsidP="00540BFC">
      <w:pPr>
        <w:spacing w:after="0" w:line="360" w:lineRule="auto"/>
        <w:ind w:firstLine="709"/>
        <w:jc w:val="both"/>
        <w:rPr>
          <w:rFonts w:ascii="Arial" w:hAnsi="Arial" w:cs="Arial"/>
          <w:sz w:val="24"/>
        </w:rPr>
      </w:pPr>
      <w:r>
        <w:rPr>
          <w:rFonts w:ascii="Arial" w:hAnsi="Arial" w:cs="Arial"/>
          <w:sz w:val="24"/>
        </w:rPr>
        <w:lastRenderedPageBreak/>
        <w:t>Em relação ao consumo d</w:t>
      </w:r>
      <w:r w:rsidR="00757067">
        <w:rPr>
          <w:rFonts w:ascii="Arial" w:hAnsi="Arial" w:cs="Arial"/>
          <w:sz w:val="24"/>
        </w:rPr>
        <w:t>e</w:t>
      </w:r>
      <w:r>
        <w:rPr>
          <w:rFonts w:ascii="Arial" w:hAnsi="Arial" w:cs="Arial"/>
          <w:sz w:val="24"/>
        </w:rPr>
        <w:t xml:space="preserve"> drogas </w:t>
      </w:r>
      <w:bookmarkStart w:id="20" w:name="_Hlk20992716"/>
      <w:r>
        <w:rPr>
          <w:rFonts w:ascii="Arial" w:hAnsi="Arial" w:cs="Arial"/>
          <w:sz w:val="24"/>
        </w:rPr>
        <w:t>100% (n=</w:t>
      </w:r>
      <w:r w:rsidR="001A442B" w:rsidRPr="00435E34">
        <w:rPr>
          <w:rFonts w:ascii="Arial" w:hAnsi="Arial" w:cs="Arial"/>
          <w:sz w:val="24"/>
        </w:rPr>
        <w:t>61</w:t>
      </w:r>
      <w:r>
        <w:rPr>
          <w:rFonts w:ascii="Arial" w:hAnsi="Arial" w:cs="Arial"/>
          <w:sz w:val="24"/>
        </w:rPr>
        <w:t>)</w:t>
      </w:r>
      <w:r w:rsidR="001A442B" w:rsidRPr="00435E34">
        <w:rPr>
          <w:rFonts w:ascii="Arial" w:hAnsi="Arial" w:cs="Arial"/>
          <w:sz w:val="24"/>
        </w:rPr>
        <w:t xml:space="preserve"> </w:t>
      </w:r>
      <w:r>
        <w:rPr>
          <w:rFonts w:ascii="Arial" w:hAnsi="Arial" w:cs="Arial"/>
          <w:sz w:val="24"/>
        </w:rPr>
        <w:t>dos participantes</w:t>
      </w:r>
      <w:r w:rsidR="001A442B" w:rsidRPr="00435E34">
        <w:rPr>
          <w:rFonts w:ascii="Arial" w:hAnsi="Arial" w:cs="Arial"/>
          <w:sz w:val="24"/>
        </w:rPr>
        <w:t xml:space="preserve"> consumiam mais do que dois tipos, com média de 5,39±1,81 </w:t>
      </w:r>
      <w:r w:rsidR="00757067">
        <w:rPr>
          <w:rFonts w:ascii="Arial" w:hAnsi="Arial" w:cs="Arial"/>
          <w:sz w:val="24"/>
        </w:rPr>
        <w:t xml:space="preserve">de </w:t>
      </w:r>
      <w:r w:rsidR="001A442B" w:rsidRPr="00435E34">
        <w:rPr>
          <w:rFonts w:ascii="Arial" w:hAnsi="Arial" w:cs="Arial"/>
          <w:sz w:val="24"/>
        </w:rPr>
        <w:t>tipos</w:t>
      </w:r>
      <w:r w:rsidR="00757067">
        <w:rPr>
          <w:rFonts w:ascii="Arial" w:hAnsi="Arial" w:cs="Arial"/>
          <w:sz w:val="24"/>
        </w:rPr>
        <w:t xml:space="preserve"> de substâncias</w:t>
      </w:r>
      <w:r w:rsidR="001A442B" w:rsidRPr="00435E34">
        <w:rPr>
          <w:rFonts w:ascii="Arial" w:hAnsi="Arial" w:cs="Arial"/>
          <w:sz w:val="24"/>
        </w:rPr>
        <w:t xml:space="preserve"> por </w:t>
      </w:r>
      <w:r>
        <w:rPr>
          <w:rFonts w:ascii="Arial" w:hAnsi="Arial" w:cs="Arial"/>
          <w:sz w:val="24"/>
        </w:rPr>
        <w:t>usuário</w:t>
      </w:r>
      <w:r w:rsidR="001A442B" w:rsidRPr="00435E34">
        <w:rPr>
          <w:rFonts w:ascii="Arial" w:hAnsi="Arial" w:cs="Arial"/>
          <w:sz w:val="24"/>
        </w:rPr>
        <w:t xml:space="preserve">. </w:t>
      </w:r>
      <w:bookmarkEnd w:id="20"/>
    </w:p>
    <w:p w14:paraId="32BBE9B0" w14:textId="615979CF" w:rsidR="00757067" w:rsidRDefault="001A442B" w:rsidP="00540BFC">
      <w:pPr>
        <w:spacing w:after="0" w:line="360" w:lineRule="auto"/>
        <w:ind w:firstLine="709"/>
        <w:jc w:val="both"/>
        <w:rPr>
          <w:rFonts w:ascii="Arial" w:hAnsi="Arial" w:cs="Arial"/>
          <w:sz w:val="24"/>
        </w:rPr>
      </w:pPr>
      <w:r w:rsidRPr="00435E34">
        <w:rPr>
          <w:rFonts w:ascii="Arial" w:hAnsi="Arial" w:cs="Arial"/>
          <w:sz w:val="24"/>
        </w:rPr>
        <w:t xml:space="preserve">Os </w:t>
      </w:r>
      <w:r w:rsidR="00EA5BEB">
        <w:rPr>
          <w:rFonts w:ascii="Arial" w:hAnsi="Arial" w:cs="Arial"/>
          <w:sz w:val="24"/>
        </w:rPr>
        <w:t xml:space="preserve">usuários de drogas </w:t>
      </w:r>
      <w:r w:rsidRPr="00435E34">
        <w:rPr>
          <w:rFonts w:ascii="Arial" w:hAnsi="Arial" w:cs="Arial"/>
          <w:sz w:val="24"/>
        </w:rPr>
        <w:t>alucinógen</w:t>
      </w:r>
      <w:r w:rsidR="00EA5BEB">
        <w:rPr>
          <w:rFonts w:ascii="Arial" w:hAnsi="Arial" w:cs="Arial"/>
          <w:sz w:val="24"/>
        </w:rPr>
        <w:t>a</w:t>
      </w:r>
      <w:r w:rsidRPr="00435E34">
        <w:rPr>
          <w:rFonts w:ascii="Arial" w:hAnsi="Arial" w:cs="Arial"/>
          <w:sz w:val="24"/>
        </w:rPr>
        <w:t xml:space="preserve">s foram aqueles que consumiam a maior variedade de tipos de outras drogas, pois usavam em média 7,20±1,00 tipos de drogas diferentes. Seguidos pelos </w:t>
      </w:r>
      <w:r w:rsidR="00EA5BEB">
        <w:rPr>
          <w:rFonts w:ascii="Arial" w:hAnsi="Arial" w:cs="Arial"/>
          <w:sz w:val="24"/>
        </w:rPr>
        <w:t>usuários de</w:t>
      </w:r>
      <w:r w:rsidRPr="00435E34">
        <w:rPr>
          <w:rFonts w:ascii="Arial" w:hAnsi="Arial" w:cs="Arial"/>
          <w:sz w:val="24"/>
        </w:rPr>
        <w:t xml:space="preserve"> anfetaminas (média de 7,06±1,23 tipos), pelos inalantes (6,59±1,29), </w:t>
      </w:r>
      <w:proofErr w:type="spellStart"/>
      <w:r w:rsidRPr="00435E34">
        <w:rPr>
          <w:rFonts w:ascii="Arial" w:hAnsi="Arial" w:cs="Arial"/>
          <w:sz w:val="24"/>
        </w:rPr>
        <w:t>opióides</w:t>
      </w:r>
      <w:proofErr w:type="spellEnd"/>
      <w:r w:rsidRPr="00435E34">
        <w:rPr>
          <w:rFonts w:ascii="Arial" w:hAnsi="Arial" w:cs="Arial"/>
          <w:sz w:val="24"/>
        </w:rPr>
        <w:t xml:space="preserve"> (6,29±1,49), cocaína/crack (6,13±1,34), ansiolíticos/hipnóticos/sedativos (5,83±1,79), maconha (5,79±1,54), tabaco</w:t>
      </w:r>
      <w:r w:rsidR="00EA5BEB">
        <w:rPr>
          <w:rFonts w:ascii="Arial" w:hAnsi="Arial" w:cs="Arial"/>
          <w:sz w:val="24"/>
        </w:rPr>
        <w:t xml:space="preserve"> </w:t>
      </w:r>
      <w:r w:rsidRPr="00435E34">
        <w:rPr>
          <w:rFonts w:ascii="Arial" w:hAnsi="Arial" w:cs="Arial"/>
          <w:sz w:val="24"/>
        </w:rPr>
        <w:t>(5,57±1,76) e bebidas alcoólicas (5,5±1,83)</w:t>
      </w:r>
      <w:r w:rsidR="00757067">
        <w:rPr>
          <w:rFonts w:ascii="Arial" w:hAnsi="Arial" w:cs="Arial"/>
          <w:sz w:val="24"/>
        </w:rPr>
        <w:t xml:space="preserve">. </w:t>
      </w:r>
      <w:r w:rsidR="006F5C9A">
        <w:rPr>
          <w:rFonts w:ascii="Arial" w:hAnsi="Arial" w:cs="Arial"/>
          <w:sz w:val="24"/>
        </w:rPr>
        <w:t>O</w:t>
      </w:r>
      <w:r w:rsidR="00757067">
        <w:rPr>
          <w:rFonts w:ascii="Arial" w:hAnsi="Arial" w:cs="Arial"/>
          <w:sz w:val="24"/>
        </w:rPr>
        <w:t xml:space="preserve"> </w:t>
      </w:r>
      <w:r w:rsidR="006F5C9A">
        <w:rPr>
          <w:rFonts w:ascii="Arial" w:hAnsi="Arial" w:cs="Arial"/>
          <w:sz w:val="24"/>
        </w:rPr>
        <w:t>gráfico</w:t>
      </w:r>
      <w:r w:rsidRPr="00435E34">
        <w:rPr>
          <w:rFonts w:ascii="Arial" w:hAnsi="Arial" w:cs="Arial"/>
          <w:sz w:val="24"/>
        </w:rPr>
        <w:t xml:space="preserve"> 2</w:t>
      </w:r>
      <w:r w:rsidR="00757067">
        <w:rPr>
          <w:rFonts w:ascii="Arial" w:hAnsi="Arial" w:cs="Arial"/>
          <w:sz w:val="24"/>
        </w:rPr>
        <w:t xml:space="preserve"> apresenta a quantidade média do uso das substâncias psicoativas consumidas pelos usuários de drogas conforme sua classificação.</w:t>
      </w:r>
    </w:p>
    <w:p w14:paraId="0D4F707A" w14:textId="77777777" w:rsidR="001A442B" w:rsidRDefault="001A442B" w:rsidP="001A442B">
      <w:pPr>
        <w:spacing w:after="0"/>
        <w:jc w:val="both"/>
        <w:rPr>
          <w:rFonts w:ascii="Arial" w:hAnsi="Arial" w:cs="Arial"/>
        </w:rPr>
      </w:pPr>
    </w:p>
    <w:p w14:paraId="3B9AB1CA" w14:textId="79F4F1A0" w:rsidR="001A442B" w:rsidRPr="00B16316" w:rsidRDefault="006F5C9A" w:rsidP="001A442B">
      <w:pPr>
        <w:spacing w:after="0"/>
        <w:jc w:val="both"/>
        <w:rPr>
          <w:rFonts w:ascii="Arial" w:hAnsi="Arial" w:cs="Arial"/>
          <w:sz w:val="24"/>
        </w:rPr>
      </w:pPr>
      <w:r w:rsidRPr="00B16316">
        <w:rPr>
          <w:rFonts w:ascii="Arial" w:hAnsi="Arial" w:cs="Arial"/>
          <w:b/>
          <w:sz w:val="24"/>
        </w:rPr>
        <w:t xml:space="preserve">Gráfico </w:t>
      </w:r>
      <w:r w:rsidR="001A442B" w:rsidRPr="00B16316">
        <w:rPr>
          <w:rFonts w:ascii="Arial" w:hAnsi="Arial" w:cs="Arial"/>
          <w:b/>
          <w:sz w:val="24"/>
        </w:rPr>
        <w:t>2</w:t>
      </w:r>
      <w:r w:rsidR="00540BFC" w:rsidRPr="00B16316">
        <w:rPr>
          <w:rFonts w:ascii="Arial" w:hAnsi="Arial" w:cs="Arial"/>
          <w:b/>
          <w:sz w:val="24"/>
        </w:rPr>
        <w:t>-</w:t>
      </w:r>
      <w:r w:rsidR="00435E34" w:rsidRPr="00B16316">
        <w:rPr>
          <w:rFonts w:ascii="Arial" w:hAnsi="Arial" w:cs="Arial"/>
          <w:b/>
          <w:sz w:val="24"/>
        </w:rPr>
        <w:t xml:space="preserve"> </w:t>
      </w:r>
      <w:r w:rsidR="001A442B" w:rsidRPr="00B16316">
        <w:rPr>
          <w:rFonts w:ascii="Arial" w:hAnsi="Arial" w:cs="Arial"/>
          <w:sz w:val="24"/>
        </w:rPr>
        <w:t xml:space="preserve">Quantidade média de tipos de substâncias psicoativas consumidas pelos </w:t>
      </w:r>
      <w:r w:rsidR="00757067" w:rsidRPr="00B16316">
        <w:rPr>
          <w:rFonts w:ascii="Arial" w:hAnsi="Arial" w:cs="Arial"/>
          <w:sz w:val="24"/>
        </w:rPr>
        <w:t>usuários de drogas conforme sua classificação</w:t>
      </w:r>
      <w:r w:rsidR="00540BFC" w:rsidRPr="00B16316">
        <w:rPr>
          <w:rFonts w:ascii="Arial" w:hAnsi="Arial" w:cs="Arial"/>
          <w:sz w:val="24"/>
        </w:rPr>
        <w:t xml:space="preserve"> </w:t>
      </w:r>
    </w:p>
    <w:p w14:paraId="7250234C" w14:textId="77777777" w:rsidR="001A442B" w:rsidRPr="001942FA" w:rsidRDefault="001A442B" w:rsidP="001A442B">
      <w:pPr>
        <w:spacing w:after="0"/>
        <w:jc w:val="both"/>
        <w:rPr>
          <w:rFonts w:ascii="Arial" w:hAnsi="Arial" w:cs="Arial"/>
        </w:rPr>
      </w:pPr>
      <w:r>
        <w:rPr>
          <w:noProof/>
          <w:lang w:eastAsia="pt-BR"/>
        </w:rPr>
        <w:drawing>
          <wp:inline distT="0" distB="0" distL="0" distR="0" wp14:anchorId="7EEE2E63" wp14:editId="701C9C53">
            <wp:extent cx="5756275" cy="3331845"/>
            <wp:effectExtent l="0" t="0" r="15875" b="1905"/>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76706CF" w14:textId="77777777" w:rsidR="001A442B" w:rsidRDefault="001A442B" w:rsidP="001A442B">
      <w:pPr>
        <w:spacing w:after="0"/>
        <w:jc w:val="both"/>
      </w:pPr>
    </w:p>
    <w:p w14:paraId="7F8A42FC" w14:textId="77777777" w:rsidR="001A442B" w:rsidRDefault="001A442B" w:rsidP="00540BFC">
      <w:pPr>
        <w:spacing w:after="0" w:line="360" w:lineRule="auto"/>
        <w:ind w:firstLine="709"/>
        <w:jc w:val="both"/>
        <w:rPr>
          <w:rFonts w:ascii="Arial" w:hAnsi="Arial" w:cs="Arial"/>
        </w:rPr>
      </w:pPr>
    </w:p>
    <w:p w14:paraId="2AE21B79" w14:textId="77777777" w:rsidR="00B16316" w:rsidRDefault="001A442B" w:rsidP="00B16316">
      <w:pPr>
        <w:spacing w:after="0" w:line="360" w:lineRule="auto"/>
        <w:ind w:firstLine="708"/>
        <w:jc w:val="both"/>
        <w:rPr>
          <w:rFonts w:ascii="Arial" w:hAnsi="Arial" w:cs="Arial"/>
          <w:sz w:val="24"/>
        </w:rPr>
      </w:pPr>
      <w:r w:rsidRPr="00BC2A6E">
        <w:rPr>
          <w:rFonts w:ascii="Arial" w:hAnsi="Arial" w:cs="Arial"/>
          <w:sz w:val="24"/>
        </w:rPr>
        <w:t xml:space="preserve">A média de idade dos participantes que usavam maconha foi de 31,71±8,54 </w:t>
      </w:r>
      <w:r w:rsidRPr="00BC2A6E">
        <w:rPr>
          <w:rFonts w:ascii="Arial" w:hAnsi="Arial" w:cs="Arial"/>
          <w:i/>
          <w:sz w:val="24"/>
        </w:rPr>
        <w:t>versus</w:t>
      </w:r>
      <w:r w:rsidRPr="00BC2A6E">
        <w:rPr>
          <w:rFonts w:ascii="Arial" w:hAnsi="Arial" w:cs="Arial"/>
          <w:sz w:val="24"/>
        </w:rPr>
        <w:t xml:space="preserve"> 47,79±11,53 anos de quem não usava esta substância psicoativa (p&lt;0,05). Já os participantes que consumiam cocaína ou crack tinham em média 31,85±7,66 </w:t>
      </w:r>
      <w:r w:rsidRPr="00BC2A6E">
        <w:rPr>
          <w:rFonts w:ascii="Arial" w:hAnsi="Arial" w:cs="Arial"/>
          <w:i/>
          <w:sz w:val="24"/>
        </w:rPr>
        <w:t>versus</w:t>
      </w:r>
      <w:r w:rsidRPr="00BC2A6E">
        <w:rPr>
          <w:rFonts w:ascii="Arial" w:hAnsi="Arial" w:cs="Arial"/>
          <w:sz w:val="24"/>
        </w:rPr>
        <w:t xml:space="preserve"> 41,93±15,09 anos de quem não usava (p&lt;0,05). Portanto os adictos que consumiam maconha e cocaína ou crack eram mais jovens do que os indivíduos que não consumiam estes tipos de substâncias psicoativas</w:t>
      </w:r>
      <w:r w:rsidR="000D1597" w:rsidRPr="00BC2A6E">
        <w:rPr>
          <w:rFonts w:ascii="Arial" w:hAnsi="Arial" w:cs="Arial"/>
          <w:sz w:val="24"/>
        </w:rPr>
        <w:t xml:space="preserve"> </w:t>
      </w:r>
      <w:r w:rsidRPr="00BC2A6E">
        <w:rPr>
          <w:rFonts w:ascii="Arial" w:hAnsi="Arial" w:cs="Arial"/>
          <w:sz w:val="24"/>
        </w:rPr>
        <w:t xml:space="preserve">– tabela 1. A idade não variou entre os indivíduos que consumiam outros tipos de drogas </w:t>
      </w:r>
      <w:r w:rsidR="00B16316">
        <w:rPr>
          <w:rFonts w:ascii="Arial" w:hAnsi="Arial" w:cs="Arial"/>
          <w:sz w:val="24"/>
        </w:rPr>
        <w:t>(p&gt;0,05).</w:t>
      </w:r>
    </w:p>
    <w:p w14:paraId="36D4554F" w14:textId="3F44A93B" w:rsidR="001A442B" w:rsidRPr="00B16316" w:rsidRDefault="001A442B" w:rsidP="00B16316">
      <w:pPr>
        <w:spacing w:after="0" w:line="360" w:lineRule="auto"/>
        <w:jc w:val="both"/>
        <w:rPr>
          <w:rFonts w:ascii="Arial" w:hAnsi="Arial" w:cs="Arial"/>
          <w:sz w:val="28"/>
        </w:rPr>
      </w:pPr>
      <w:r w:rsidRPr="00B16316">
        <w:rPr>
          <w:rFonts w:ascii="Arial" w:hAnsi="Arial" w:cs="Arial"/>
          <w:b/>
          <w:sz w:val="24"/>
        </w:rPr>
        <w:lastRenderedPageBreak/>
        <w:t>Tabela 1</w:t>
      </w:r>
      <w:r w:rsidR="00540BFC" w:rsidRPr="00B16316">
        <w:rPr>
          <w:rFonts w:ascii="Arial" w:hAnsi="Arial" w:cs="Arial"/>
          <w:b/>
          <w:sz w:val="24"/>
        </w:rPr>
        <w:t>-</w:t>
      </w:r>
      <w:r w:rsidRPr="00B16316">
        <w:rPr>
          <w:rFonts w:ascii="Arial" w:hAnsi="Arial" w:cs="Arial"/>
          <w:sz w:val="24"/>
        </w:rPr>
        <w:t xml:space="preserve"> Comparação da média de idade dos indivíduos que consumiam e não consumiam diferentes tipos de cla</w:t>
      </w:r>
      <w:r w:rsidR="00540BFC" w:rsidRPr="00B16316">
        <w:rPr>
          <w:rFonts w:ascii="Arial" w:hAnsi="Arial" w:cs="Arial"/>
          <w:sz w:val="24"/>
        </w:rPr>
        <w:t>sses de substâncias psicoativas</w:t>
      </w:r>
    </w:p>
    <w:tbl>
      <w:tblPr>
        <w:tblStyle w:val="Tabelacomgrade"/>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975"/>
        <w:gridCol w:w="994"/>
        <w:gridCol w:w="566"/>
        <w:gridCol w:w="2413"/>
        <w:gridCol w:w="1143"/>
        <w:gridCol w:w="980"/>
      </w:tblGrid>
      <w:tr w:rsidR="001A442B" w:rsidRPr="00084693" w14:paraId="04DFE9E3" w14:textId="77777777" w:rsidTr="00084693">
        <w:tc>
          <w:tcPr>
            <w:tcW w:w="2188" w:type="pct"/>
            <w:gridSpan w:val="2"/>
            <w:tcBorders>
              <w:top w:val="single" w:sz="12" w:space="0" w:color="auto"/>
              <w:bottom w:val="single" w:sz="12" w:space="0" w:color="auto"/>
            </w:tcBorders>
            <w:vAlign w:val="center"/>
          </w:tcPr>
          <w:p w14:paraId="404D2EA1" w14:textId="77777777" w:rsidR="001A442B" w:rsidRPr="00084693" w:rsidRDefault="001A442B" w:rsidP="00084693">
            <w:pPr>
              <w:spacing w:after="0"/>
              <w:jc w:val="center"/>
              <w:rPr>
                <w:rFonts w:ascii="Arial" w:hAnsi="Arial" w:cs="Arial"/>
                <w:b/>
                <w:sz w:val="20"/>
                <w:szCs w:val="20"/>
              </w:rPr>
            </w:pPr>
            <w:r w:rsidRPr="00084693">
              <w:rPr>
                <w:rFonts w:ascii="Arial" w:hAnsi="Arial" w:cs="Arial"/>
                <w:b/>
                <w:sz w:val="20"/>
                <w:szCs w:val="20"/>
              </w:rPr>
              <w:t>Consumo de Substâncias Psicoativas</w:t>
            </w:r>
          </w:p>
          <w:p w14:paraId="0AD979B8" w14:textId="3097881B" w:rsidR="00435E34" w:rsidRPr="00084693" w:rsidRDefault="00435E34" w:rsidP="00084693">
            <w:pPr>
              <w:spacing w:after="0"/>
              <w:jc w:val="center"/>
              <w:rPr>
                <w:rFonts w:ascii="Arial" w:hAnsi="Arial" w:cs="Arial"/>
                <w:b/>
                <w:sz w:val="20"/>
                <w:szCs w:val="20"/>
              </w:rPr>
            </w:pPr>
          </w:p>
        </w:tc>
        <w:tc>
          <w:tcPr>
            <w:tcW w:w="312" w:type="pct"/>
            <w:tcBorders>
              <w:top w:val="single" w:sz="12" w:space="0" w:color="auto"/>
              <w:bottom w:val="single" w:sz="12" w:space="0" w:color="auto"/>
            </w:tcBorders>
            <w:vAlign w:val="center"/>
          </w:tcPr>
          <w:p w14:paraId="541F2CEF" w14:textId="77777777" w:rsidR="001A442B" w:rsidRPr="00084693" w:rsidRDefault="001A442B" w:rsidP="00084693">
            <w:pPr>
              <w:spacing w:after="0"/>
              <w:jc w:val="center"/>
              <w:rPr>
                <w:rFonts w:ascii="Arial" w:hAnsi="Arial" w:cs="Arial"/>
                <w:b/>
                <w:sz w:val="20"/>
                <w:szCs w:val="20"/>
              </w:rPr>
            </w:pPr>
            <w:proofErr w:type="gramStart"/>
            <w:r w:rsidRPr="00084693">
              <w:rPr>
                <w:rFonts w:ascii="Arial" w:hAnsi="Arial" w:cs="Arial"/>
                <w:b/>
                <w:sz w:val="20"/>
                <w:szCs w:val="20"/>
              </w:rPr>
              <w:t>n</w:t>
            </w:r>
            <w:proofErr w:type="gramEnd"/>
          </w:p>
        </w:tc>
        <w:tc>
          <w:tcPr>
            <w:tcW w:w="1330" w:type="pct"/>
            <w:tcBorders>
              <w:top w:val="single" w:sz="12" w:space="0" w:color="auto"/>
              <w:bottom w:val="single" w:sz="12" w:space="0" w:color="auto"/>
            </w:tcBorders>
            <w:vAlign w:val="center"/>
          </w:tcPr>
          <w:p w14:paraId="4B0BA34B" w14:textId="51E09409" w:rsidR="001A442B" w:rsidRPr="00084693" w:rsidRDefault="001A442B" w:rsidP="00084693">
            <w:pPr>
              <w:spacing w:after="0"/>
              <w:jc w:val="center"/>
              <w:rPr>
                <w:rFonts w:ascii="Arial" w:hAnsi="Arial" w:cs="Arial"/>
                <w:b/>
                <w:sz w:val="20"/>
                <w:szCs w:val="20"/>
              </w:rPr>
            </w:pPr>
            <w:r w:rsidRPr="00084693">
              <w:rPr>
                <w:rFonts w:ascii="Arial" w:hAnsi="Arial" w:cs="Arial"/>
                <w:b/>
                <w:sz w:val="20"/>
                <w:szCs w:val="20"/>
              </w:rPr>
              <w:t xml:space="preserve">IDADE </w:t>
            </w:r>
            <w:r w:rsidR="00084693" w:rsidRPr="00084693">
              <w:rPr>
                <w:rFonts w:ascii="Arial" w:hAnsi="Arial" w:cs="Arial"/>
                <w:b/>
                <w:sz w:val="20"/>
                <w:szCs w:val="20"/>
                <w:vertAlign w:val="superscript"/>
              </w:rPr>
              <w:t>(em anos)</w:t>
            </w:r>
          </w:p>
          <w:p w14:paraId="18843F41" w14:textId="2781908B" w:rsidR="001A442B" w:rsidRPr="00084693" w:rsidRDefault="001A442B" w:rsidP="00084693">
            <w:pPr>
              <w:spacing w:after="0"/>
              <w:jc w:val="center"/>
              <w:rPr>
                <w:rFonts w:ascii="Arial" w:hAnsi="Arial" w:cs="Arial"/>
                <w:b/>
                <w:sz w:val="20"/>
                <w:szCs w:val="20"/>
              </w:rPr>
            </w:pPr>
            <w:r w:rsidRPr="00084693">
              <w:rPr>
                <w:rFonts w:ascii="Arial" w:hAnsi="Arial" w:cs="Arial"/>
                <w:b/>
                <w:sz w:val="20"/>
                <w:szCs w:val="20"/>
              </w:rPr>
              <w:t>M</w:t>
            </w:r>
            <w:r w:rsidR="00084693" w:rsidRPr="00084693">
              <w:rPr>
                <w:rFonts w:ascii="Arial" w:hAnsi="Arial" w:cs="Arial"/>
                <w:b/>
                <w:sz w:val="20"/>
                <w:szCs w:val="20"/>
              </w:rPr>
              <w:t>édia</w:t>
            </w:r>
            <w:r w:rsidRPr="00084693">
              <w:rPr>
                <w:rFonts w:ascii="Arial" w:hAnsi="Arial" w:cs="Arial"/>
                <w:b/>
                <w:sz w:val="20"/>
                <w:szCs w:val="20"/>
              </w:rPr>
              <w:t xml:space="preserve"> </w:t>
            </w:r>
            <w:r w:rsidRPr="00084693">
              <w:rPr>
                <w:rFonts w:ascii="Arial" w:hAnsi="Arial" w:cs="Arial"/>
                <w:b/>
                <w:color w:val="000000" w:themeColor="text1"/>
                <w:sz w:val="20"/>
                <w:szCs w:val="20"/>
                <w:shd w:val="clear" w:color="auto" w:fill="FFFFFF"/>
              </w:rPr>
              <w:t>± D</w:t>
            </w:r>
            <w:r w:rsidR="00084693">
              <w:rPr>
                <w:rFonts w:ascii="Arial" w:hAnsi="Arial" w:cs="Arial"/>
                <w:b/>
                <w:color w:val="000000" w:themeColor="text1"/>
                <w:sz w:val="20"/>
                <w:szCs w:val="20"/>
                <w:shd w:val="clear" w:color="auto" w:fill="FFFFFF"/>
              </w:rPr>
              <w:t xml:space="preserve">esvio </w:t>
            </w:r>
            <w:r w:rsidRPr="00084693">
              <w:rPr>
                <w:rFonts w:ascii="Arial" w:hAnsi="Arial" w:cs="Arial"/>
                <w:b/>
                <w:color w:val="000000" w:themeColor="text1"/>
                <w:sz w:val="20"/>
                <w:szCs w:val="20"/>
                <w:shd w:val="clear" w:color="auto" w:fill="FFFFFF"/>
              </w:rPr>
              <w:t>P</w:t>
            </w:r>
            <w:r w:rsidR="00084693">
              <w:rPr>
                <w:rFonts w:ascii="Arial" w:hAnsi="Arial" w:cs="Arial"/>
                <w:b/>
                <w:color w:val="000000" w:themeColor="text1"/>
                <w:sz w:val="20"/>
                <w:szCs w:val="20"/>
                <w:shd w:val="clear" w:color="auto" w:fill="FFFFFF"/>
              </w:rPr>
              <w:t>adrão</w:t>
            </w:r>
          </w:p>
        </w:tc>
        <w:tc>
          <w:tcPr>
            <w:tcW w:w="630" w:type="pct"/>
            <w:tcBorders>
              <w:top w:val="single" w:sz="12" w:space="0" w:color="auto"/>
              <w:bottom w:val="single" w:sz="12" w:space="0" w:color="auto"/>
            </w:tcBorders>
            <w:vAlign w:val="center"/>
          </w:tcPr>
          <w:p w14:paraId="247B4D46" w14:textId="03B9B999" w:rsidR="001A442B" w:rsidRPr="00084693" w:rsidRDefault="001A442B" w:rsidP="00084693">
            <w:pPr>
              <w:spacing w:after="0"/>
              <w:jc w:val="center"/>
              <w:rPr>
                <w:rFonts w:ascii="Arial" w:hAnsi="Arial" w:cs="Arial"/>
                <w:b/>
                <w:sz w:val="20"/>
                <w:szCs w:val="20"/>
              </w:rPr>
            </w:pPr>
            <w:r w:rsidRPr="00084693">
              <w:rPr>
                <w:rFonts w:ascii="Arial" w:hAnsi="Arial" w:cs="Arial"/>
                <w:b/>
                <w:sz w:val="20"/>
                <w:szCs w:val="20"/>
              </w:rPr>
              <w:t>T</w:t>
            </w:r>
            <w:r w:rsidR="00084693" w:rsidRPr="00084693">
              <w:rPr>
                <w:rFonts w:ascii="Arial" w:hAnsi="Arial" w:cs="Arial"/>
                <w:b/>
                <w:sz w:val="20"/>
                <w:szCs w:val="20"/>
              </w:rPr>
              <w:t>este</w:t>
            </w:r>
            <w:r w:rsidRPr="00084693">
              <w:rPr>
                <w:rFonts w:ascii="Arial" w:hAnsi="Arial" w:cs="Arial"/>
                <w:b/>
                <w:sz w:val="20"/>
                <w:szCs w:val="20"/>
              </w:rPr>
              <w:t xml:space="preserve"> T</w:t>
            </w:r>
          </w:p>
        </w:tc>
        <w:tc>
          <w:tcPr>
            <w:tcW w:w="540" w:type="pct"/>
            <w:tcBorders>
              <w:top w:val="single" w:sz="12" w:space="0" w:color="auto"/>
              <w:bottom w:val="single" w:sz="12" w:space="0" w:color="auto"/>
            </w:tcBorders>
            <w:vAlign w:val="center"/>
          </w:tcPr>
          <w:p w14:paraId="295033CC" w14:textId="77777777" w:rsidR="001A442B" w:rsidRPr="00084693" w:rsidRDefault="001A442B" w:rsidP="00084693">
            <w:pPr>
              <w:spacing w:after="0"/>
              <w:jc w:val="center"/>
              <w:rPr>
                <w:rFonts w:ascii="Arial" w:hAnsi="Arial" w:cs="Arial"/>
                <w:b/>
                <w:sz w:val="20"/>
                <w:szCs w:val="20"/>
              </w:rPr>
            </w:pPr>
            <w:r w:rsidRPr="00084693">
              <w:rPr>
                <w:rFonts w:ascii="Arial" w:hAnsi="Arial" w:cs="Arial"/>
                <w:b/>
                <w:sz w:val="20"/>
                <w:szCs w:val="20"/>
              </w:rPr>
              <w:t>Valor-p</w:t>
            </w:r>
          </w:p>
        </w:tc>
      </w:tr>
      <w:tr w:rsidR="001A442B" w:rsidRPr="00084693" w14:paraId="22EC3094" w14:textId="77777777" w:rsidTr="00084693">
        <w:trPr>
          <w:trHeight w:val="340"/>
        </w:trPr>
        <w:tc>
          <w:tcPr>
            <w:tcW w:w="1640" w:type="pct"/>
            <w:vMerge w:val="restart"/>
            <w:tcBorders>
              <w:top w:val="single" w:sz="12" w:space="0" w:color="auto"/>
            </w:tcBorders>
          </w:tcPr>
          <w:p w14:paraId="051D7F91" w14:textId="77777777" w:rsidR="006F5C9A" w:rsidRDefault="006F5C9A" w:rsidP="001A442B">
            <w:pPr>
              <w:spacing w:after="0"/>
              <w:jc w:val="center"/>
              <w:rPr>
                <w:rFonts w:ascii="Arial" w:hAnsi="Arial" w:cs="Arial"/>
                <w:sz w:val="20"/>
                <w:szCs w:val="20"/>
              </w:rPr>
            </w:pPr>
          </w:p>
          <w:p w14:paraId="1D1C559A" w14:textId="79A68A88" w:rsidR="001A442B" w:rsidRPr="00084693" w:rsidRDefault="001A442B" w:rsidP="001A442B">
            <w:pPr>
              <w:spacing w:after="0"/>
              <w:jc w:val="center"/>
              <w:rPr>
                <w:rFonts w:ascii="Arial" w:hAnsi="Arial" w:cs="Arial"/>
                <w:sz w:val="20"/>
                <w:szCs w:val="20"/>
              </w:rPr>
            </w:pPr>
            <w:r w:rsidRPr="00084693">
              <w:rPr>
                <w:rFonts w:ascii="Arial" w:hAnsi="Arial" w:cs="Arial"/>
                <w:sz w:val="20"/>
                <w:szCs w:val="20"/>
              </w:rPr>
              <w:t>Derivados do tabaco</w:t>
            </w:r>
          </w:p>
        </w:tc>
        <w:tc>
          <w:tcPr>
            <w:tcW w:w="548" w:type="pct"/>
            <w:tcBorders>
              <w:top w:val="single" w:sz="12" w:space="0" w:color="auto"/>
            </w:tcBorders>
          </w:tcPr>
          <w:p w14:paraId="1EB79823" w14:textId="77777777" w:rsidR="006F5C9A" w:rsidRDefault="006F5C9A" w:rsidP="001A442B">
            <w:pPr>
              <w:spacing w:after="0"/>
              <w:jc w:val="center"/>
              <w:rPr>
                <w:rFonts w:ascii="Arial" w:hAnsi="Arial" w:cs="Arial"/>
                <w:sz w:val="20"/>
                <w:szCs w:val="20"/>
              </w:rPr>
            </w:pPr>
          </w:p>
          <w:p w14:paraId="630CA7E5" w14:textId="57B39067" w:rsidR="001A442B" w:rsidRPr="00084693" w:rsidRDefault="00084693" w:rsidP="001A442B">
            <w:pPr>
              <w:spacing w:after="0"/>
              <w:jc w:val="center"/>
              <w:rPr>
                <w:rFonts w:ascii="Arial" w:hAnsi="Arial" w:cs="Arial"/>
                <w:sz w:val="20"/>
                <w:szCs w:val="20"/>
              </w:rPr>
            </w:pPr>
            <w:r w:rsidRPr="00084693">
              <w:rPr>
                <w:rFonts w:ascii="Arial" w:hAnsi="Arial" w:cs="Arial"/>
                <w:sz w:val="20"/>
                <w:szCs w:val="20"/>
              </w:rPr>
              <w:t>Sim</w:t>
            </w:r>
          </w:p>
        </w:tc>
        <w:tc>
          <w:tcPr>
            <w:tcW w:w="312" w:type="pct"/>
            <w:tcBorders>
              <w:top w:val="single" w:sz="12" w:space="0" w:color="auto"/>
            </w:tcBorders>
          </w:tcPr>
          <w:p w14:paraId="545FFBF9" w14:textId="77777777" w:rsidR="006F5C9A" w:rsidRDefault="006F5C9A" w:rsidP="001A442B">
            <w:pPr>
              <w:spacing w:after="0"/>
              <w:jc w:val="center"/>
              <w:rPr>
                <w:rFonts w:ascii="Arial" w:hAnsi="Arial" w:cs="Arial"/>
                <w:sz w:val="20"/>
                <w:szCs w:val="20"/>
              </w:rPr>
            </w:pPr>
          </w:p>
          <w:p w14:paraId="7791E9CF" w14:textId="59595D5F" w:rsidR="001A442B" w:rsidRPr="00084693" w:rsidRDefault="001A442B" w:rsidP="001A442B">
            <w:pPr>
              <w:spacing w:after="0"/>
              <w:jc w:val="center"/>
              <w:rPr>
                <w:rFonts w:ascii="Arial" w:hAnsi="Arial" w:cs="Arial"/>
                <w:sz w:val="20"/>
                <w:szCs w:val="20"/>
              </w:rPr>
            </w:pPr>
            <w:r w:rsidRPr="00084693">
              <w:rPr>
                <w:rFonts w:ascii="Arial" w:hAnsi="Arial" w:cs="Arial"/>
                <w:sz w:val="20"/>
                <w:szCs w:val="20"/>
              </w:rPr>
              <w:t>56</w:t>
            </w:r>
          </w:p>
        </w:tc>
        <w:tc>
          <w:tcPr>
            <w:tcW w:w="1330" w:type="pct"/>
            <w:tcBorders>
              <w:top w:val="single" w:sz="12" w:space="0" w:color="auto"/>
            </w:tcBorders>
          </w:tcPr>
          <w:p w14:paraId="50385EC5" w14:textId="77777777" w:rsidR="006F5C9A" w:rsidRDefault="006F5C9A" w:rsidP="001A442B">
            <w:pPr>
              <w:spacing w:after="0"/>
              <w:jc w:val="center"/>
              <w:rPr>
                <w:rFonts w:ascii="Arial" w:hAnsi="Arial" w:cs="Arial"/>
                <w:sz w:val="20"/>
                <w:szCs w:val="20"/>
              </w:rPr>
            </w:pPr>
          </w:p>
          <w:p w14:paraId="33C3A070" w14:textId="01525FF8" w:rsidR="001A442B" w:rsidRPr="00084693" w:rsidRDefault="001A442B" w:rsidP="001A442B">
            <w:pPr>
              <w:spacing w:after="0"/>
              <w:jc w:val="center"/>
              <w:rPr>
                <w:rFonts w:ascii="Arial" w:hAnsi="Arial" w:cs="Arial"/>
                <w:sz w:val="20"/>
                <w:szCs w:val="20"/>
              </w:rPr>
            </w:pPr>
            <w:r w:rsidRPr="00084693">
              <w:rPr>
                <w:rFonts w:ascii="Arial" w:hAnsi="Arial" w:cs="Arial"/>
                <w:sz w:val="20"/>
                <w:szCs w:val="20"/>
              </w:rPr>
              <w:t xml:space="preserve">33,70±10,66 </w:t>
            </w:r>
          </w:p>
        </w:tc>
        <w:tc>
          <w:tcPr>
            <w:tcW w:w="630" w:type="pct"/>
            <w:vMerge w:val="restart"/>
            <w:tcBorders>
              <w:top w:val="single" w:sz="12" w:space="0" w:color="auto"/>
            </w:tcBorders>
          </w:tcPr>
          <w:p w14:paraId="01B84799" w14:textId="77777777" w:rsidR="006F5C9A" w:rsidRDefault="006F5C9A" w:rsidP="001A442B">
            <w:pPr>
              <w:spacing w:after="0"/>
              <w:jc w:val="center"/>
              <w:rPr>
                <w:rFonts w:ascii="Arial" w:hAnsi="Arial" w:cs="Arial"/>
                <w:sz w:val="20"/>
                <w:szCs w:val="20"/>
              </w:rPr>
            </w:pPr>
          </w:p>
          <w:p w14:paraId="72EEB470" w14:textId="1D9895D1" w:rsidR="001A442B" w:rsidRPr="00084693" w:rsidRDefault="001A442B" w:rsidP="001A442B">
            <w:pPr>
              <w:spacing w:after="0"/>
              <w:jc w:val="center"/>
              <w:rPr>
                <w:rFonts w:ascii="Arial" w:hAnsi="Arial" w:cs="Arial"/>
                <w:sz w:val="20"/>
                <w:szCs w:val="20"/>
              </w:rPr>
            </w:pPr>
            <w:r w:rsidRPr="00084693">
              <w:rPr>
                <w:rFonts w:ascii="Arial" w:hAnsi="Arial" w:cs="Arial"/>
                <w:sz w:val="20"/>
                <w:szCs w:val="20"/>
              </w:rPr>
              <w:t>1,547</w:t>
            </w:r>
          </w:p>
        </w:tc>
        <w:tc>
          <w:tcPr>
            <w:tcW w:w="540" w:type="pct"/>
            <w:vMerge w:val="restart"/>
            <w:tcBorders>
              <w:top w:val="single" w:sz="12" w:space="0" w:color="auto"/>
            </w:tcBorders>
          </w:tcPr>
          <w:p w14:paraId="2176FC50" w14:textId="77777777" w:rsidR="006F5C9A" w:rsidRDefault="006F5C9A" w:rsidP="001A442B">
            <w:pPr>
              <w:spacing w:after="0"/>
              <w:jc w:val="center"/>
              <w:rPr>
                <w:rFonts w:ascii="Arial" w:hAnsi="Arial" w:cs="Arial"/>
                <w:sz w:val="20"/>
                <w:szCs w:val="20"/>
              </w:rPr>
            </w:pPr>
          </w:p>
          <w:p w14:paraId="4A8D1F07" w14:textId="159F75CD" w:rsidR="001A442B" w:rsidRPr="00084693" w:rsidRDefault="001A442B" w:rsidP="001A442B">
            <w:pPr>
              <w:spacing w:after="0"/>
              <w:jc w:val="center"/>
              <w:rPr>
                <w:rFonts w:ascii="Arial" w:hAnsi="Arial" w:cs="Arial"/>
                <w:sz w:val="20"/>
                <w:szCs w:val="20"/>
              </w:rPr>
            </w:pPr>
            <w:r w:rsidRPr="00084693">
              <w:rPr>
                <w:rFonts w:ascii="Arial" w:hAnsi="Arial" w:cs="Arial"/>
                <w:sz w:val="20"/>
                <w:szCs w:val="20"/>
              </w:rPr>
              <w:t>0,127</w:t>
            </w:r>
          </w:p>
        </w:tc>
      </w:tr>
      <w:tr w:rsidR="001A442B" w:rsidRPr="00084693" w14:paraId="0F3C12F5" w14:textId="77777777" w:rsidTr="00084693">
        <w:trPr>
          <w:trHeight w:val="340"/>
        </w:trPr>
        <w:tc>
          <w:tcPr>
            <w:tcW w:w="1640" w:type="pct"/>
            <w:vMerge/>
          </w:tcPr>
          <w:p w14:paraId="5A1059DB" w14:textId="77777777" w:rsidR="001A442B" w:rsidRPr="00084693" w:rsidRDefault="001A442B" w:rsidP="001A442B">
            <w:pPr>
              <w:spacing w:after="0"/>
              <w:jc w:val="center"/>
              <w:rPr>
                <w:rFonts w:ascii="Arial" w:hAnsi="Arial" w:cs="Arial"/>
                <w:sz w:val="20"/>
                <w:szCs w:val="20"/>
              </w:rPr>
            </w:pPr>
          </w:p>
        </w:tc>
        <w:tc>
          <w:tcPr>
            <w:tcW w:w="548" w:type="pct"/>
          </w:tcPr>
          <w:p w14:paraId="40541A53" w14:textId="3DD17272" w:rsidR="001A442B" w:rsidRPr="00084693" w:rsidRDefault="00084693" w:rsidP="001A442B">
            <w:pPr>
              <w:spacing w:after="0"/>
              <w:jc w:val="center"/>
              <w:rPr>
                <w:rFonts w:ascii="Arial" w:hAnsi="Arial" w:cs="Arial"/>
                <w:sz w:val="20"/>
                <w:szCs w:val="20"/>
              </w:rPr>
            </w:pPr>
            <w:r w:rsidRPr="00084693">
              <w:rPr>
                <w:rFonts w:ascii="Arial" w:hAnsi="Arial" w:cs="Arial"/>
                <w:sz w:val="20"/>
                <w:szCs w:val="20"/>
              </w:rPr>
              <w:t>Não</w:t>
            </w:r>
          </w:p>
        </w:tc>
        <w:tc>
          <w:tcPr>
            <w:tcW w:w="312" w:type="pct"/>
          </w:tcPr>
          <w:p w14:paraId="7582ADFA" w14:textId="77777777" w:rsidR="001A442B" w:rsidRPr="00084693" w:rsidRDefault="001A442B" w:rsidP="001A442B">
            <w:pPr>
              <w:spacing w:after="0"/>
              <w:jc w:val="center"/>
              <w:rPr>
                <w:rFonts w:ascii="Arial" w:hAnsi="Arial" w:cs="Arial"/>
                <w:sz w:val="20"/>
                <w:szCs w:val="20"/>
              </w:rPr>
            </w:pPr>
            <w:r w:rsidRPr="00084693">
              <w:rPr>
                <w:rFonts w:ascii="Arial" w:hAnsi="Arial" w:cs="Arial"/>
                <w:sz w:val="20"/>
                <w:szCs w:val="20"/>
              </w:rPr>
              <w:t>5</w:t>
            </w:r>
          </w:p>
        </w:tc>
        <w:tc>
          <w:tcPr>
            <w:tcW w:w="1330" w:type="pct"/>
          </w:tcPr>
          <w:p w14:paraId="5649D6A2" w14:textId="77777777" w:rsidR="006F5C9A" w:rsidRDefault="001A442B" w:rsidP="001A442B">
            <w:pPr>
              <w:spacing w:after="0"/>
              <w:jc w:val="center"/>
              <w:rPr>
                <w:rFonts w:ascii="Arial" w:hAnsi="Arial" w:cs="Arial"/>
                <w:sz w:val="20"/>
                <w:szCs w:val="20"/>
              </w:rPr>
            </w:pPr>
            <w:r w:rsidRPr="00084693">
              <w:rPr>
                <w:rFonts w:ascii="Arial" w:hAnsi="Arial" w:cs="Arial"/>
                <w:sz w:val="20"/>
                <w:szCs w:val="20"/>
              </w:rPr>
              <w:t>41,40±10,78</w:t>
            </w:r>
          </w:p>
          <w:p w14:paraId="31594921" w14:textId="0EE0848D" w:rsidR="001A442B" w:rsidRPr="00084693" w:rsidRDefault="001A442B" w:rsidP="001A442B">
            <w:pPr>
              <w:spacing w:after="0"/>
              <w:jc w:val="center"/>
              <w:rPr>
                <w:rFonts w:ascii="Arial" w:hAnsi="Arial" w:cs="Arial"/>
                <w:sz w:val="20"/>
                <w:szCs w:val="20"/>
              </w:rPr>
            </w:pPr>
            <w:r w:rsidRPr="00084693">
              <w:rPr>
                <w:rFonts w:ascii="Arial" w:hAnsi="Arial" w:cs="Arial"/>
                <w:sz w:val="20"/>
                <w:szCs w:val="20"/>
              </w:rPr>
              <w:t xml:space="preserve"> </w:t>
            </w:r>
          </w:p>
        </w:tc>
        <w:tc>
          <w:tcPr>
            <w:tcW w:w="630" w:type="pct"/>
            <w:vMerge/>
          </w:tcPr>
          <w:p w14:paraId="495753D3" w14:textId="77777777" w:rsidR="001A442B" w:rsidRPr="00084693" w:rsidRDefault="001A442B" w:rsidP="001A442B">
            <w:pPr>
              <w:spacing w:after="0"/>
              <w:jc w:val="center"/>
              <w:rPr>
                <w:rFonts w:ascii="Arial" w:hAnsi="Arial" w:cs="Arial"/>
                <w:sz w:val="20"/>
                <w:szCs w:val="20"/>
              </w:rPr>
            </w:pPr>
          </w:p>
        </w:tc>
        <w:tc>
          <w:tcPr>
            <w:tcW w:w="540" w:type="pct"/>
            <w:vMerge/>
          </w:tcPr>
          <w:p w14:paraId="3637A184" w14:textId="77777777" w:rsidR="001A442B" w:rsidRPr="00084693" w:rsidRDefault="001A442B" w:rsidP="001A442B">
            <w:pPr>
              <w:spacing w:after="0"/>
              <w:jc w:val="center"/>
              <w:rPr>
                <w:rFonts w:ascii="Arial" w:hAnsi="Arial" w:cs="Arial"/>
                <w:sz w:val="20"/>
                <w:szCs w:val="20"/>
              </w:rPr>
            </w:pPr>
          </w:p>
        </w:tc>
      </w:tr>
      <w:tr w:rsidR="001A442B" w:rsidRPr="00084693" w14:paraId="2A7BE8F9" w14:textId="77777777" w:rsidTr="00084693">
        <w:trPr>
          <w:trHeight w:val="340"/>
        </w:trPr>
        <w:tc>
          <w:tcPr>
            <w:tcW w:w="1640" w:type="pct"/>
            <w:vMerge w:val="restart"/>
          </w:tcPr>
          <w:p w14:paraId="0EAFF7DB" w14:textId="77777777" w:rsidR="001A442B" w:rsidRPr="00084693" w:rsidRDefault="001A442B" w:rsidP="001A442B">
            <w:pPr>
              <w:spacing w:after="0"/>
              <w:jc w:val="center"/>
              <w:rPr>
                <w:rFonts w:ascii="Arial" w:hAnsi="Arial" w:cs="Arial"/>
                <w:sz w:val="20"/>
                <w:szCs w:val="20"/>
              </w:rPr>
            </w:pPr>
            <w:r w:rsidRPr="00084693">
              <w:rPr>
                <w:rFonts w:ascii="Arial" w:hAnsi="Arial" w:cs="Arial"/>
                <w:sz w:val="20"/>
                <w:szCs w:val="20"/>
              </w:rPr>
              <w:t>Bebidas Alcoólicas</w:t>
            </w:r>
          </w:p>
        </w:tc>
        <w:tc>
          <w:tcPr>
            <w:tcW w:w="548" w:type="pct"/>
          </w:tcPr>
          <w:p w14:paraId="0FC43E8A" w14:textId="1CCDFE27" w:rsidR="001A442B" w:rsidRPr="00084693" w:rsidRDefault="00084693" w:rsidP="001A442B">
            <w:pPr>
              <w:spacing w:after="0"/>
              <w:jc w:val="center"/>
              <w:rPr>
                <w:rFonts w:ascii="Arial" w:hAnsi="Arial" w:cs="Arial"/>
                <w:sz w:val="20"/>
                <w:szCs w:val="20"/>
              </w:rPr>
            </w:pPr>
            <w:r w:rsidRPr="00084693">
              <w:rPr>
                <w:rFonts w:ascii="Arial" w:hAnsi="Arial" w:cs="Arial"/>
                <w:sz w:val="20"/>
                <w:szCs w:val="20"/>
              </w:rPr>
              <w:t>Sim</w:t>
            </w:r>
          </w:p>
        </w:tc>
        <w:tc>
          <w:tcPr>
            <w:tcW w:w="312" w:type="pct"/>
          </w:tcPr>
          <w:p w14:paraId="769FED86" w14:textId="77777777" w:rsidR="001A442B" w:rsidRPr="00084693" w:rsidRDefault="001A442B" w:rsidP="001A442B">
            <w:pPr>
              <w:spacing w:after="0"/>
              <w:jc w:val="center"/>
              <w:rPr>
                <w:rFonts w:ascii="Arial" w:hAnsi="Arial" w:cs="Arial"/>
                <w:sz w:val="20"/>
                <w:szCs w:val="20"/>
              </w:rPr>
            </w:pPr>
            <w:r w:rsidRPr="00084693">
              <w:rPr>
                <w:rFonts w:ascii="Arial" w:hAnsi="Arial" w:cs="Arial"/>
                <w:sz w:val="20"/>
                <w:szCs w:val="20"/>
              </w:rPr>
              <w:t>56</w:t>
            </w:r>
          </w:p>
        </w:tc>
        <w:tc>
          <w:tcPr>
            <w:tcW w:w="1330" w:type="pct"/>
          </w:tcPr>
          <w:p w14:paraId="70683320" w14:textId="77777777" w:rsidR="001A442B" w:rsidRPr="00084693" w:rsidRDefault="001A442B" w:rsidP="001A442B">
            <w:pPr>
              <w:spacing w:after="0"/>
              <w:jc w:val="center"/>
              <w:rPr>
                <w:rFonts w:ascii="Arial" w:hAnsi="Arial" w:cs="Arial"/>
                <w:sz w:val="20"/>
                <w:szCs w:val="20"/>
              </w:rPr>
            </w:pPr>
            <w:r w:rsidRPr="00084693">
              <w:rPr>
                <w:rFonts w:ascii="Arial" w:hAnsi="Arial" w:cs="Arial"/>
                <w:sz w:val="20"/>
                <w:szCs w:val="20"/>
              </w:rPr>
              <w:t xml:space="preserve">34,84±16,18 </w:t>
            </w:r>
          </w:p>
        </w:tc>
        <w:tc>
          <w:tcPr>
            <w:tcW w:w="630" w:type="pct"/>
            <w:vMerge w:val="restart"/>
          </w:tcPr>
          <w:p w14:paraId="687E3FCB" w14:textId="77777777" w:rsidR="001A442B" w:rsidRPr="00084693" w:rsidRDefault="001A442B" w:rsidP="001A442B">
            <w:pPr>
              <w:spacing w:after="0"/>
              <w:jc w:val="center"/>
              <w:rPr>
                <w:rFonts w:ascii="Arial" w:hAnsi="Arial" w:cs="Arial"/>
                <w:sz w:val="20"/>
                <w:szCs w:val="20"/>
              </w:rPr>
            </w:pPr>
            <w:r w:rsidRPr="00084693">
              <w:rPr>
                <w:rFonts w:ascii="Arial" w:hAnsi="Arial" w:cs="Arial"/>
                <w:sz w:val="20"/>
                <w:szCs w:val="20"/>
              </w:rPr>
              <w:t>-1,245</w:t>
            </w:r>
          </w:p>
        </w:tc>
        <w:tc>
          <w:tcPr>
            <w:tcW w:w="540" w:type="pct"/>
            <w:vMerge w:val="restart"/>
          </w:tcPr>
          <w:p w14:paraId="4E62419C" w14:textId="77777777" w:rsidR="001A442B" w:rsidRPr="00084693" w:rsidRDefault="001A442B" w:rsidP="001A442B">
            <w:pPr>
              <w:spacing w:after="0"/>
              <w:jc w:val="center"/>
              <w:rPr>
                <w:rFonts w:ascii="Arial" w:hAnsi="Arial" w:cs="Arial"/>
                <w:sz w:val="20"/>
                <w:szCs w:val="20"/>
              </w:rPr>
            </w:pPr>
            <w:r w:rsidRPr="00084693">
              <w:rPr>
                <w:rFonts w:ascii="Arial" w:hAnsi="Arial" w:cs="Arial"/>
                <w:sz w:val="20"/>
                <w:szCs w:val="20"/>
              </w:rPr>
              <w:t>0,218</w:t>
            </w:r>
          </w:p>
        </w:tc>
      </w:tr>
      <w:tr w:rsidR="001A442B" w:rsidRPr="00084693" w14:paraId="28A059FA" w14:textId="77777777" w:rsidTr="00084693">
        <w:trPr>
          <w:trHeight w:val="340"/>
        </w:trPr>
        <w:tc>
          <w:tcPr>
            <w:tcW w:w="1640" w:type="pct"/>
            <w:vMerge/>
          </w:tcPr>
          <w:p w14:paraId="6EA55020" w14:textId="77777777" w:rsidR="001A442B" w:rsidRPr="00084693" w:rsidRDefault="001A442B" w:rsidP="001A442B">
            <w:pPr>
              <w:spacing w:after="0"/>
              <w:jc w:val="center"/>
              <w:rPr>
                <w:rFonts w:ascii="Arial" w:hAnsi="Arial" w:cs="Arial"/>
                <w:sz w:val="20"/>
                <w:szCs w:val="20"/>
              </w:rPr>
            </w:pPr>
          </w:p>
        </w:tc>
        <w:tc>
          <w:tcPr>
            <w:tcW w:w="548" w:type="pct"/>
          </w:tcPr>
          <w:p w14:paraId="56FFDA41" w14:textId="687E1950" w:rsidR="001A442B" w:rsidRPr="00084693" w:rsidRDefault="00084693" w:rsidP="001A442B">
            <w:pPr>
              <w:spacing w:after="0"/>
              <w:jc w:val="center"/>
              <w:rPr>
                <w:rFonts w:ascii="Arial" w:hAnsi="Arial" w:cs="Arial"/>
                <w:sz w:val="20"/>
                <w:szCs w:val="20"/>
              </w:rPr>
            </w:pPr>
            <w:r w:rsidRPr="00084693">
              <w:rPr>
                <w:rFonts w:ascii="Arial" w:hAnsi="Arial" w:cs="Arial"/>
                <w:sz w:val="20"/>
                <w:szCs w:val="20"/>
              </w:rPr>
              <w:t>Não</w:t>
            </w:r>
          </w:p>
        </w:tc>
        <w:tc>
          <w:tcPr>
            <w:tcW w:w="312" w:type="pct"/>
          </w:tcPr>
          <w:p w14:paraId="3064C88E" w14:textId="77777777" w:rsidR="001A442B" w:rsidRPr="00084693" w:rsidRDefault="001A442B" w:rsidP="001A442B">
            <w:pPr>
              <w:spacing w:after="0"/>
              <w:jc w:val="center"/>
              <w:rPr>
                <w:rFonts w:ascii="Arial" w:hAnsi="Arial" w:cs="Arial"/>
                <w:sz w:val="20"/>
                <w:szCs w:val="20"/>
              </w:rPr>
            </w:pPr>
            <w:r w:rsidRPr="00084693">
              <w:rPr>
                <w:rFonts w:ascii="Arial" w:hAnsi="Arial" w:cs="Arial"/>
                <w:sz w:val="20"/>
                <w:szCs w:val="20"/>
              </w:rPr>
              <w:t>5</w:t>
            </w:r>
          </w:p>
        </w:tc>
        <w:tc>
          <w:tcPr>
            <w:tcW w:w="1330" w:type="pct"/>
          </w:tcPr>
          <w:p w14:paraId="6AA53814" w14:textId="77777777" w:rsidR="001A442B" w:rsidRDefault="001A442B" w:rsidP="001A442B">
            <w:pPr>
              <w:spacing w:after="0"/>
              <w:jc w:val="center"/>
              <w:rPr>
                <w:rFonts w:ascii="Arial" w:hAnsi="Arial" w:cs="Arial"/>
                <w:sz w:val="20"/>
                <w:szCs w:val="20"/>
              </w:rPr>
            </w:pPr>
            <w:r w:rsidRPr="00084693">
              <w:rPr>
                <w:rFonts w:ascii="Arial" w:hAnsi="Arial" w:cs="Arial"/>
                <w:sz w:val="20"/>
                <w:szCs w:val="20"/>
              </w:rPr>
              <w:t>28,60± 10,23</w:t>
            </w:r>
          </w:p>
          <w:p w14:paraId="256EBA5E" w14:textId="69BBF4A4" w:rsidR="006F5C9A" w:rsidRPr="00084693" w:rsidRDefault="006F5C9A" w:rsidP="001A442B">
            <w:pPr>
              <w:spacing w:after="0"/>
              <w:jc w:val="center"/>
              <w:rPr>
                <w:rFonts w:ascii="Arial" w:hAnsi="Arial" w:cs="Arial"/>
                <w:sz w:val="20"/>
                <w:szCs w:val="20"/>
              </w:rPr>
            </w:pPr>
          </w:p>
        </w:tc>
        <w:tc>
          <w:tcPr>
            <w:tcW w:w="630" w:type="pct"/>
            <w:vMerge/>
          </w:tcPr>
          <w:p w14:paraId="23F06644" w14:textId="77777777" w:rsidR="001A442B" w:rsidRPr="00084693" w:rsidRDefault="001A442B" w:rsidP="001A442B">
            <w:pPr>
              <w:spacing w:after="0"/>
              <w:jc w:val="center"/>
              <w:rPr>
                <w:rFonts w:ascii="Arial" w:hAnsi="Arial" w:cs="Arial"/>
                <w:sz w:val="20"/>
                <w:szCs w:val="20"/>
              </w:rPr>
            </w:pPr>
          </w:p>
        </w:tc>
        <w:tc>
          <w:tcPr>
            <w:tcW w:w="540" w:type="pct"/>
            <w:vMerge/>
          </w:tcPr>
          <w:p w14:paraId="5890086E" w14:textId="77777777" w:rsidR="001A442B" w:rsidRPr="00084693" w:rsidRDefault="001A442B" w:rsidP="001A442B">
            <w:pPr>
              <w:spacing w:after="0"/>
              <w:jc w:val="center"/>
              <w:rPr>
                <w:rFonts w:ascii="Arial" w:hAnsi="Arial" w:cs="Arial"/>
                <w:sz w:val="20"/>
                <w:szCs w:val="20"/>
              </w:rPr>
            </w:pPr>
          </w:p>
        </w:tc>
      </w:tr>
      <w:tr w:rsidR="001A442B" w:rsidRPr="00084693" w14:paraId="1CAD7D50" w14:textId="77777777" w:rsidTr="00084693">
        <w:trPr>
          <w:trHeight w:val="340"/>
        </w:trPr>
        <w:tc>
          <w:tcPr>
            <w:tcW w:w="1640" w:type="pct"/>
            <w:vMerge w:val="restart"/>
          </w:tcPr>
          <w:p w14:paraId="2AA88285" w14:textId="77777777" w:rsidR="001A442B" w:rsidRPr="00084693" w:rsidRDefault="001A442B" w:rsidP="001A442B">
            <w:pPr>
              <w:spacing w:after="0"/>
              <w:jc w:val="center"/>
              <w:rPr>
                <w:rFonts w:ascii="Arial" w:hAnsi="Arial" w:cs="Arial"/>
                <w:sz w:val="20"/>
                <w:szCs w:val="20"/>
              </w:rPr>
            </w:pPr>
            <w:r w:rsidRPr="00084693">
              <w:rPr>
                <w:rFonts w:ascii="Arial" w:hAnsi="Arial" w:cs="Arial"/>
                <w:sz w:val="20"/>
                <w:szCs w:val="20"/>
              </w:rPr>
              <w:t>Maconha</w:t>
            </w:r>
          </w:p>
        </w:tc>
        <w:tc>
          <w:tcPr>
            <w:tcW w:w="548" w:type="pct"/>
          </w:tcPr>
          <w:p w14:paraId="1DA3F2B9" w14:textId="73240CE4" w:rsidR="001A442B" w:rsidRPr="00084693" w:rsidRDefault="00084693" w:rsidP="001A442B">
            <w:pPr>
              <w:spacing w:after="0"/>
              <w:jc w:val="center"/>
              <w:rPr>
                <w:rFonts w:ascii="Arial" w:hAnsi="Arial" w:cs="Arial"/>
                <w:sz w:val="20"/>
                <w:szCs w:val="20"/>
              </w:rPr>
            </w:pPr>
            <w:r w:rsidRPr="00084693">
              <w:rPr>
                <w:rFonts w:ascii="Arial" w:hAnsi="Arial" w:cs="Arial"/>
                <w:sz w:val="20"/>
                <w:szCs w:val="20"/>
              </w:rPr>
              <w:t>Sim</w:t>
            </w:r>
          </w:p>
        </w:tc>
        <w:tc>
          <w:tcPr>
            <w:tcW w:w="312" w:type="pct"/>
          </w:tcPr>
          <w:p w14:paraId="35A364D8" w14:textId="77777777" w:rsidR="001A442B" w:rsidRPr="00084693" w:rsidRDefault="001A442B" w:rsidP="001A442B">
            <w:pPr>
              <w:spacing w:after="0"/>
              <w:jc w:val="center"/>
              <w:rPr>
                <w:rFonts w:ascii="Arial" w:hAnsi="Arial" w:cs="Arial"/>
                <w:sz w:val="20"/>
                <w:szCs w:val="20"/>
              </w:rPr>
            </w:pPr>
            <w:r w:rsidRPr="00084693">
              <w:rPr>
                <w:rFonts w:ascii="Arial" w:hAnsi="Arial" w:cs="Arial"/>
                <w:sz w:val="20"/>
                <w:szCs w:val="20"/>
              </w:rPr>
              <w:t>51</w:t>
            </w:r>
          </w:p>
        </w:tc>
        <w:tc>
          <w:tcPr>
            <w:tcW w:w="1330" w:type="pct"/>
          </w:tcPr>
          <w:p w14:paraId="586090CD" w14:textId="77777777" w:rsidR="001A442B" w:rsidRPr="00084693" w:rsidRDefault="001A442B" w:rsidP="001A442B">
            <w:pPr>
              <w:spacing w:after="0"/>
              <w:jc w:val="center"/>
              <w:rPr>
                <w:rFonts w:ascii="Arial" w:hAnsi="Arial" w:cs="Arial"/>
                <w:sz w:val="20"/>
                <w:szCs w:val="20"/>
              </w:rPr>
            </w:pPr>
            <w:r w:rsidRPr="00084693">
              <w:rPr>
                <w:rFonts w:ascii="Arial" w:hAnsi="Arial" w:cs="Arial"/>
                <w:sz w:val="20"/>
                <w:szCs w:val="20"/>
              </w:rPr>
              <w:t xml:space="preserve">31,71±8,54 </w:t>
            </w:r>
          </w:p>
        </w:tc>
        <w:tc>
          <w:tcPr>
            <w:tcW w:w="630" w:type="pct"/>
            <w:vMerge w:val="restart"/>
          </w:tcPr>
          <w:p w14:paraId="0B9FFC9D" w14:textId="77777777" w:rsidR="001A442B" w:rsidRPr="00084693" w:rsidRDefault="001A442B" w:rsidP="001A442B">
            <w:pPr>
              <w:spacing w:after="0"/>
              <w:jc w:val="center"/>
              <w:rPr>
                <w:rFonts w:ascii="Arial" w:hAnsi="Arial" w:cs="Arial"/>
                <w:sz w:val="20"/>
                <w:szCs w:val="20"/>
              </w:rPr>
            </w:pPr>
            <w:r w:rsidRPr="00084693">
              <w:rPr>
                <w:rFonts w:ascii="Arial" w:hAnsi="Arial" w:cs="Arial"/>
                <w:sz w:val="20"/>
                <w:szCs w:val="20"/>
              </w:rPr>
              <w:t>5,103</w:t>
            </w:r>
          </w:p>
        </w:tc>
        <w:tc>
          <w:tcPr>
            <w:tcW w:w="540" w:type="pct"/>
            <w:vMerge w:val="restart"/>
          </w:tcPr>
          <w:p w14:paraId="13AADB58" w14:textId="77777777" w:rsidR="001A442B" w:rsidRPr="00084693" w:rsidRDefault="001A442B" w:rsidP="001A442B">
            <w:pPr>
              <w:spacing w:after="0"/>
              <w:jc w:val="center"/>
              <w:rPr>
                <w:rFonts w:ascii="Arial" w:hAnsi="Arial" w:cs="Arial"/>
                <w:b/>
                <w:sz w:val="20"/>
                <w:szCs w:val="20"/>
              </w:rPr>
            </w:pPr>
            <w:r w:rsidRPr="00084693">
              <w:rPr>
                <w:rFonts w:ascii="Arial" w:hAnsi="Arial" w:cs="Arial"/>
                <w:b/>
                <w:sz w:val="20"/>
                <w:szCs w:val="20"/>
              </w:rPr>
              <w:t>0,000*</w:t>
            </w:r>
          </w:p>
        </w:tc>
      </w:tr>
      <w:tr w:rsidR="001A442B" w:rsidRPr="00084693" w14:paraId="2AEF6AB4" w14:textId="77777777" w:rsidTr="00084693">
        <w:trPr>
          <w:trHeight w:val="340"/>
        </w:trPr>
        <w:tc>
          <w:tcPr>
            <w:tcW w:w="1640" w:type="pct"/>
            <w:vMerge/>
          </w:tcPr>
          <w:p w14:paraId="46AD1E55" w14:textId="77777777" w:rsidR="001A442B" w:rsidRPr="00084693" w:rsidRDefault="001A442B" w:rsidP="001A442B">
            <w:pPr>
              <w:spacing w:after="0"/>
              <w:jc w:val="center"/>
              <w:rPr>
                <w:rFonts w:ascii="Arial" w:hAnsi="Arial" w:cs="Arial"/>
                <w:sz w:val="20"/>
                <w:szCs w:val="20"/>
              </w:rPr>
            </w:pPr>
          </w:p>
        </w:tc>
        <w:tc>
          <w:tcPr>
            <w:tcW w:w="548" w:type="pct"/>
          </w:tcPr>
          <w:p w14:paraId="7A718C86" w14:textId="70637631" w:rsidR="001A442B" w:rsidRPr="00084693" w:rsidRDefault="00084693" w:rsidP="001A442B">
            <w:pPr>
              <w:spacing w:after="0"/>
              <w:jc w:val="center"/>
              <w:rPr>
                <w:rFonts w:ascii="Arial" w:hAnsi="Arial" w:cs="Arial"/>
                <w:sz w:val="20"/>
                <w:szCs w:val="20"/>
              </w:rPr>
            </w:pPr>
            <w:r w:rsidRPr="00084693">
              <w:rPr>
                <w:rFonts w:ascii="Arial" w:hAnsi="Arial" w:cs="Arial"/>
                <w:sz w:val="20"/>
                <w:szCs w:val="20"/>
              </w:rPr>
              <w:t>Não</w:t>
            </w:r>
          </w:p>
        </w:tc>
        <w:tc>
          <w:tcPr>
            <w:tcW w:w="312" w:type="pct"/>
          </w:tcPr>
          <w:p w14:paraId="7128F53A" w14:textId="77777777" w:rsidR="001A442B" w:rsidRPr="00084693" w:rsidRDefault="001A442B" w:rsidP="001A442B">
            <w:pPr>
              <w:spacing w:after="0"/>
              <w:jc w:val="center"/>
              <w:rPr>
                <w:rFonts w:ascii="Arial" w:hAnsi="Arial" w:cs="Arial"/>
                <w:sz w:val="20"/>
                <w:szCs w:val="20"/>
              </w:rPr>
            </w:pPr>
            <w:r w:rsidRPr="00084693">
              <w:rPr>
                <w:rFonts w:ascii="Arial" w:hAnsi="Arial" w:cs="Arial"/>
                <w:sz w:val="20"/>
                <w:szCs w:val="20"/>
              </w:rPr>
              <w:t>10</w:t>
            </w:r>
          </w:p>
        </w:tc>
        <w:tc>
          <w:tcPr>
            <w:tcW w:w="1330" w:type="pct"/>
          </w:tcPr>
          <w:p w14:paraId="4B0DA878" w14:textId="77777777" w:rsidR="001A442B" w:rsidRDefault="001A442B" w:rsidP="001A442B">
            <w:pPr>
              <w:spacing w:after="0"/>
              <w:jc w:val="center"/>
              <w:rPr>
                <w:rFonts w:ascii="Arial" w:hAnsi="Arial" w:cs="Arial"/>
                <w:sz w:val="20"/>
                <w:szCs w:val="20"/>
              </w:rPr>
            </w:pPr>
            <w:r w:rsidRPr="00084693">
              <w:rPr>
                <w:rFonts w:ascii="Arial" w:hAnsi="Arial" w:cs="Arial"/>
                <w:sz w:val="20"/>
                <w:szCs w:val="20"/>
              </w:rPr>
              <w:t xml:space="preserve">47,7±11,53 </w:t>
            </w:r>
          </w:p>
          <w:p w14:paraId="4B549859" w14:textId="5F6544CF" w:rsidR="006F5C9A" w:rsidRPr="00084693" w:rsidRDefault="006F5C9A" w:rsidP="001A442B">
            <w:pPr>
              <w:spacing w:after="0"/>
              <w:jc w:val="center"/>
              <w:rPr>
                <w:rFonts w:ascii="Arial" w:hAnsi="Arial" w:cs="Arial"/>
                <w:sz w:val="20"/>
                <w:szCs w:val="20"/>
              </w:rPr>
            </w:pPr>
          </w:p>
        </w:tc>
        <w:tc>
          <w:tcPr>
            <w:tcW w:w="630" w:type="pct"/>
            <w:vMerge/>
          </w:tcPr>
          <w:p w14:paraId="076565ED" w14:textId="77777777" w:rsidR="001A442B" w:rsidRPr="00084693" w:rsidRDefault="001A442B" w:rsidP="001A442B">
            <w:pPr>
              <w:spacing w:after="0"/>
              <w:jc w:val="center"/>
              <w:rPr>
                <w:rFonts w:ascii="Arial" w:hAnsi="Arial" w:cs="Arial"/>
                <w:sz w:val="20"/>
                <w:szCs w:val="20"/>
              </w:rPr>
            </w:pPr>
          </w:p>
        </w:tc>
        <w:tc>
          <w:tcPr>
            <w:tcW w:w="540" w:type="pct"/>
            <w:vMerge/>
          </w:tcPr>
          <w:p w14:paraId="5803F589" w14:textId="77777777" w:rsidR="001A442B" w:rsidRPr="00084693" w:rsidRDefault="001A442B" w:rsidP="001A442B">
            <w:pPr>
              <w:spacing w:after="0"/>
              <w:jc w:val="center"/>
              <w:rPr>
                <w:rFonts w:ascii="Arial" w:hAnsi="Arial" w:cs="Arial"/>
                <w:sz w:val="20"/>
                <w:szCs w:val="20"/>
              </w:rPr>
            </w:pPr>
          </w:p>
        </w:tc>
      </w:tr>
      <w:tr w:rsidR="001A442B" w:rsidRPr="00084693" w14:paraId="339E5BE6" w14:textId="77777777" w:rsidTr="00084693">
        <w:trPr>
          <w:trHeight w:val="340"/>
        </w:trPr>
        <w:tc>
          <w:tcPr>
            <w:tcW w:w="1640" w:type="pct"/>
            <w:vMerge w:val="restart"/>
          </w:tcPr>
          <w:p w14:paraId="3DDD3E61" w14:textId="77777777" w:rsidR="001A442B" w:rsidRPr="00084693" w:rsidRDefault="001A442B" w:rsidP="001A442B">
            <w:pPr>
              <w:spacing w:after="0"/>
              <w:jc w:val="center"/>
              <w:rPr>
                <w:rFonts w:ascii="Arial" w:hAnsi="Arial" w:cs="Arial"/>
                <w:sz w:val="20"/>
                <w:szCs w:val="20"/>
              </w:rPr>
            </w:pPr>
            <w:r w:rsidRPr="00084693">
              <w:rPr>
                <w:rFonts w:ascii="Arial" w:hAnsi="Arial" w:cs="Arial"/>
                <w:sz w:val="20"/>
                <w:szCs w:val="20"/>
              </w:rPr>
              <w:t>Cocaína / Crack</w:t>
            </w:r>
          </w:p>
        </w:tc>
        <w:tc>
          <w:tcPr>
            <w:tcW w:w="548" w:type="pct"/>
          </w:tcPr>
          <w:p w14:paraId="6BAED18C" w14:textId="28022C39" w:rsidR="001A442B" w:rsidRPr="00084693" w:rsidRDefault="00084693" w:rsidP="001A442B">
            <w:pPr>
              <w:spacing w:after="0"/>
              <w:jc w:val="center"/>
              <w:rPr>
                <w:rFonts w:ascii="Arial" w:hAnsi="Arial" w:cs="Arial"/>
                <w:sz w:val="20"/>
                <w:szCs w:val="20"/>
              </w:rPr>
            </w:pPr>
            <w:r w:rsidRPr="00084693">
              <w:rPr>
                <w:rFonts w:ascii="Arial" w:hAnsi="Arial" w:cs="Arial"/>
                <w:sz w:val="20"/>
                <w:szCs w:val="20"/>
              </w:rPr>
              <w:t>Sim</w:t>
            </w:r>
          </w:p>
        </w:tc>
        <w:tc>
          <w:tcPr>
            <w:tcW w:w="312" w:type="pct"/>
          </w:tcPr>
          <w:p w14:paraId="2CA9DE8C" w14:textId="77777777" w:rsidR="001A442B" w:rsidRPr="00084693" w:rsidRDefault="001A442B" w:rsidP="001A442B">
            <w:pPr>
              <w:spacing w:after="0"/>
              <w:jc w:val="center"/>
              <w:rPr>
                <w:rFonts w:ascii="Arial" w:hAnsi="Arial" w:cs="Arial"/>
                <w:sz w:val="20"/>
                <w:szCs w:val="20"/>
              </w:rPr>
            </w:pPr>
            <w:r w:rsidRPr="00084693">
              <w:rPr>
                <w:rFonts w:ascii="Arial" w:hAnsi="Arial" w:cs="Arial"/>
                <w:sz w:val="20"/>
                <w:szCs w:val="20"/>
              </w:rPr>
              <w:t>46</w:t>
            </w:r>
          </w:p>
        </w:tc>
        <w:tc>
          <w:tcPr>
            <w:tcW w:w="1330" w:type="pct"/>
          </w:tcPr>
          <w:p w14:paraId="0BCB6FEA" w14:textId="77777777" w:rsidR="001A442B" w:rsidRPr="00084693" w:rsidRDefault="001A442B" w:rsidP="001A442B">
            <w:pPr>
              <w:spacing w:after="0"/>
              <w:jc w:val="center"/>
              <w:rPr>
                <w:rFonts w:ascii="Arial" w:hAnsi="Arial" w:cs="Arial"/>
                <w:sz w:val="20"/>
                <w:szCs w:val="20"/>
              </w:rPr>
            </w:pPr>
            <w:r w:rsidRPr="00084693">
              <w:rPr>
                <w:rFonts w:ascii="Arial" w:hAnsi="Arial" w:cs="Arial"/>
                <w:sz w:val="20"/>
                <w:szCs w:val="20"/>
              </w:rPr>
              <w:t xml:space="preserve">38,85±7,66 </w:t>
            </w:r>
          </w:p>
        </w:tc>
        <w:tc>
          <w:tcPr>
            <w:tcW w:w="630" w:type="pct"/>
            <w:vMerge w:val="restart"/>
          </w:tcPr>
          <w:p w14:paraId="16910953" w14:textId="77777777" w:rsidR="001A442B" w:rsidRPr="00084693" w:rsidRDefault="001A442B" w:rsidP="001A442B">
            <w:pPr>
              <w:spacing w:after="0"/>
              <w:jc w:val="center"/>
              <w:rPr>
                <w:rFonts w:ascii="Arial" w:hAnsi="Arial" w:cs="Arial"/>
                <w:sz w:val="20"/>
                <w:szCs w:val="20"/>
              </w:rPr>
            </w:pPr>
            <w:r w:rsidRPr="00084693">
              <w:rPr>
                <w:rFonts w:ascii="Arial" w:hAnsi="Arial" w:cs="Arial"/>
                <w:sz w:val="20"/>
                <w:szCs w:val="20"/>
              </w:rPr>
              <w:t>3,411</w:t>
            </w:r>
          </w:p>
        </w:tc>
        <w:tc>
          <w:tcPr>
            <w:tcW w:w="540" w:type="pct"/>
            <w:vMerge w:val="restart"/>
          </w:tcPr>
          <w:p w14:paraId="551F7A29" w14:textId="77777777" w:rsidR="001A442B" w:rsidRPr="00084693" w:rsidRDefault="001A442B" w:rsidP="001A442B">
            <w:pPr>
              <w:spacing w:after="0"/>
              <w:jc w:val="center"/>
              <w:rPr>
                <w:rFonts w:ascii="Arial" w:hAnsi="Arial" w:cs="Arial"/>
                <w:b/>
                <w:sz w:val="20"/>
                <w:szCs w:val="20"/>
              </w:rPr>
            </w:pPr>
            <w:r w:rsidRPr="00084693">
              <w:rPr>
                <w:rFonts w:ascii="Arial" w:hAnsi="Arial" w:cs="Arial"/>
                <w:b/>
                <w:sz w:val="20"/>
                <w:szCs w:val="20"/>
              </w:rPr>
              <w:t>0,001*</w:t>
            </w:r>
          </w:p>
        </w:tc>
      </w:tr>
      <w:tr w:rsidR="001A442B" w:rsidRPr="00084693" w14:paraId="1AF6765F" w14:textId="77777777" w:rsidTr="00084693">
        <w:trPr>
          <w:trHeight w:val="340"/>
        </w:trPr>
        <w:tc>
          <w:tcPr>
            <w:tcW w:w="1640" w:type="pct"/>
            <w:vMerge/>
          </w:tcPr>
          <w:p w14:paraId="5D385AB3" w14:textId="77777777" w:rsidR="001A442B" w:rsidRPr="00084693" w:rsidRDefault="001A442B" w:rsidP="001A442B">
            <w:pPr>
              <w:spacing w:after="0"/>
              <w:jc w:val="center"/>
              <w:rPr>
                <w:rFonts w:ascii="Arial" w:hAnsi="Arial" w:cs="Arial"/>
                <w:sz w:val="20"/>
                <w:szCs w:val="20"/>
              </w:rPr>
            </w:pPr>
          </w:p>
        </w:tc>
        <w:tc>
          <w:tcPr>
            <w:tcW w:w="548" w:type="pct"/>
          </w:tcPr>
          <w:p w14:paraId="55FC5E31" w14:textId="76ECCCA8" w:rsidR="001A442B" w:rsidRPr="00084693" w:rsidRDefault="00084693" w:rsidP="001A442B">
            <w:pPr>
              <w:spacing w:after="0"/>
              <w:jc w:val="center"/>
              <w:rPr>
                <w:rFonts w:ascii="Arial" w:hAnsi="Arial" w:cs="Arial"/>
                <w:sz w:val="20"/>
                <w:szCs w:val="20"/>
              </w:rPr>
            </w:pPr>
            <w:r w:rsidRPr="00084693">
              <w:rPr>
                <w:rFonts w:ascii="Arial" w:hAnsi="Arial" w:cs="Arial"/>
                <w:sz w:val="20"/>
                <w:szCs w:val="20"/>
              </w:rPr>
              <w:t>Não</w:t>
            </w:r>
          </w:p>
        </w:tc>
        <w:tc>
          <w:tcPr>
            <w:tcW w:w="312" w:type="pct"/>
          </w:tcPr>
          <w:p w14:paraId="4DB65D7C" w14:textId="77777777" w:rsidR="001A442B" w:rsidRPr="00084693" w:rsidRDefault="001A442B" w:rsidP="001A442B">
            <w:pPr>
              <w:spacing w:after="0"/>
              <w:jc w:val="center"/>
              <w:rPr>
                <w:rFonts w:ascii="Arial" w:hAnsi="Arial" w:cs="Arial"/>
                <w:sz w:val="20"/>
                <w:szCs w:val="20"/>
              </w:rPr>
            </w:pPr>
            <w:r w:rsidRPr="00084693">
              <w:rPr>
                <w:rFonts w:ascii="Arial" w:hAnsi="Arial" w:cs="Arial"/>
                <w:sz w:val="20"/>
                <w:szCs w:val="20"/>
              </w:rPr>
              <w:t>15</w:t>
            </w:r>
          </w:p>
        </w:tc>
        <w:tc>
          <w:tcPr>
            <w:tcW w:w="1330" w:type="pct"/>
          </w:tcPr>
          <w:p w14:paraId="622BAE74" w14:textId="77777777" w:rsidR="001A442B" w:rsidRDefault="001A442B" w:rsidP="001A442B">
            <w:pPr>
              <w:spacing w:after="0"/>
              <w:jc w:val="center"/>
              <w:rPr>
                <w:rFonts w:ascii="Arial" w:hAnsi="Arial" w:cs="Arial"/>
                <w:sz w:val="20"/>
                <w:szCs w:val="20"/>
              </w:rPr>
            </w:pPr>
            <w:r w:rsidRPr="00084693">
              <w:rPr>
                <w:rFonts w:ascii="Arial" w:hAnsi="Arial" w:cs="Arial"/>
                <w:sz w:val="20"/>
                <w:szCs w:val="20"/>
              </w:rPr>
              <w:t xml:space="preserve">41,97±15,09 </w:t>
            </w:r>
          </w:p>
          <w:p w14:paraId="682D3629" w14:textId="6604D351" w:rsidR="006F5C9A" w:rsidRPr="00084693" w:rsidRDefault="006F5C9A" w:rsidP="001A442B">
            <w:pPr>
              <w:spacing w:after="0"/>
              <w:jc w:val="center"/>
              <w:rPr>
                <w:rFonts w:ascii="Arial" w:hAnsi="Arial" w:cs="Arial"/>
                <w:sz w:val="20"/>
                <w:szCs w:val="20"/>
              </w:rPr>
            </w:pPr>
          </w:p>
        </w:tc>
        <w:tc>
          <w:tcPr>
            <w:tcW w:w="630" w:type="pct"/>
            <w:vMerge/>
          </w:tcPr>
          <w:p w14:paraId="2983B41D" w14:textId="77777777" w:rsidR="001A442B" w:rsidRPr="00084693" w:rsidRDefault="001A442B" w:rsidP="001A442B">
            <w:pPr>
              <w:spacing w:after="0"/>
              <w:jc w:val="center"/>
              <w:rPr>
                <w:rFonts w:ascii="Arial" w:hAnsi="Arial" w:cs="Arial"/>
                <w:sz w:val="20"/>
                <w:szCs w:val="20"/>
              </w:rPr>
            </w:pPr>
          </w:p>
        </w:tc>
        <w:tc>
          <w:tcPr>
            <w:tcW w:w="540" w:type="pct"/>
            <w:vMerge/>
          </w:tcPr>
          <w:p w14:paraId="3CA1819F" w14:textId="77777777" w:rsidR="001A442B" w:rsidRPr="00084693" w:rsidRDefault="001A442B" w:rsidP="001A442B">
            <w:pPr>
              <w:spacing w:after="0"/>
              <w:jc w:val="center"/>
              <w:rPr>
                <w:rFonts w:ascii="Arial" w:hAnsi="Arial" w:cs="Arial"/>
                <w:sz w:val="20"/>
                <w:szCs w:val="20"/>
              </w:rPr>
            </w:pPr>
          </w:p>
        </w:tc>
      </w:tr>
      <w:tr w:rsidR="001A442B" w:rsidRPr="00084693" w14:paraId="54945BF3" w14:textId="77777777" w:rsidTr="00084693">
        <w:trPr>
          <w:trHeight w:val="340"/>
        </w:trPr>
        <w:tc>
          <w:tcPr>
            <w:tcW w:w="1640" w:type="pct"/>
            <w:vMerge w:val="restart"/>
          </w:tcPr>
          <w:p w14:paraId="7C27EA88" w14:textId="77777777" w:rsidR="001A442B" w:rsidRPr="00084693" w:rsidRDefault="001A442B" w:rsidP="001A442B">
            <w:pPr>
              <w:spacing w:after="0"/>
              <w:jc w:val="center"/>
              <w:rPr>
                <w:rFonts w:ascii="Arial" w:hAnsi="Arial" w:cs="Arial"/>
                <w:sz w:val="20"/>
                <w:szCs w:val="20"/>
              </w:rPr>
            </w:pPr>
            <w:r w:rsidRPr="00084693">
              <w:rPr>
                <w:rFonts w:ascii="Arial" w:hAnsi="Arial" w:cs="Arial"/>
                <w:sz w:val="20"/>
                <w:szCs w:val="20"/>
              </w:rPr>
              <w:t>Estimulantes como anfetaminas</w:t>
            </w:r>
          </w:p>
        </w:tc>
        <w:tc>
          <w:tcPr>
            <w:tcW w:w="548" w:type="pct"/>
          </w:tcPr>
          <w:p w14:paraId="225D6350" w14:textId="09BA0E15" w:rsidR="001A442B" w:rsidRPr="00084693" w:rsidRDefault="00084693" w:rsidP="001A442B">
            <w:pPr>
              <w:spacing w:after="0"/>
              <w:jc w:val="center"/>
              <w:rPr>
                <w:rFonts w:ascii="Arial" w:hAnsi="Arial" w:cs="Arial"/>
                <w:sz w:val="20"/>
                <w:szCs w:val="20"/>
              </w:rPr>
            </w:pPr>
            <w:r w:rsidRPr="00084693">
              <w:rPr>
                <w:rFonts w:ascii="Arial" w:hAnsi="Arial" w:cs="Arial"/>
                <w:sz w:val="20"/>
                <w:szCs w:val="20"/>
              </w:rPr>
              <w:t>Sim</w:t>
            </w:r>
          </w:p>
        </w:tc>
        <w:tc>
          <w:tcPr>
            <w:tcW w:w="312" w:type="pct"/>
          </w:tcPr>
          <w:p w14:paraId="73B7A9EF" w14:textId="77777777" w:rsidR="001A442B" w:rsidRPr="00084693" w:rsidRDefault="001A442B" w:rsidP="001A442B">
            <w:pPr>
              <w:spacing w:after="0"/>
              <w:jc w:val="center"/>
              <w:rPr>
                <w:rFonts w:ascii="Arial" w:hAnsi="Arial" w:cs="Arial"/>
                <w:sz w:val="20"/>
                <w:szCs w:val="20"/>
              </w:rPr>
            </w:pPr>
            <w:r w:rsidRPr="00084693">
              <w:rPr>
                <w:rFonts w:ascii="Arial" w:hAnsi="Arial" w:cs="Arial"/>
                <w:sz w:val="20"/>
                <w:szCs w:val="20"/>
              </w:rPr>
              <w:t>16</w:t>
            </w:r>
          </w:p>
        </w:tc>
        <w:tc>
          <w:tcPr>
            <w:tcW w:w="1330" w:type="pct"/>
          </w:tcPr>
          <w:p w14:paraId="67FF26AA" w14:textId="77777777" w:rsidR="001A442B" w:rsidRPr="00084693" w:rsidRDefault="001A442B" w:rsidP="001A442B">
            <w:pPr>
              <w:spacing w:after="0"/>
              <w:jc w:val="center"/>
              <w:rPr>
                <w:rFonts w:ascii="Arial" w:hAnsi="Arial" w:cs="Arial"/>
                <w:sz w:val="20"/>
                <w:szCs w:val="20"/>
              </w:rPr>
            </w:pPr>
            <w:r w:rsidRPr="00084693">
              <w:rPr>
                <w:rFonts w:ascii="Arial" w:hAnsi="Arial" w:cs="Arial"/>
                <w:sz w:val="20"/>
                <w:szCs w:val="20"/>
              </w:rPr>
              <w:t xml:space="preserve">32,19±6,51 </w:t>
            </w:r>
          </w:p>
        </w:tc>
        <w:tc>
          <w:tcPr>
            <w:tcW w:w="630" w:type="pct"/>
          </w:tcPr>
          <w:p w14:paraId="427B36E0" w14:textId="77777777" w:rsidR="001A442B" w:rsidRPr="00084693" w:rsidRDefault="001A442B" w:rsidP="001A442B">
            <w:pPr>
              <w:spacing w:after="0"/>
              <w:jc w:val="center"/>
              <w:rPr>
                <w:rFonts w:ascii="Arial" w:hAnsi="Arial" w:cs="Arial"/>
                <w:sz w:val="20"/>
                <w:szCs w:val="20"/>
              </w:rPr>
            </w:pPr>
            <w:r w:rsidRPr="00084693">
              <w:rPr>
                <w:rFonts w:ascii="Arial" w:hAnsi="Arial" w:cs="Arial"/>
                <w:sz w:val="20"/>
                <w:szCs w:val="20"/>
              </w:rPr>
              <w:t>0,923</w:t>
            </w:r>
          </w:p>
        </w:tc>
        <w:tc>
          <w:tcPr>
            <w:tcW w:w="540" w:type="pct"/>
          </w:tcPr>
          <w:p w14:paraId="0BF51787" w14:textId="77777777" w:rsidR="001A442B" w:rsidRPr="00084693" w:rsidRDefault="001A442B" w:rsidP="001A442B">
            <w:pPr>
              <w:spacing w:after="0"/>
              <w:jc w:val="center"/>
              <w:rPr>
                <w:rFonts w:ascii="Arial" w:hAnsi="Arial" w:cs="Arial"/>
                <w:sz w:val="20"/>
                <w:szCs w:val="20"/>
              </w:rPr>
            </w:pPr>
            <w:r w:rsidRPr="00084693">
              <w:rPr>
                <w:rFonts w:ascii="Arial" w:hAnsi="Arial" w:cs="Arial"/>
                <w:sz w:val="20"/>
                <w:szCs w:val="20"/>
              </w:rPr>
              <w:t>0,360</w:t>
            </w:r>
          </w:p>
        </w:tc>
      </w:tr>
      <w:tr w:rsidR="001A442B" w:rsidRPr="00084693" w14:paraId="3D5A6B66" w14:textId="77777777" w:rsidTr="00084693">
        <w:trPr>
          <w:trHeight w:val="340"/>
        </w:trPr>
        <w:tc>
          <w:tcPr>
            <w:tcW w:w="1640" w:type="pct"/>
            <w:vMerge/>
          </w:tcPr>
          <w:p w14:paraId="5A98652C" w14:textId="77777777" w:rsidR="001A442B" w:rsidRPr="00084693" w:rsidRDefault="001A442B" w:rsidP="001A442B">
            <w:pPr>
              <w:spacing w:after="0"/>
              <w:jc w:val="center"/>
              <w:rPr>
                <w:rFonts w:ascii="Arial" w:hAnsi="Arial" w:cs="Arial"/>
                <w:sz w:val="20"/>
                <w:szCs w:val="20"/>
              </w:rPr>
            </w:pPr>
          </w:p>
        </w:tc>
        <w:tc>
          <w:tcPr>
            <w:tcW w:w="548" w:type="pct"/>
          </w:tcPr>
          <w:p w14:paraId="236E3868" w14:textId="3A4E7DAC" w:rsidR="001A442B" w:rsidRPr="00084693" w:rsidRDefault="00084693" w:rsidP="001A442B">
            <w:pPr>
              <w:spacing w:after="0"/>
              <w:jc w:val="center"/>
              <w:rPr>
                <w:rFonts w:ascii="Arial" w:hAnsi="Arial" w:cs="Arial"/>
                <w:sz w:val="20"/>
                <w:szCs w:val="20"/>
              </w:rPr>
            </w:pPr>
            <w:r w:rsidRPr="00084693">
              <w:rPr>
                <w:rFonts w:ascii="Arial" w:hAnsi="Arial" w:cs="Arial"/>
                <w:sz w:val="20"/>
                <w:szCs w:val="20"/>
              </w:rPr>
              <w:t>Não</w:t>
            </w:r>
          </w:p>
        </w:tc>
        <w:tc>
          <w:tcPr>
            <w:tcW w:w="312" w:type="pct"/>
          </w:tcPr>
          <w:p w14:paraId="5676A514" w14:textId="77777777" w:rsidR="001A442B" w:rsidRPr="00084693" w:rsidRDefault="001A442B" w:rsidP="001A442B">
            <w:pPr>
              <w:spacing w:after="0"/>
              <w:jc w:val="center"/>
              <w:rPr>
                <w:rFonts w:ascii="Arial" w:hAnsi="Arial" w:cs="Arial"/>
                <w:sz w:val="20"/>
                <w:szCs w:val="20"/>
              </w:rPr>
            </w:pPr>
            <w:r w:rsidRPr="00084693">
              <w:rPr>
                <w:rFonts w:ascii="Arial" w:hAnsi="Arial" w:cs="Arial"/>
                <w:sz w:val="20"/>
                <w:szCs w:val="20"/>
              </w:rPr>
              <w:t>45</w:t>
            </w:r>
          </w:p>
        </w:tc>
        <w:tc>
          <w:tcPr>
            <w:tcW w:w="1330" w:type="pct"/>
          </w:tcPr>
          <w:p w14:paraId="1A82FB66" w14:textId="77777777" w:rsidR="006F5C9A" w:rsidRDefault="001A442B" w:rsidP="001A442B">
            <w:pPr>
              <w:spacing w:after="0"/>
              <w:jc w:val="center"/>
              <w:rPr>
                <w:rFonts w:ascii="Arial" w:hAnsi="Arial" w:cs="Arial"/>
                <w:sz w:val="20"/>
                <w:szCs w:val="20"/>
              </w:rPr>
            </w:pPr>
            <w:r w:rsidRPr="00084693">
              <w:rPr>
                <w:rFonts w:ascii="Arial" w:hAnsi="Arial" w:cs="Arial"/>
                <w:sz w:val="20"/>
                <w:szCs w:val="20"/>
              </w:rPr>
              <w:t>35,09±11,51</w:t>
            </w:r>
          </w:p>
          <w:p w14:paraId="20A7CC0E" w14:textId="40D084C9" w:rsidR="001A442B" w:rsidRPr="00084693" w:rsidRDefault="001A442B" w:rsidP="001A442B">
            <w:pPr>
              <w:spacing w:after="0"/>
              <w:jc w:val="center"/>
              <w:rPr>
                <w:rFonts w:ascii="Arial" w:hAnsi="Arial" w:cs="Arial"/>
                <w:sz w:val="20"/>
                <w:szCs w:val="20"/>
              </w:rPr>
            </w:pPr>
            <w:r w:rsidRPr="00084693">
              <w:rPr>
                <w:rFonts w:ascii="Arial" w:hAnsi="Arial" w:cs="Arial"/>
                <w:sz w:val="20"/>
                <w:szCs w:val="20"/>
              </w:rPr>
              <w:t xml:space="preserve"> </w:t>
            </w:r>
          </w:p>
        </w:tc>
        <w:tc>
          <w:tcPr>
            <w:tcW w:w="630" w:type="pct"/>
          </w:tcPr>
          <w:p w14:paraId="604BFC1E" w14:textId="77777777" w:rsidR="001A442B" w:rsidRPr="00084693" w:rsidRDefault="001A442B" w:rsidP="001A442B">
            <w:pPr>
              <w:spacing w:after="0"/>
              <w:jc w:val="center"/>
              <w:rPr>
                <w:rFonts w:ascii="Arial" w:hAnsi="Arial" w:cs="Arial"/>
                <w:sz w:val="20"/>
                <w:szCs w:val="20"/>
              </w:rPr>
            </w:pPr>
          </w:p>
        </w:tc>
        <w:tc>
          <w:tcPr>
            <w:tcW w:w="540" w:type="pct"/>
          </w:tcPr>
          <w:p w14:paraId="5E13EC3B" w14:textId="77777777" w:rsidR="001A442B" w:rsidRPr="00084693" w:rsidRDefault="001A442B" w:rsidP="001A442B">
            <w:pPr>
              <w:spacing w:after="0"/>
              <w:jc w:val="center"/>
              <w:rPr>
                <w:rFonts w:ascii="Arial" w:hAnsi="Arial" w:cs="Arial"/>
                <w:sz w:val="20"/>
                <w:szCs w:val="20"/>
              </w:rPr>
            </w:pPr>
          </w:p>
        </w:tc>
      </w:tr>
      <w:tr w:rsidR="001A442B" w:rsidRPr="00084693" w14:paraId="4E8BDB12" w14:textId="77777777" w:rsidTr="00084693">
        <w:trPr>
          <w:trHeight w:val="340"/>
        </w:trPr>
        <w:tc>
          <w:tcPr>
            <w:tcW w:w="1640" w:type="pct"/>
            <w:vMerge w:val="restart"/>
          </w:tcPr>
          <w:p w14:paraId="50D70B55" w14:textId="77777777" w:rsidR="001A442B" w:rsidRPr="00084693" w:rsidRDefault="001A442B" w:rsidP="001A442B">
            <w:pPr>
              <w:spacing w:after="0"/>
              <w:jc w:val="center"/>
              <w:rPr>
                <w:rFonts w:ascii="Arial" w:hAnsi="Arial" w:cs="Arial"/>
                <w:sz w:val="20"/>
                <w:szCs w:val="20"/>
              </w:rPr>
            </w:pPr>
            <w:r w:rsidRPr="00084693">
              <w:rPr>
                <w:rFonts w:ascii="Arial" w:hAnsi="Arial" w:cs="Arial"/>
                <w:sz w:val="20"/>
                <w:szCs w:val="20"/>
              </w:rPr>
              <w:t>Inalantes</w:t>
            </w:r>
          </w:p>
        </w:tc>
        <w:tc>
          <w:tcPr>
            <w:tcW w:w="548" w:type="pct"/>
          </w:tcPr>
          <w:p w14:paraId="64DAAF91" w14:textId="307A0A72" w:rsidR="001A442B" w:rsidRPr="00084693" w:rsidRDefault="00084693" w:rsidP="001A442B">
            <w:pPr>
              <w:spacing w:after="0"/>
              <w:jc w:val="center"/>
              <w:rPr>
                <w:rFonts w:ascii="Arial" w:hAnsi="Arial" w:cs="Arial"/>
                <w:sz w:val="20"/>
                <w:szCs w:val="20"/>
              </w:rPr>
            </w:pPr>
            <w:r w:rsidRPr="00084693">
              <w:rPr>
                <w:rFonts w:ascii="Arial" w:hAnsi="Arial" w:cs="Arial"/>
                <w:sz w:val="20"/>
                <w:szCs w:val="20"/>
              </w:rPr>
              <w:t>Sim</w:t>
            </w:r>
          </w:p>
        </w:tc>
        <w:tc>
          <w:tcPr>
            <w:tcW w:w="312" w:type="pct"/>
          </w:tcPr>
          <w:p w14:paraId="348E38E6" w14:textId="77777777" w:rsidR="001A442B" w:rsidRPr="00084693" w:rsidRDefault="001A442B" w:rsidP="001A442B">
            <w:pPr>
              <w:spacing w:after="0"/>
              <w:jc w:val="center"/>
              <w:rPr>
                <w:rFonts w:ascii="Arial" w:hAnsi="Arial" w:cs="Arial"/>
                <w:sz w:val="20"/>
                <w:szCs w:val="20"/>
              </w:rPr>
            </w:pPr>
            <w:r w:rsidRPr="00084693">
              <w:rPr>
                <w:rFonts w:ascii="Arial" w:hAnsi="Arial" w:cs="Arial"/>
                <w:sz w:val="20"/>
                <w:szCs w:val="20"/>
              </w:rPr>
              <w:t>32</w:t>
            </w:r>
          </w:p>
        </w:tc>
        <w:tc>
          <w:tcPr>
            <w:tcW w:w="1330" w:type="pct"/>
          </w:tcPr>
          <w:p w14:paraId="4F29A69F" w14:textId="77777777" w:rsidR="001A442B" w:rsidRPr="00084693" w:rsidRDefault="001A442B" w:rsidP="001A442B">
            <w:pPr>
              <w:spacing w:after="0"/>
              <w:jc w:val="center"/>
              <w:rPr>
                <w:rFonts w:ascii="Arial" w:hAnsi="Arial" w:cs="Arial"/>
                <w:sz w:val="20"/>
                <w:szCs w:val="20"/>
              </w:rPr>
            </w:pPr>
            <w:r w:rsidRPr="00084693">
              <w:rPr>
                <w:rFonts w:ascii="Arial" w:hAnsi="Arial" w:cs="Arial"/>
                <w:sz w:val="20"/>
                <w:szCs w:val="20"/>
              </w:rPr>
              <w:t xml:space="preserve">31,94±8,22 </w:t>
            </w:r>
          </w:p>
        </w:tc>
        <w:tc>
          <w:tcPr>
            <w:tcW w:w="630" w:type="pct"/>
          </w:tcPr>
          <w:p w14:paraId="0BE9FE27" w14:textId="77777777" w:rsidR="001A442B" w:rsidRPr="00084693" w:rsidRDefault="001A442B" w:rsidP="001A442B">
            <w:pPr>
              <w:spacing w:after="0"/>
              <w:jc w:val="center"/>
              <w:rPr>
                <w:rFonts w:ascii="Arial" w:hAnsi="Arial" w:cs="Arial"/>
                <w:sz w:val="20"/>
                <w:szCs w:val="20"/>
              </w:rPr>
            </w:pPr>
            <w:r w:rsidRPr="00084693">
              <w:rPr>
                <w:rFonts w:ascii="Arial" w:hAnsi="Arial" w:cs="Arial"/>
                <w:sz w:val="20"/>
                <w:szCs w:val="20"/>
              </w:rPr>
              <w:t>1,854</w:t>
            </w:r>
          </w:p>
        </w:tc>
        <w:tc>
          <w:tcPr>
            <w:tcW w:w="540" w:type="pct"/>
          </w:tcPr>
          <w:p w14:paraId="2AC7D039" w14:textId="77777777" w:rsidR="001A442B" w:rsidRPr="00084693" w:rsidRDefault="001A442B" w:rsidP="001A442B">
            <w:pPr>
              <w:spacing w:after="0"/>
              <w:jc w:val="center"/>
              <w:rPr>
                <w:rFonts w:ascii="Arial" w:hAnsi="Arial" w:cs="Arial"/>
                <w:sz w:val="20"/>
                <w:szCs w:val="20"/>
              </w:rPr>
            </w:pPr>
            <w:r w:rsidRPr="00084693">
              <w:rPr>
                <w:rFonts w:ascii="Arial" w:hAnsi="Arial" w:cs="Arial"/>
                <w:sz w:val="20"/>
                <w:szCs w:val="20"/>
              </w:rPr>
              <w:t>0,069</w:t>
            </w:r>
          </w:p>
        </w:tc>
      </w:tr>
      <w:tr w:rsidR="001A442B" w:rsidRPr="00084693" w14:paraId="6B573113" w14:textId="77777777" w:rsidTr="00084693">
        <w:trPr>
          <w:trHeight w:val="340"/>
        </w:trPr>
        <w:tc>
          <w:tcPr>
            <w:tcW w:w="1640" w:type="pct"/>
            <w:vMerge/>
          </w:tcPr>
          <w:p w14:paraId="66601C80" w14:textId="77777777" w:rsidR="001A442B" w:rsidRPr="00084693" w:rsidRDefault="001A442B" w:rsidP="001A442B">
            <w:pPr>
              <w:spacing w:after="0"/>
              <w:jc w:val="center"/>
              <w:rPr>
                <w:rFonts w:ascii="Arial" w:hAnsi="Arial" w:cs="Arial"/>
                <w:sz w:val="20"/>
                <w:szCs w:val="20"/>
              </w:rPr>
            </w:pPr>
          </w:p>
        </w:tc>
        <w:tc>
          <w:tcPr>
            <w:tcW w:w="548" w:type="pct"/>
          </w:tcPr>
          <w:p w14:paraId="103247F9" w14:textId="05A43C4A" w:rsidR="001A442B" w:rsidRPr="00084693" w:rsidRDefault="00084693" w:rsidP="001A442B">
            <w:pPr>
              <w:spacing w:after="0"/>
              <w:jc w:val="center"/>
              <w:rPr>
                <w:rFonts w:ascii="Arial" w:hAnsi="Arial" w:cs="Arial"/>
                <w:sz w:val="20"/>
                <w:szCs w:val="20"/>
              </w:rPr>
            </w:pPr>
            <w:r w:rsidRPr="00084693">
              <w:rPr>
                <w:rFonts w:ascii="Arial" w:hAnsi="Arial" w:cs="Arial"/>
                <w:sz w:val="20"/>
                <w:szCs w:val="20"/>
              </w:rPr>
              <w:t>Não</w:t>
            </w:r>
          </w:p>
        </w:tc>
        <w:tc>
          <w:tcPr>
            <w:tcW w:w="312" w:type="pct"/>
          </w:tcPr>
          <w:p w14:paraId="73FFDD64" w14:textId="77777777" w:rsidR="001A442B" w:rsidRPr="00084693" w:rsidRDefault="001A442B" w:rsidP="001A442B">
            <w:pPr>
              <w:spacing w:after="0"/>
              <w:jc w:val="center"/>
              <w:rPr>
                <w:rFonts w:ascii="Arial" w:hAnsi="Arial" w:cs="Arial"/>
                <w:sz w:val="20"/>
                <w:szCs w:val="20"/>
              </w:rPr>
            </w:pPr>
            <w:r w:rsidRPr="00084693">
              <w:rPr>
                <w:rFonts w:ascii="Arial" w:hAnsi="Arial" w:cs="Arial"/>
                <w:sz w:val="20"/>
                <w:szCs w:val="20"/>
              </w:rPr>
              <w:t>29</w:t>
            </w:r>
          </w:p>
        </w:tc>
        <w:tc>
          <w:tcPr>
            <w:tcW w:w="1330" w:type="pct"/>
          </w:tcPr>
          <w:p w14:paraId="64FF3065" w14:textId="77777777" w:rsidR="001A442B" w:rsidRDefault="001A442B" w:rsidP="001A442B">
            <w:pPr>
              <w:spacing w:after="0"/>
              <w:jc w:val="center"/>
              <w:rPr>
                <w:rFonts w:ascii="Arial" w:hAnsi="Arial" w:cs="Arial"/>
                <w:sz w:val="20"/>
                <w:szCs w:val="20"/>
              </w:rPr>
            </w:pPr>
            <w:r w:rsidRPr="00084693">
              <w:rPr>
                <w:rFonts w:ascii="Arial" w:hAnsi="Arial" w:cs="Arial"/>
                <w:sz w:val="20"/>
                <w:szCs w:val="20"/>
              </w:rPr>
              <w:t xml:space="preserve">36,97±12,69 </w:t>
            </w:r>
          </w:p>
          <w:p w14:paraId="39DD3F89" w14:textId="2DF32C82" w:rsidR="006F5C9A" w:rsidRPr="00084693" w:rsidRDefault="006F5C9A" w:rsidP="001A442B">
            <w:pPr>
              <w:spacing w:after="0"/>
              <w:jc w:val="center"/>
              <w:rPr>
                <w:rFonts w:ascii="Arial" w:hAnsi="Arial" w:cs="Arial"/>
                <w:sz w:val="20"/>
                <w:szCs w:val="20"/>
              </w:rPr>
            </w:pPr>
          </w:p>
        </w:tc>
        <w:tc>
          <w:tcPr>
            <w:tcW w:w="630" w:type="pct"/>
          </w:tcPr>
          <w:p w14:paraId="77DB4E7F" w14:textId="77777777" w:rsidR="001A442B" w:rsidRPr="00084693" w:rsidRDefault="001A442B" w:rsidP="001A442B">
            <w:pPr>
              <w:spacing w:after="0"/>
              <w:jc w:val="center"/>
              <w:rPr>
                <w:rFonts w:ascii="Arial" w:hAnsi="Arial" w:cs="Arial"/>
                <w:sz w:val="20"/>
                <w:szCs w:val="20"/>
              </w:rPr>
            </w:pPr>
          </w:p>
        </w:tc>
        <w:tc>
          <w:tcPr>
            <w:tcW w:w="540" w:type="pct"/>
          </w:tcPr>
          <w:p w14:paraId="335F5546" w14:textId="77777777" w:rsidR="001A442B" w:rsidRPr="00084693" w:rsidRDefault="001A442B" w:rsidP="001A442B">
            <w:pPr>
              <w:spacing w:after="0"/>
              <w:jc w:val="center"/>
              <w:rPr>
                <w:rFonts w:ascii="Arial" w:hAnsi="Arial" w:cs="Arial"/>
                <w:sz w:val="20"/>
                <w:szCs w:val="20"/>
              </w:rPr>
            </w:pPr>
          </w:p>
        </w:tc>
      </w:tr>
      <w:tr w:rsidR="001A442B" w:rsidRPr="00084693" w14:paraId="21BFCDB6" w14:textId="77777777" w:rsidTr="00084693">
        <w:trPr>
          <w:trHeight w:val="340"/>
        </w:trPr>
        <w:tc>
          <w:tcPr>
            <w:tcW w:w="1640" w:type="pct"/>
            <w:vMerge w:val="restart"/>
          </w:tcPr>
          <w:p w14:paraId="0B028D28" w14:textId="77777777" w:rsidR="001A442B" w:rsidRPr="00084693" w:rsidRDefault="001A442B" w:rsidP="001A442B">
            <w:pPr>
              <w:spacing w:after="0"/>
              <w:jc w:val="center"/>
              <w:rPr>
                <w:rFonts w:ascii="Arial" w:hAnsi="Arial" w:cs="Arial"/>
                <w:sz w:val="20"/>
                <w:szCs w:val="20"/>
              </w:rPr>
            </w:pPr>
            <w:r w:rsidRPr="00084693">
              <w:rPr>
                <w:rFonts w:ascii="Arial" w:hAnsi="Arial" w:cs="Arial"/>
                <w:sz w:val="20"/>
                <w:szCs w:val="20"/>
              </w:rPr>
              <w:t>Ansiolíticos, Hipnóticos e Sedativos</w:t>
            </w:r>
          </w:p>
        </w:tc>
        <w:tc>
          <w:tcPr>
            <w:tcW w:w="548" w:type="pct"/>
          </w:tcPr>
          <w:p w14:paraId="7BEDF6B1" w14:textId="6CE8D9DE" w:rsidR="001A442B" w:rsidRPr="00084693" w:rsidRDefault="00084693" w:rsidP="001A442B">
            <w:pPr>
              <w:spacing w:after="0"/>
              <w:jc w:val="center"/>
              <w:rPr>
                <w:rFonts w:ascii="Arial" w:hAnsi="Arial" w:cs="Arial"/>
                <w:sz w:val="20"/>
                <w:szCs w:val="20"/>
              </w:rPr>
            </w:pPr>
            <w:r w:rsidRPr="00084693">
              <w:rPr>
                <w:rFonts w:ascii="Arial" w:hAnsi="Arial" w:cs="Arial"/>
                <w:sz w:val="20"/>
                <w:szCs w:val="20"/>
              </w:rPr>
              <w:t>Sim</w:t>
            </w:r>
          </w:p>
        </w:tc>
        <w:tc>
          <w:tcPr>
            <w:tcW w:w="312" w:type="pct"/>
          </w:tcPr>
          <w:p w14:paraId="731DE939" w14:textId="77777777" w:rsidR="001A442B" w:rsidRPr="00084693" w:rsidRDefault="001A442B" w:rsidP="001A442B">
            <w:pPr>
              <w:spacing w:after="0"/>
              <w:jc w:val="center"/>
              <w:rPr>
                <w:rFonts w:ascii="Arial" w:hAnsi="Arial" w:cs="Arial"/>
                <w:sz w:val="20"/>
                <w:szCs w:val="20"/>
              </w:rPr>
            </w:pPr>
            <w:r w:rsidRPr="00084693">
              <w:rPr>
                <w:rFonts w:ascii="Arial" w:hAnsi="Arial" w:cs="Arial"/>
                <w:sz w:val="20"/>
                <w:szCs w:val="20"/>
              </w:rPr>
              <w:t>46</w:t>
            </w:r>
          </w:p>
        </w:tc>
        <w:tc>
          <w:tcPr>
            <w:tcW w:w="1330" w:type="pct"/>
          </w:tcPr>
          <w:p w14:paraId="5D891289" w14:textId="77777777" w:rsidR="001A442B" w:rsidRPr="00084693" w:rsidRDefault="001A442B" w:rsidP="001A442B">
            <w:pPr>
              <w:spacing w:after="0"/>
              <w:jc w:val="center"/>
              <w:rPr>
                <w:rFonts w:ascii="Arial" w:hAnsi="Arial" w:cs="Arial"/>
                <w:sz w:val="20"/>
                <w:szCs w:val="20"/>
              </w:rPr>
            </w:pPr>
            <w:r w:rsidRPr="00084693">
              <w:rPr>
                <w:rFonts w:ascii="Arial" w:hAnsi="Arial" w:cs="Arial"/>
                <w:sz w:val="20"/>
                <w:szCs w:val="20"/>
              </w:rPr>
              <w:t>35,24±10,66</w:t>
            </w:r>
          </w:p>
        </w:tc>
        <w:tc>
          <w:tcPr>
            <w:tcW w:w="630" w:type="pct"/>
          </w:tcPr>
          <w:p w14:paraId="6E990216" w14:textId="77777777" w:rsidR="001A442B" w:rsidRPr="00084693" w:rsidRDefault="001A442B" w:rsidP="001A442B">
            <w:pPr>
              <w:spacing w:after="0"/>
              <w:jc w:val="center"/>
              <w:rPr>
                <w:rFonts w:ascii="Arial" w:hAnsi="Arial" w:cs="Arial"/>
                <w:sz w:val="20"/>
                <w:szCs w:val="20"/>
              </w:rPr>
            </w:pPr>
            <w:r w:rsidRPr="00084693">
              <w:rPr>
                <w:rFonts w:ascii="Arial" w:hAnsi="Arial" w:cs="Arial"/>
                <w:sz w:val="20"/>
                <w:szCs w:val="20"/>
              </w:rPr>
              <w:t>-1,158</w:t>
            </w:r>
          </w:p>
        </w:tc>
        <w:tc>
          <w:tcPr>
            <w:tcW w:w="540" w:type="pct"/>
          </w:tcPr>
          <w:p w14:paraId="7EF1EA8B" w14:textId="77777777" w:rsidR="001A442B" w:rsidRPr="00084693" w:rsidRDefault="001A442B" w:rsidP="001A442B">
            <w:pPr>
              <w:spacing w:after="0"/>
              <w:jc w:val="center"/>
              <w:rPr>
                <w:rFonts w:ascii="Arial" w:hAnsi="Arial" w:cs="Arial"/>
                <w:sz w:val="20"/>
                <w:szCs w:val="20"/>
              </w:rPr>
            </w:pPr>
            <w:r w:rsidRPr="00084693">
              <w:rPr>
                <w:rFonts w:ascii="Arial" w:hAnsi="Arial" w:cs="Arial"/>
                <w:sz w:val="20"/>
                <w:szCs w:val="20"/>
              </w:rPr>
              <w:t>0,251</w:t>
            </w:r>
          </w:p>
        </w:tc>
      </w:tr>
      <w:tr w:rsidR="001A442B" w:rsidRPr="00084693" w14:paraId="257608C0" w14:textId="77777777" w:rsidTr="00084693">
        <w:trPr>
          <w:trHeight w:val="340"/>
        </w:trPr>
        <w:tc>
          <w:tcPr>
            <w:tcW w:w="1640" w:type="pct"/>
            <w:vMerge/>
          </w:tcPr>
          <w:p w14:paraId="5643724B" w14:textId="77777777" w:rsidR="001A442B" w:rsidRPr="00084693" w:rsidRDefault="001A442B" w:rsidP="001A442B">
            <w:pPr>
              <w:spacing w:after="0"/>
              <w:jc w:val="center"/>
              <w:rPr>
                <w:rFonts w:ascii="Arial" w:hAnsi="Arial" w:cs="Arial"/>
                <w:sz w:val="20"/>
                <w:szCs w:val="20"/>
              </w:rPr>
            </w:pPr>
          </w:p>
        </w:tc>
        <w:tc>
          <w:tcPr>
            <w:tcW w:w="548" w:type="pct"/>
          </w:tcPr>
          <w:p w14:paraId="74848368" w14:textId="28FF2A42" w:rsidR="001A442B" w:rsidRPr="00084693" w:rsidRDefault="00084693" w:rsidP="001A442B">
            <w:pPr>
              <w:spacing w:after="0"/>
              <w:jc w:val="center"/>
              <w:rPr>
                <w:rFonts w:ascii="Arial" w:hAnsi="Arial" w:cs="Arial"/>
                <w:sz w:val="20"/>
                <w:szCs w:val="20"/>
              </w:rPr>
            </w:pPr>
            <w:r w:rsidRPr="00084693">
              <w:rPr>
                <w:rFonts w:ascii="Arial" w:hAnsi="Arial" w:cs="Arial"/>
                <w:sz w:val="20"/>
                <w:szCs w:val="20"/>
              </w:rPr>
              <w:t>Não</w:t>
            </w:r>
          </w:p>
        </w:tc>
        <w:tc>
          <w:tcPr>
            <w:tcW w:w="312" w:type="pct"/>
          </w:tcPr>
          <w:p w14:paraId="1AB216A8" w14:textId="77777777" w:rsidR="001A442B" w:rsidRPr="00084693" w:rsidRDefault="001A442B" w:rsidP="001A442B">
            <w:pPr>
              <w:spacing w:after="0"/>
              <w:jc w:val="center"/>
              <w:rPr>
                <w:rFonts w:ascii="Arial" w:hAnsi="Arial" w:cs="Arial"/>
                <w:sz w:val="20"/>
                <w:szCs w:val="20"/>
              </w:rPr>
            </w:pPr>
            <w:r w:rsidRPr="00084693">
              <w:rPr>
                <w:rFonts w:ascii="Arial" w:hAnsi="Arial" w:cs="Arial"/>
                <w:sz w:val="20"/>
                <w:szCs w:val="20"/>
              </w:rPr>
              <w:t>15</w:t>
            </w:r>
          </w:p>
        </w:tc>
        <w:tc>
          <w:tcPr>
            <w:tcW w:w="1330" w:type="pct"/>
          </w:tcPr>
          <w:p w14:paraId="21E767E5" w14:textId="77777777" w:rsidR="001A442B" w:rsidRDefault="001A442B" w:rsidP="001A442B">
            <w:pPr>
              <w:spacing w:after="0"/>
              <w:jc w:val="center"/>
              <w:rPr>
                <w:rFonts w:ascii="Arial" w:hAnsi="Arial" w:cs="Arial"/>
                <w:sz w:val="20"/>
                <w:szCs w:val="20"/>
              </w:rPr>
            </w:pPr>
            <w:r w:rsidRPr="00084693">
              <w:rPr>
                <w:rFonts w:ascii="Arial" w:hAnsi="Arial" w:cs="Arial"/>
                <w:sz w:val="20"/>
                <w:szCs w:val="20"/>
              </w:rPr>
              <w:t xml:space="preserve">31,53±10,66 </w:t>
            </w:r>
          </w:p>
          <w:p w14:paraId="3D1BF7D5" w14:textId="2CF0833C" w:rsidR="006F5C9A" w:rsidRPr="00084693" w:rsidRDefault="006F5C9A" w:rsidP="001A442B">
            <w:pPr>
              <w:spacing w:after="0"/>
              <w:jc w:val="center"/>
              <w:rPr>
                <w:rFonts w:ascii="Arial" w:hAnsi="Arial" w:cs="Arial"/>
                <w:sz w:val="20"/>
                <w:szCs w:val="20"/>
              </w:rPr>
            </w:pPr>
          </w:p>
        </w:tc>
        <w:tc>
          <w:tcPr>
            <w:tcW w:w="630" w:type="pct"/>
          </w:tcPr>
          <w:p w14:paraId="74FF872F" w14:textId="77777777" w:rsidR="001A442B" w:rsidRPr="00084693" w:rsidRDefault="001A442B" w:rsidP="001A442B">
            <w:pPr>
              <w:spacing w:after="0"/>
              <w:jc w:val="center"/>
              <w:rPr>
                <w:rFonts w:ascii="Arial" w:hAnsi="Arial" w:cs="Arial"/>
                <w:sz w:val="20"/>
                <w:szCs w:val="20"/>
              </w:rPr>
            </w:pPr>
          </w:p>
        </w:tc>
        <w:tc>
          <w:tcPr>
            <w:tcW w:w="540" w:type="pct"/>
          </w:tcPr>
          <w:p w14:paraId="09F209FE" w14:textId="77777777" w:rsidR="001A442B" w:rsidRPr="00084693" w:rsidRDefault="001A442B" w:rsidP="001A442B">
            <w:pPr>
              <w:spacing w:after="0"/>
              <w:jc w:val="center"/>
              <w:rPr>
                <w:rFonts w:ascii="Arial" w:hAnsi="Arial" w:cs="Arial"/>
                <w:sz w:val="20"/>
                <w:szCs w:val="20"/>
              </w:rPr>
            </w:pPr>
          </w:p>
        </w:tc>
      </w:tr>
      <w:tr w:rsidR="001A442B" w:rsidRPr="00084693" w14:paraId="67988F32" w14:textId="77777777" w:rsidTr="00084693">
        <w:trPr>
          <w:trHeight w:val="340"/>
        </w:trPr>
        <w:tc>
          <w:tcPr>
            <w:tcW w:w="1640" w:type="pct"/>
            <w:vMerge w:val="restart"/>
          </w:tcPr>
          <w:p w14:paraId="3C3A7F6C" w14:textId="77777777" w:rsidR="001A442B" w:rsidRPr="00084693" w:rsidRDefault="001A442B" w:rsidP="001A442B">
            <w:pPr>
              <w:spacing w:after="0"/>
              <w:jc w:val="center"/>
              <w:rPr>
                <w:rFonts w:ascii="Arial" w:hAnsi="Arial" w:cs="Arial"/>
                <w:sz w:val="20"/>
                <w:szCs w:val="20"/>
              </w:rPr>
            </w:pPr>
            <w:r w:rsidRPr="00084693">
              <w:rPr>
                <w:rFonts w:ascii="Arial" w:hAnsi="Arial" w:cs="Arial"/>
                <w:sz w:val="20"/>
                <w:szCs w:val="20"/>
              </w:rPr>
              <w:t>Alucinógenos</w:t>
            </w:r>
          </w:p>
        </w:tc>
        <w:tc>
          <w:tcPr>
            <w:tcW w:w="548" w:type="pct"/>
          </w:tcPr>
          <w:p w14:paraId="2B372BA0" w14:textId="373090A1" w:rsidR="001A442B" w:rsidRPr="00084693" w:rsidRDefault="00084693" w:rsidP="001A442B">
            <w:pPr>
              <w:spacing w:after="0"/>
              <w:jc w:val="center"/>
              <w:rPr>
                <w:rFonts w:ascii="Arial" w:hAnsi="Arial" w:cs="Arial"/>
                <w:sz w:val="20"/>
                <w:szCs w:val="20"/>
              </w:rPr>
            </w:pPr>
            <w:r w:rsidRPr="00084693">
              <w:rPr>
                <w:rFonts w:ascii="Arial" w:hAnsi="Arial" w:cs="Arial"/>
                <w:sz w:val="20"/>
                <w:szCs w:val="20"/>
              </w:rPr>
              <w:t>Sim</w:t>
            </w:r>
          </w:p>
        </w:tc>
        <w:tc>
          <w:tcPr>
            <w:tcW w:w="312" w:type="pct"/>
          </w:tcPr>
          <w:p w14:paraId="7E916759" w14:textId="77777777" w:rsidR="001A442B" w:rsidRPr="00084693" w:rsidRDefault="001A442B" w:rsidP="001A442B">
            <w:pPr>
              <w:spacing w:after="0"/>
              <w:jc w:val="center"/>
              <w:rPr>
                <w:rFonts w:ascii="Arial" w:hAnsi="Arial" w:cs="Arial"/>
                <w:sz w:val="20"/>
                <w:szCs w:val="20"/>
              </w:rPr>
            </w:pPr>
            <w:r w:rsidRPr="00084693">
              <w:rPr>
                <w:rFonts w:ascii="Arial" w:hAnsi="Arial" w:cs="Arial"/>
                <w:sz w:val="20"/>
                <w:szCs w:val="20"/>
              </w:rPr>
              <w:t>20</w:t>
            </w:r>
          </w:p>
        </w:tc>
        <w:tc>
          <w:tcPr>
            <w:tcW w:w="1330" w:type="pct"/>
          </w:tcPr>
          <w:p w14:paraId="2B36B373" w14:textId="77777777" w:rsidR="001A442B" w:rsidRPr="00084693" w:rsidRDefault="001A442B" w:rsidP="001A442B">
            <w:pPr>
              <w:spacing w:after="0"/>
              <w:jc w:val="center"/>
              <w:rPr>
                <w:rFonts w:ascii="Arial" w:hAnsi="Arial" w:cs="Arial"/>
                <w:sz w:val="20"/>
                <w:szCs w:val="20"/>
              </w:rPr>
            </w:pPr>
            <w:r w:rsidRPr="00084693">
              <w:rPr>
                <w:rFonts w:ascii="Arial" w:hAnsi="Arial" w:cs="Arial"/>
                <w:sz w:val="20"/>
                <w:szCs w:val="20"/>
              </w:rPr>
              <w:t xml:space="preserve">34,30±11,05 </w:t>
            </w:r>
          </w:p>
        </w:tc>
        <w:tc>
          <w:tcPr>
            <w:tcW w:w="630" w:type="pct"/>
          </w:tcPr>
          <w:p w14:paraId="6C8F0ED4" w14:textId="77777777" w:rsidR="001A442B" w:rsidRPr="00084693" w:rsidRDefault="001A442B" w:rsidP="001A442B">
            <w:pPr>
              <w:spacing w:after="0"/>
              <w:jc w:val="center"/>
              <w:rPr>
                <w:rFonts w:ascii="Arial" w:hAnsi="Arial" w:cs="Arial"/>
                <w:sz w:val="20"/>
                <w:szCs w:val="20"/>
              </w:rPr>
            </w:pPr>
            <w:r w:rsidRPr="00084693">
              <w:rPr>
                <w:rFonts w:ascii="Arial" w:hAnsi="Arial" w:cs="Arial"/>
                <w:sz w:val="20"/>
                <w:szCs w:val="20"/>
              </w:rPr>
              <w:t>0,014</w:t>
            </w:r>
          </w:p>
        </w:tc>
        <w:tc>
          <w:tcPr>
            <w:tcW w:w="540" w:type="pct"/>
          </w:tcPr>
          <w:p w14:paraId="4738C2DE" w14:textId="77777777" w:rsidR="001A442B" w:rsidRPr="00084693" w:rsidRDefault="001A442B" w:rsidP="001A442B">
            <w:pPr>
              <w:spacing w:after="0"/>
              <w:jc w:val="center"/>
              <w:rPr>
                <w:rFonts w:ascii="Arial" w:hAnsi="Arial" w:cs="Arial"/>
                <w:sz w:val="20"/>
                <w:szCs w:val="20"/>
              </w:rPr>
            </w:pPr>
            <w:r w:rsidRPr="00084693">
              <w:rPr>
                <w:rFonts w:ascii="Arial" w:hAnsi="Arial" w:cs="Arial"/>
                <w:sz w:val="20"/>
                <w:szCs w:val="20"/>
              </w:rPr>
              <w:t>0,989</w:t>
            </w:r>
          </w:p>
        </w:tc>
      </w:tr>
      <w:tr w:rsidR="001A442B" w:rsidRPr="00084693" w14:paraId="586B8032" w14:textId="77777777" w:rsidTr="00084693">
        <w:trPr>
          <w:trHeight w:val="340"/>
        </w:trPr>
        <w:tc>
          <w:tcPr>
            <w:tcW w:w="1640" w:type="pct"/>
            <w:vMerge/>
          </w:tcPr>
          <w:p w14:paraId="62BA551E" w14:textId="77777777" w:rsidR="001A442B" w:rsidRPr="00084693" w:rsidRDefault="001A442B" w:rsidP="001A442B">
            <w:pPr>
              <w:spacing w:after="0"/>
              <w:jc w:val="center"/>
              <w:rPr>
                <w:rFonts w:ascii="Arial" w:hAnsi="Arial" w:cs="Arial"/>
                <w:sz w:val="20"/>
                <w:szCs w:val="20"/>
              </w:rPr>
            </w:pPr>
          </w:p>
        </w:tc>
        <w:tc>
          <w:tcPr>
            <w:tcW w:w="548" w:type="pct"/>
          </w:tcPr>
          <w:p w14:paraId="21604594" w14:textId="1382B0C9" w:rsidR="001A442B" w:rsidRPr="00084693" w:rsidRDefault="00084693" w:rsidP="001A442B">
            <w:pPr>
              <w:spacing w:after="0"/>
              <w:jc w:val="center"/>
              <w:rPr>
                <w:rFonts w:ascii="Arial" w:hAnsi="Arial" w:cs="Arial"/>
                <w:sz w:val="20"/>
                <w:szCs w:val="20"/>
              </w:rPr>
            </w:pPr>
            <w:r w:rsidRPr="00084693">
              <w:rPr>
                <w:rFonts w:ascii="Arial" w:hAnsi="Arial" w:cs="Arial"/>
                <w:sz w:val="20"/>
                <w:szCs w:val="20"/>
              </w:rPr>
              <w:t>Não</w:t>
            </w:r>
          </w:p>
        </w:tc>
        <w:tc>
          <w:tcPr>
            <w:tcW w:w="312" w:type="pct"/>
          </w:tcPr>
          <w:p w14:paraId="055A04E7" w14:textId="77777777" w:rsidR="001A442B" w:rsidRPr="00084693" w:rsidRDefault="001A442B" w:rsidP="001A442B">
            <w:pPr>
              <w:spacing w:after="0"/>
              <w:jc w:val="center"/>
              <w:rPr>
                <w:rFonts w:ascii="Arial" w:hAnsi="Arial" w:cs="Arial"/>
                <w:sz w:val="20"/>
                <w:szCs w:val="20"/>
              </w:rPr>
            </w:pPr>
            <w:r w:rsidRPr="00084693">
              <w:rPr>
                <w:rFonts w:ascii="Arial" w:hAnsi="Arial" w:cs="Arial"/>
                <w:sz w:val="20"/>
                <w:szCs w:val="20"/>
              </w:rPr>
              <w:t>41</w:t>
            </w:r>
          </w:p>
        </w:tc>
        <w:tc>
          <w:tcPr>
            <w:tcW w:w="1330" w:type="pct"/>
          </w:tcPr>
          <w:p w14:paraId="471487B2" w14:textId="77777777" w:rsidR="001A442B" w:rsidRDefault="001A442B" w:rsidP="001A442B">
            <w:pPr>
              <w:spacing w:after="0"/>
              <w:jc w:val="center"/>
              <w:rPr>
                <w:rFonts w:ascii="Arial" w:hAnsi="Arial" w:cs="Arial"/>
                <w:sz w:val="20"/>
                <w:szCs w:val="20"/>
              </w:rPr>
            </w:pPr>
            <w:r w:rsidRPr="00084693">
              <w:rPr>
                <w:rFonts w:ascii="Arial" w:hAnsi="Arial" w:cs="Arial"/>
                <w:sz w:val="20"/>
                <w:szCs w:val="20"/>
              </w:rPr>
              <w:t xml:space="preserve">34,34±10,8 </w:t>
            </w:r>
          </w:p>
          <w:p w14:paraId="697AC5FE" w14:textId="45898087" w:rsidR="006F5C9A" w:rsidRPr="00084693" w:rsidRDefault="006F5C9A" w:rsidP="001A442B">
            <w:pPr>
              <w:spacing w:after="0"/>
              <w:jc w:val="center"/>
              <w:rPr>
                <w:rFonts w:ascii="Arial" w:hAnsi="Arial" w:cs="Arial"/>
                <w:sz w:val="20"/>
                <w:szCs w:val="20"/>
              </w:rPr>
            </w:pPr>
          </w:p>
        </w:tc>
        <w:tc>
          <w:tcPr>
            <w:tcW w:w="630" w:type="pct"/>
          </w:tcPr>
          <w:p w14:paraId="260A8455" w14:textId="77777777" w:rsidR="001A442B" w:rsidRPr="00084693" w:rsidRDefault="001A442B" w:rsidP="001A442B">
            <w:pPr>
              <w:spacing w:after="0"/>
              <w:jc w:val="center"/>
              <w:rPr>
                <w:rFonts w:ascii="Arial" w:hAnsi="Arial" w:cs="Arial"/>
                <w:sz w:val="20"/>
                <w:szCs w:val="20"/>
              </w:rPr>
            </w:pPr>
          </w:p>
        </w:tc>
        <w:tc>
          <w:tcPr>
            <w:tcW w:w="540" w:type="pct"/>
          </w:tcPr>
          <w:p w14:paraId="7C83694C" w14:textId="77777777" w:rsidR="001A442B" w:rsidRPr="00084693" w:rsidRDefault="001A442B" w:rsidP="001A442B">
            <w:pPr>
              <w:spacing w:after="0"/>
              <w:jc w:val="center"/>
              <w:rPr>
                <w:rFonts w:ascii="Arial" w:hAnsi="Arial" w:cs="Arial"/>
                <w:sz w:val="20"/>
                <w:szCs w:val="20"/>
              </w:rPr>
            </w:pPr>
          </w:p>
        </w:tc>
      </w:tr>
      <w:tr w:rsidR="001A442B" w:rsidRPr="00084693" w14:paraId="49EFE876" w14:textId="77777777" w:rsidTr="00540BFC">
        <w:trPr>
          <w:trHeight w:val="80"/>
        </w:trPr>
        <w:tc>
          <w:tcPr>
            <w:tcW w:w="1640" w:type="pct"/>
            <w:vMerge w:val="restart"/>
          </w:tcPr>
          <w:p w14:paraId="2F21D41C" w14:textId="77777777" w:rsidR="001A442B" w:rsidRPr="00084693" w:rsidRDefault="001A442B" w:rsidP="001A442B">
            <w:pPr>
              <w:spacing w:after="0"/>
              <w:jc w:val="center"/>
              <w:rPr>
                <w:rFonts w:ascii="Arial" w:hAnsi="Arial" w:cs="Arial"/>
                <w:sz w:val="20"/>
                <w:szCs w:val="20"/>
              </w:rPr>
            </w:pPr>
            <w:proofErr w:type="spellStart"/>
            <w:r w:rsidRPr="00084693">
              <w:rPr>
                <w:rFonts w:ascii="Arial" w:hAnsi="Arial" w:cs="Arial"/>
                <w:sz w:val="20"/>
                <w:szCs w:val="20"/>
              </w:rPr>
              <w:t>Opióides</w:t>
            </w:r>
            <w:proofErr w:type="spellEnd"/>
          </w:p>
        </w:tc>
        <w:tc>
          <w:tcPr>
            <w:tcW w:w="548" w:type="pct"/>
          </w:tcPr>
          <w:p w14:paraId="3FD2F6C3" w14:textId="751554E6" w:rsidR="001A442B" w:rsidRPr="00084693" w:rsidRDefault="00084693" w:rsidP="001A442B">
            <w:pPr>
              <w:spacing w:after="0"/>
              <w:jc w:val="center"/>
              <w:rPr>
                <w:rFonts w:ascii="Arial" w:hAnsi="Arial" w:cs="Arial"/>
                <w:sz w:val="20"/>
                <w:szCs w:val="20"/>
              </w:rPr>
            </w:pPr>
            <w:r w:rsidRPr="00084693">
              <w:rPr>
                <w:rFonts w:ascii="Arial" w:hAnsi="Arial" w:cs="Arial"/>
                <w:sz w:val="20"/>
                <w:szCs w:val="20"/>
              </w:rPr>
              <w:t>Sim</w:t>
            </w:r>
          </w:p>
        </w:tc>
        <w:tc>
          <w:tcPr>
            <w:tcW w:w="312" w:type="pct"/>
          </w:tcPr>
          <w:p w14:paraId="1B516059" w14:textId="77777777" w:rsidR="001A442B" w:rsidRPr="00084693" w:rsidRDefault="001A442B" w:rsidP="001A442B">
            <w:pPr>
              <w:spacing w:after="0"/>
              <w:jc w:val="center"/>
              <w:rPr>
                <w:rFonts w:ascii="Arial" w:hAnsi="Arial" w:cs="Arial"/>
                <w:sz w:val="20"/>
                <w:szCs w:val="20"/>
              </w:rPr>
            </w:pPr>
            <w:r w:rsidRPr="00084693">
              <w:rPr>
                <w:rFonts w:ascii="Arial" w:hAnsi="Arial" w:cs="Arial"/>
                <w:sz w:val="20"/>
                <w:szCs w:val="20"/>
              </w:rPr>
              <w:t>7</w:t>
            </w:r>
          </w:p>
        </w:tc>
        <w:tc>
          <w:tcPr>
            <w:tcW w:w="1330" w:type="pct"/>
          </w:tcPr>
          <w:p w14:paraId="1BE9F114" w14:textId="77777777" w:rsidR="001A442B" w:rsidRPr="00084693" w:rsidRDefault="001A442B" w:rsidP="001A442B">
            <w:pPr>
              <w:spacing w:after="0"/>
              <w:jc w:val="center"/>
              <w:rPr>
                <w:rFonts w:ascii="Arial" w:hAnsi="Arial" w:cs="Arial"/>
                <w:sz w:val="20"/>
                <w:szCs w:val="20"/>
              </w:rPr>
            </w:pPr>
            <w:r w:rsidRPr="00084693">
              <w:rPr>
                <w:rFonts w:ascii="Arial" w:hAnsi="Arial" w:cs="Arial"/>
                <w:sz w:val="20"/>
                <w:szCs w:val="20"/>
              </w:rPr>
              <w:t xml:space="preserve">34,09±9,58 </w:t>
            </w:r>
          </w:p>
        </w:tc>
        <w:tc>
          <w:tcPr>
            <w:tcW w:w="630" w:type="pct"/>
          </w:tcPr>
          <w:p w14:paraId="78D24F53" w14:textId="77777777" w:rsidR="001A442B" w:rsidRPr="00084693" w:rsidRDefault="001A442B" w:rsidP="001A442B">
            <w:pPr>
              <w:spacing w:after="0"/>
              <w:jc w:val="center"/>
              <w:rPr>
                <w:rFonts w:ascii="Arial" w:hAnsi="Arial" w:cs="Arial"/>
                <w:sz w:val="20"/>
                <w:szCs w:val="20"/>
              </w:rPr>
            </w:pPr>
            <w:r w:rsidRPr="00084693">
              <w:rPr>
                <w:rFonts w:ascii="Arial" w:hAnsi="Arial" w:cs="Arial"/>
                <w:sz w:val="20"/>
                <w:szCs w:val="20"/>
              </w:rPr>
              <w:t>-0,470</w:t>
            </w:r>
          </w:p>
        </w:tc>
        <w:tc>
          <w:tcPr>
            <w:tcW w:w="540" w:type="pct"/>
          </w:tcPr>
          <w:p w14:paraId="373A12CC" w14:textId="77777777" w:rsidR="001A442B" w:rsidRPr="00084693" w:rsidRDefault="001A442B" w:rsidP="001A442B">
            <w:pPr>
              <w:spacing w:after="0"/>
              <w:jc w:val="center"/>
              <w:rPr>
                <w:rFonts w:ascii="Arial" w:hAnsi="Arial" w:cs="Arial"/>
                <w:sz w:val="20"/>
                <w:szCs w:val="20"/>
              </w:rPr>
            </w:pPr>
            <w:r w:rsidRPr="00084693">
              <w:rPr>
                <w:rFonts w:ascii="Arial" w:hAnsi="Arial" w:cs="Arial"/>
                <w:sz w:val="20"/>
                <w:szCs w:val="20"/>
              </w:rPr>
              <w:t>0,640</w:t>
            </w:r>
          </w:p>
        </w:tc>
      </w:tr>
      <w:tr w:rsidR="001A442B" w:rsidRPr="00084693" w14:paraId="14FFC142" w14:textId="77777777" w:rsidTr="00084693">
        <w:trPr>
          <w:trHeight w:val="340"/>
        </w:trPr>
        <w:tc>
          <w:tcPr>
            <w:tcW w:w="1640" w:type="pct"/>
            <w:vMerge/>
          </w:tcPr>
          <w:p w14:paraId="13B5D43B" w14:textId="77777777" w:rsidR="001A442B" w:rsidRPr="00084693" w:rsidRDefault="001A442B" w:rsidP="001A442B">
            <w:pPr>
              <w:spacing w:after="0"/>
              <w:jc w:val="center"/>
              <w:rPr>
                <w:rFonts w:ascii="Arial" w:hAnsi="Arial" w:cs="Arial"/>
                <w:sz w:val="20"/>
                <w:szCs w:val="20"/>
              </w:rPr>
            </w:pPr>
          </w:p>
        </w:tc>
        <w:tc>
          <w:tcPr>
            <w:tcW w:w="548" w:type="pct"/>
          </w:tcPr>
          <w:p w14:paraId="419B9B59" w14:textId="5BE4208A" w:rsidR="001A442B" w:rsidRPr="00084693" w:rsidRDefault="00084693" w:rsidP="001A442B">
            <w:pPr>
              <w:spacing w:after="0"/>
              <w:jc w:val="center"/>
              <w:rPr>
                <w:rFonts w:ascii="Arial" w:hAnsi="Arial" w:cs="Arial"/>
                <w:sz w:val="20"/>
                <w:szCs w:val="20"/>
              </w:rPr>
            </w:pPr>
            <w:r w:rsidRPr="00084693">
              <w:rPr>
                <w:rFonts w:ascii="Arial" w:hAnsi="Arial" w:cs="Arial"/>
                <w:sz w:val="20"/>
                <w:szCs w:val="20"/>
              </w:rPr>
              <w:t>Não</w:t>
            </w:r>
          </w:p>
        </w:tc>
        <w:tc>
          <w:tcPr>
            <w:tcW w:w="312" w:type="pct"/>
          </w:tcPr>
          <w:p w14:paraId="09A37CDA" w14:textId="77777777" w:rsidR="001A442B" w:rsidRPr="00084693" w:rsidRDefault="001A442B" w:rsidP="001A442B">
            <w:pPr>
              <w:spacing w:after="0"/>
              <w:jc w:val="center"/>
              <w:rPr>
                <w:rFonts w:ascii="Arial" w:hAnsi="Arial" w:cs="Arial"/>
                <w:sz w:val="20"/>
                <w:szCs w:val="20"/>
              </w:rPr>
            </w:pPr>
            <w:r w:rsidRPr="00084693">
              <w:rPr>
                <w:rFonts w:ascii="Arial" w:hAnsi="Arial" w:cs="Arial"/>
                <w:sz w:val="20"/>
                <w:szCs w:val="20"/>
              </w:rPr>
              <w:t>54</w:t>
            </w:r>
          </w:p>
        </w:tc>
        <w:tc>
          <w:tcPr>
            <w:tcW w:w="1330" w:type="pct"/>
          </w:tcPr>
          <w:p w14:paraId="5FF970AA" w14:textId="77777777" w:rsidR="001A442B" w:rsidRPr="00084693" w:rsidRDefault="001A442B" w:rsidP="001A442B">
            <w:pPr>
              <w:spacing w:after="0"/>
              <w:jc w:val="center"/>
              <w:rPr>
                <w:rFonts w:ascii="Arial" w:hAnsi="Arial" w:cs="Arial"/>
                <w:sz w:val="20"/>
                <w:szCs w:val="20"/>
              </w:rPr>
            </w:pPr>
            <w:r w:rsidRPr="00084693">
              <w:rPr>
                <w:rFonts w:ascii="Arial" w:hAnsi="Arial" w:cs="Arial"/>
                <w:sz w:val="20"/>
                <w:szCs w:val="20"/>
              </w:rPr>
              <w:t xml:space="preserve">36,14±18,66 </w:t>
            </w:r>
          </w:p>
        </w:tc>
        <w:tc>
          <w:tcPr>
            <w:tcW w:w="630" w:type="pct"/>
          </w:tcPr>
          <w:p w14:paraId="7F640FCE" w14:textId="77777777" w:rsidR="001A442B" w:rsidRPr="00084693" w:rsidRDefault="001A442B" w:rsidP="001A442B">
            <w:pPr>
              <w:spacing w:after="0"/>
              <w:jc w:val="center"/>
              <w:rPr>
                <w:rFonts w:ascii="Arial" w:hAnsi="Arial" w:cs="Arial"/>
                <w:sz w:val="20"/>
                <w:szCs w:val="20"/>
              </w:rPr>
            </w:pPr>
          </w:p>
        </w:tc>
        <w:tc>
          <w:tcPr>
            <w:tcW w:w="540" w:type="pct"/>
          </w:tcPr>
          <w:p w14:paraId="3CBF612D" w14:textId="77777777" w:rsidR="001A442B" w:rsidRPr="00084693" w:rsidRDefault="001A442B" w:rsidP="001A442B">
            <w:pPr>
              <w:spacing w:after="0"/>
              <w:jc w:val="center"/>
              <w:rPr>
                <w:rFonts w:ascii="Arial" w:hAnsi="Arial" w:cs="Arial"/>
                <w:sz w:val="20"/>
                <w:szCs w:val="20"/>
              </w:rPr>
            </w:pPr>
          </w:p>
        </w:tc>
      </w:tr>
    </w:tbl>
    <w:p w14:paraId="32A5C683" w14:textId="77777777" w:rsidR="001A442B" w:rsidRPr="008B1783" w:rsidRDefault="001A442B" w:rsidP="001A442B">
      <w:pPr>
        <w:spacing w:after="0"/>
        <w:jc w:val="both"/>
        <w:rPr>
          <w:rFonts w:ascii="Arial" w:hAnsi="Arial" w:cs="Arial"/>
          <w:sz w:val="20"/>
          <w:szCs w:val="18"/>
        </w:rPr>
      </w:pPr>
      <w:r w:rsidRPr="008B1783">
        <w:rPr>
          <w:rFonts w:ascii="Arial" w:hAnsi="Arial" w:cs="Arial"/>
          <w:sz w:val="20"/>
          <w:szCs w:val="18"/>
        </w:rPr>
        <w:t xml:space="preserve">*Apresentaram diferenças estatísticas. </w:t>
      </w:r>
    </w:p>
    <w:p w14:paraId="1CBD58A6" w14:textId="77777777" w:rsidR="001A442B" w:rsidRPr="008B1783" w:rsidRDefault="001A442B" w:rsidP="001A442B">
      <w:pPr>
        <w:spacing w:after="0"/>
        <w:jc w:val="both"/>
        <w:rPr>
          <w:rFonts w:ascii="Arial" w:hAnsi="Arial" w:cs="Arial"/>
          <w:sz w:val="20"/>
          <w:szCs w:val="18"/>
        </w:rPr>
      </w:pPr>
      <w:r w:rsidRPr="008B1783">
        <w:rPr>
          <w:rFonts w:ascii="Arial" w:hAnsi="Arial" w:cs="Arial"/>
          <w:sz w:val="20"/>
          <w:szCs w:val="18"/>
        </w:rPr>
        <w:t xml:space="preserve">Legenda: DP, desvio-padrão. </w:t>
      </w:r>
    </w:p>
    <w:p w14:paraId="196227F3" w14:textId="77777777" w:rsidR="00435E34" w:rsidRPr="00084693" w:rsidRDefault="00435E34" w:rsidP="00540BFC">
      <w:pPr>
        <w:spacing w:after="0" w:line="360" w:lineRule="auto"/>
        <w:jc w:val="both"/>
        <w:rPr>
          <w:rFonts w:ascii="Arial" w:hAnsi="Arial" w:cs="Arial"/>
          <w:sz w:val="24"/>
          <w:szCs w:val="24"/>
        </w:rPr>
      </w:pPr>
    </w:p>
    <w:p w14:paraId="4C8EE40E" w14:textId="5CEEDE48" w:rsidR="0017788F" w:rsidRDefault="001A442B" w:rsidP="008B1783">
      <w:pPr>
        <w:spacing w:after="0" w:line="360" w:lineRule="auto"/>
        <w:ind w:firstLine="709"/>
        <w:jc w:val="both"/>
        <w:rPr>
          <w:rFonts w:ascii="Arial" w:hAnsi="Arial" w:cs="Arial"/>
          <w:sz w:val="24"/>
          <w:szCs w:val="24"/>
        </w:rPr>
        <w:sectPr w:rsidR="0017788F" w:rsidSect="002851B8">
          <w:headerReference w:type="default" r:id="rId11"/>
          <w:pgSz w:w="11906" w:h="16838"/>
          <w:pgMar w:top="1701" w:right="1134" w:bottom="1134" w:left="1701" w:header="709" w:footer="709" w:gutter="0"/>
          <w:cols w:space="708"/>
          <w:docGrid w:linePitch="360"/>
        </w:sectPr>
      </w:pPr>
      <w:r w:rsidRPr="00084693">
        <w:rPr>
          <w:rFonts w:ascii="Arial" w:hAnsi="Arial" w:cs="Arial"/>
          <w:sz w:val="24"/>
          <w:szCs w:val="24"/>
        </w:rPr>
        <w:t>A variável idade também apresentou uma correlação negativa com R de</w:t>
      </w:r>
      <w:r w:rsidRPr="00435E34">
        <w:rPr>
          <w:rFonts w:ascii="Arial" w:hAnsi="Arial" w:cs="Arial"/>
          <w:sz w:val="24"/>
          <w:szCs w:val="24"/>
        </w:rPr>
        <w:t xml:space="preserve"> Pearson igual a -0, 286 comparando com a quantidade de tipos de drogas consumidas (p&lt;0,05) </w:t>
      </w:r>
      <w:r w:rsidR="004678FB">
        <w:rPr>
          <w:rFonts w:ascii="Arial" w:hAnsi="Arial" w:cs="Arial"/>
          <w:sz w:val="24"/>
          <w:szCs w:val="24"/>
        </w:rPr>
        <w:t>podendo</w:t>
      </w:r>
      <w:r w:rsidR="00D77DC1">
        <w:rPr>
          <w:rFonts w:ascii="Arial" w:hAnsi="Arial" w:cs="Arial"/>
          <w:sz w:val="24"/>
          <w:szCs w:val="24"/>
        </w:rPr>
        <w:t xml:space="preserve"> ser</w:t>
      </w:r>
      <w:r w:rsidR="004678FB">
        <w:rPr>
          <w:rFonts w:ascii="Arial" w:hAnsi="Arial" w:cs="Arial"/>
          <w:sz w:val="24"/>
          <w:szCs w:val="24"/>
        </w:rPr>
        <w:t xml:space="preserve">em </w:t>
      </w:r>
      <w:r w:rsidR="00D77DC1">
        <w:rPr>
          <w:rFonts w:ascii="Arial" w:hAnsi="Arial" w:cs="Arial"/>
          <w:sz w:val="24"/>
          <w:szCs w:val="24"/>
        </w:rPr>
        <w:t>observadas na</w:t>
      </w:r>
      <w:r w:rsidRPr="00435E34">
        <w:rPr>
          <w:rFonts w:ascii="Arial" w:hAnsi="Arial" w:cs="Arial"/>
          <w:sz w:val="24"/>
          <w:szCs w:val="24"/>
        </w:rPr>
        <w:t xml:space="preserve"> tabela 2</w:t>
      </w:r>
      <w:r w:rsidR="004678FB">
        <w:rPr>
          <w:rFonts w:ascii="Arial" w:hAnsi="Arial" w:cs="Arial"/>
          <w:sz w:val="24"/>
          <w:szCs w:val="24"/>
        </w:rPr>
        <w:t xml:space="preserve"> e, também,</w:t>
      </w:r>
      <w:r w:rsidR="00D77DC1">
        <w:rPr>
          <w:rFonts w:ascii="Arial" w:hAnsi="Arial" w:cs="Arial"/>
          <w:sz w:val="24"/>
          <w:szCs w:val="24"/>
        </w:rPr>
        <w:t xml:space="preserve"> n</w:t>
      </w:r>
      <w:r w:rsidRPr="00435E34">
        <w:rPr>
          <w:rFonts w:ascii="Arial" w:hAnsi="Arial" w:cs="Arial"/>
          <w:sz w:val="24"/>
          <w:szCs w:val="24"/>
        </w:rPr>
        <w:t xml:space="preserve">o gráfico </w:t>
      </w:r>
      <w:r w:rsidR="0017788F">
        <w:rPr>
          <w:rFonts w:ascii="Arial" w:hAnsi="Arial" w:cs="Arial"/>
          <w:sz w:val="24"/>
          <w:szCs w:val="24"/>
        </w:rPr>
        <w:t xml:space="preserve">3 </w:t>
      </w:r>
      <w:r w:rsidR="004678FB">
        <w:rPr>
          <w:rFonts w:ascii="Arial" w:hAnsi="Arial" w:cs="Arial"/>
          <w:sz w:val="24"/>
          <w:szCs w:val="24"/>
        </w:rPr>
        <w:t>de dispersão, pois a regressão, linear devido à</w:t>
      </w:r>
      <w:r w:rsidRPr="00435E34">
        <w:rPr>
          <w:rFonts w:ascii="Arial" w:hAnsi="Arial" w:cs="Arial"/>
          <w:sz w:val="24"/>
          <w:szCs w:val="24"/>
        </w:rPr>
        <w:t xml:space="preserve"> inclinação mais acentuada da reta</w:t>
      </w:r>
      <w:r w:rsidR="004678FB">
        <w:rPr>
          <w:rFonts w:ascii="Arial" w:hAnsi="Arial" w:cs="Arial"/>
          <w:sz w:val="24"/>
          <w:szCs w:val="24"/>
        </w:rPr>
        <w:t>,</w:t>
      </w:r>
      <w:r w:rsidRPr="00435E34">
        <w:rPr>
          <w:rFonts w:ascii="Arial" w:hAnsi="Arial" w:cs="Arial"/>
          <w:sz w:val="24"/>
          <w:szCs w:val="24"/>
        </w:rPr>
        <w:t xml:space="preserve"> demonstrou uma correlação significativa. Portanto</w:t>
      </w:r>
      <w:r w:rsidR="004678FB">
        <w:rPr>
          <w:rFonts w:ascii="Arial" w:hAnsi="Arial" w:cs="Arial"/>
          <w:sz w:val="24"/>
          <w:szCs w:val="24"/>
        </w:rPr>
        <w:t>,</w:t>
      </w:r>
      <w:r w:rsidRPr="00435E34">
        <w:rPr>
          <w:rFonts w:ascii="Arial" w:hAnsi="Arial" w:cs="Arial"/>
          <w:sz w:val="24"/>
          <w:szCs w:val="24"/>
        </w:rPr>
        <w:t xml:space="preserve"> quanto maior a variedade de substâncias psicoativas consumidas, menor a idade do adicto.</w:t>
      </w:r>
      <w:r w:rsidR="0017788F">
        <w:rPr>
          <w:rFonts w:ascii="Arial" w:hAnsi="Arial" w:cs="Arial"/>
          <w:sz w:val="24"/>
          <w:szCs w:val="24"/>
        </w:rPr>
        <w:br w:type="page"/>
      </w:r>
    </w:p>
    <w:p w14:paraId="179F2F2E" w14:textId="66F70616" w:rsidR="0017788F" w:rsidRPr="00B16316" w:rsidRDefault="0017788F" w:rsidP="0017788F">
      <w:pPr>
        <w:spacing w:after="0"/>
        <w:jc w:val="both"/>
        <w:rPr>
          <w:rFonts w:ascii="Arial" w:hAnsi="Arial" w:cs="Arial"/>
          <w:sz w:val="24"/>
        </w:rPr>
      </w:pPr>
      <w:r w:rsidRPr="00B16316">
        <w:rPr>
          <w:rFonts w:ascii="Arial" w:hAnsi="Arial" w:cs="Arial"/>
          <w:b/>
          <w:sz w:val="24"/>
        </w:rPr>
        <w:lastRenderedPageBreak/>
        <w:t>Tabela 2</w:t>
      </w:r>
      <w:r w:rsidR="008B1783" w:rsidRPr="00B16316">
        <w:rPr>
          <w:rFonts w:ascii="Arial" w:hAnsi="Arial" w:cs="Arial"/>
          <w:b/>
          <w:sz w:val="24"/>
        </w:rPr>
        <w:t>-</w:t>
      </w:r>
      <w:r w:rsidRPr="00B16316">
        <w:rPr>
          <w:rFonts w:ascii="Arial" w:hAnsi="Arial" w:cs="Arial"/>
          <w:b/>
          <w:sz w:val="24"/>
        </w:rPr>
        <w:t xml:space="preserve"> </w:t>
      </w:r>
      <w:r w:rsidRPr="00B16316">
        <w:rPr>
          <w:rFonts w:ascii="Arial" w:hAnsi="Arial" w:cs="Arial"/>
          <w:sz w:val="24"/>
        </w:rPr>
        <w:t xml:space="preserve">Correlação da quantidade de tipos de substâncias consumidas com a idade do adicto. </w:t>
      </w:r>
    </w:p>
    <w:tbl>
      <w:tblPr>
        <w:tblStyle w:val="Tabelacomgrade"/>
        <w:tblW w:w="5000" w:type="pct"/>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454"/>
        <w:gridCol w:w="639"/>
        <w:gridCol w:w="2047"/>
        <w:gridCol w:w="865"/>
        <w:gridCol w:w="949"/>
        <w:gridCol w:w="1045"/>
        <w:gridCol w:w="1171"/>
        <w:gridCol w:w="1173"/>
        <w:gridCol w:w="1092"/>
        <w:gridCol w:w="1403"/>
        <w:gridCol w:w="1165"/>
      </w:tblGrid>
      <w:tr w:rsidR="0017788F" w:rsidRPr="00084693" w14:paraId="093E953E" w14:textId="77777777" w:rsidTr="00D77DC1">
        <w:trPr>
          <w:trHeight w:val="567"/>
          <w:jc w:val="center"/>
        </w:trPr>
        <w:tc>
          <w:tcPr>
            <w:tcW w:w="876" w:type="pct"/>
            <w:vMerge w:val="restart"/>
            <w:vAlign w:val="center"/>
          </w:tcPr>
          <w:p w14:paraId="50E1B500" w14:textId="28C80F15" w:rsidR="0017788F" w:rsidRPr="00084693" w:rsidRDefault="0017788F" w:rsidP="00D77DC1">
            <w:pPr>
              <w:spacing w:after="0"/>
              <w:jc w:val="center"/>
              <w:rPr>
                <w:rFonts w:ascii="Arial" w:hAnsi="Arial" w:cs="Arial"/>
                <w:b/>
                <w:sz w:val="20"/>
                <w:szCs w:val="20"/>
              </w:rPr>
            </w:pPr>
            <w:r w:rsidRPr="00084693">
              <w:rPr>
                <w:rFonts w:ascii="Arial" w:hAnsi="Arial" w:cs="Arial"/>
                <w:b/>
                <w:sz w:val="20"/>
                <w:szCs w:val="20"/>
              </w:rPr>
              <w:t>Categoria para a quantidade de tipos de substâncias psicoativas consumidas</w:t>
            </w:r>
          </w:p>
        </w:tc>
        <w:tc>
          <w:tcPr>
            <w:tcW w:w="4124" w:type="pct"/>
            <w:gridSpan w:val="10"/>
            <w:vAlign w:val="center"/>
          </w:tcPr>
          <w:p w14:paraId="7DE9B12A" w14:textId="77777777" w:rsidR="0017788F" w:rsidRPr="00084693" w:rsidRDefault="0017788F" w:rsidP="00D77DC1">
            <w:pPr>
              <w:spacing w:after="0"/>
              <w:jc w:val="center"/>
              <w:rPr>
                <w:rFonts w:ascii="Arial" w:hAnsi="Arial" w:cs="Arial"/>
                <w:b/>
                <w:sz w:val="20"/>
                <w:szCs w:val="20"/>
              </w:rPr>
            </w:pPr>
            <w:r w:rsidRPr="00084693">
              <w:rPr>
                <w:rFonts w:ascii="Arial" w:hAnsi="Arial" w:cs="Arial"/>
                <w:b/>
                <w:sz w:val="20"/>
                <w:szCs w:val="20"/>
              </w:rPr>
              <w:t>Idade do indivíduo (em anos)</w:t>
            </w:r>
          </w:p>
        </w:tc>
      </w:tr>
      <w:tr w:rsidR="0017788F" w:rsidRPr="00084693" w14:paraId="1882142B" w14:textId="77777777" w:rsidTr="00D77DC1">
        <w:trPr>
          <w:trHeight w:val="567"/>
          <w:jc w:val="center"/>
        </w:trPr>
        <w:tc>
          <w:tcPr>
            <w:tcW w:w="876" w:type="pct"/>
            <w:vMerge/>
          </w:tcPr>
          <w:p w14:paraId="40F01E1A" w14:textId="77777777" w:rsidR="0017788F" w:rsidRPr="00084693" w:rsidRDefault="0017788F" w:rsidP="00204E05">
            <w:pPr>
              <w:spacing w:after="0"/>
              <w:jc w:val="center"/>
              <w:rPr>
                <w:rFonts w:ascii="Arial" w:hAnsi="Arial" w:cs="Arial"/>
                <w:b/>
                <w:sz w:val="20"/>
                <w:szCs w:val="20"/>
              </w:rPr>
            </w:pPr>
          </w:p>
        </w:tc>
        <w:tc>
          <w:tcPr>
            <w:tcW w:w="2398" w:type="pct"/>
            <w:gridSpan w:val="6"/>
            <w:vAlign w:val="center"/>
          </w:tcPr>
          <w:p w14:paraId="56BF9639" w14:textId="77777777" w:rsidR="0017788F" w:rsidRPr="00084693" w:rsidRDefault="0017788F" w:rsidP="00D77DC1">
            <w:pPr>
              <w:spacing w:after="0"/>
              <w:jc w:val="center"/>
              <w:rPr>
                <w:rFonts w:ascii="Arial" w:hAnsi="Arial" w:cs="Arial"/>
                <w:sz w:val="20"/>
                <w:szCs w:val="20"/>
              </w:rPr>
            </w:pPr>
            <w:r w:rsidRPr="00084693">
              <w:rPr>
                <w:rFonts w:ascii="Arial" w:hAnsi="Arial" w:cs="Arial"/>
                <w:sz w:val="20"/>
                <w:szCs w:val="20"/>
              </w:rPr>
              <w:t>Estatística descritiva</w:t>
            </w:r>
          </w:p>
        </w:tc>
        <w:tc>
          <w:tcPr>
            <w:tcW w:w="1726" w:type="pct"/>
            <w:gridSpan w:val="4"/>
            <w:vAlign w:val="center"/>
          </w:tcPr>
          <w:p w14:paraId="0EF2ED30" w14:textId="77777777" w:rsidR="0017788F" w:rsidRPr="00084693" w:rsidRDefault="0017788F" w:rsidP="00D77DC1">
            <w:pPr>
              <w:spacing w:after="0"/>
              <w:jc w:val="center"/>
              <w:rPr>
                <w:rFonts w:ascii="Arial" w:hAnsi="Arial" w:cs="Arial"/>
                <w:sz w:val="20"/>
                <w:szCs w:val="20"/>
              </w:rPr>
            </w:pPr>
            <w:r w:rsidRPr="00084693">
              <w:rPr>
                <w:rFonts w:ascii="Arial" w:hAnsi="Arial" w:cs="Arial"/>
                <w:sz w:val="20"/>
                <w:szCs w:val="20"/>
              </w:rPr>
              <w:t>Estatística inferencial</w:t>
            </w:r>
          </w:p>
        </w:tc>
      </w:tr>
      <w:tr w:rsidR="0017788F" w:rsidRPr="00084693" w14:paraId="6FB78FDB" w14:textId="77777777" w:rsidTr="00D77DC1">
        <w:trPr>
          <w:trHeight w:val="567"/>
          <w:jc w:val="center"/>
        </w:trPr>
        <w:tc>
          <w:tcPr>
            <w:tcW w:w="876" w:type="pct"/>
            <w:vMerge/>
          </w:tcPr>
          <w:p w14:paraId="514C8545" w14:textId="77777777" w:rsidR="0017788F" w:rsidRPr="00084693" w:rsidRDefault="0017788F" w:rsidP="00204E05">
            <w:pPr>
              <w:spacing w:after="0"/>
              <w:jc w:val="center"/>
              <w:rPr>
                <w:rFonts w:ascii="Arial" w:hAnsi="Arial" w:cs="Arial"/>
                <w:b/>
                <w:sz w:val="20"/>
                <w:szCs w:val="20"/>
              </w:rPr>
            </w:pPr>
          </w:p>
        </w:tc>
        <w:tc>
          <w:tcPr>
            <w:tcW w:w="1607" w:type="pct"/>
            <w:gridSpan w:val="4"/>
            <w:vAlign w:val="center"/>
          </w:tcPr>
          <w:p w14:paraId="7FA18520" w14:textId="77777777" w:rsidR="0017788F" w:rsidRPr="00084693" w:rsidRDefault="0017788F" w:rsidP="00D77DC1">
            <w:pPr>
              <w:spacing w:after="0"/>
              <w:jc w:val="right"/>
              <w:rPr>
                <w:rFonts w:ascii="Arial" w:hAnsi="Arial" w:cs="Arial"/>
                <w:sz w:val="20"/>
                <w:szCs w:val="20"/>
              </w:rPr>
            </w:pPr>
            <w:r w:rsidRPr="00084693">
              <w:rPr>
                <w:rFonts w:ascii="Arial" w:hAnsi="Arial" w:cs="Arial"/>
                <w:sz w:val="20"/>
                <w:szCs w:val="20"/>
              </w:rPr>
              <w:t>Média e desvio-padrão</w:t>
            </w:r>
          </w:p>
        </w:tc>
        <w:tc>
          <w:tcPr>
            <w:tcW w:w="791" w:type="pct"/>
            <w:gridSpan w:val="2"/>
            <w:vAlign w:val="center"/>
          </w:tcPr>
          <w:p w14:paraId="42779D67" w14:textId="1DF76F79" w:rsidR="0017788F" w:rsidRPr="00084693" w:rsidRDefault="0017788F" w:rsidP="00D77DC1">
            <w:pPr>
              <w:spacing w:after="0"/>
              <w:jc w:val="center"/>
              <w:rPr>
                <w:rFonts w:ascii="Arial" w:hAnsi="Arial" w:cs="Arial"/>
                <w:sz w:val="20"/>
                <w:szCs w:val="20"/>
              </w:rPr>
            </w:pPr>
            <w:r w:rsidRPr="00084693">
              <w:rPr>
                <w:rFonts w:ascii="Arial" w:hAnsi="Arial" w:cs="Arial"/>
                <w:sz w:val="20"/>
                <w:szCs w:val="20"/>
              </w:rPr>
              <w:t>IC95%</w:t>
            </w:r>
          </w:p>
        </w:tc>
        <w:tc>
          <w:tcPr>
            <w:tcW w:w="809" w:type="pct"/>
            <w:gridSpan w:val="2"/>
            <w:vAlign w:val="center"/>
          </w:tcPr>
          <w:p w14:paraId="01DE5DCD" w14:textId="77777777" w:rsidR="0017788F" w:rsidRPr="00084693" w:rsidRDefault="0017788F" w:rsidP="00D77DC1">
            <w:pPr>
              <w:spacing w:after="0"/>
              <w:jc w:val="center"/>
              <w:rPr>
                <w:rFonts w:ascii="Arial" w:hAnsi="Arial" w:cs="Arial"/>
                <w:sz w:val="20"/>
                <w:szCs w:val="20"/>
              </w:rPr>
            </w:pPr>
            <w:r w:rsidRPr="00084693">
              <w:rPr>
                <w:rFonts w:ascii="Arial" w:hAnsi="Arial" w:cs="Arial"/>
                <w:sz w:val="20"/>
                <w:szCs w:val="20"/>
              </w:rPr>
              <w:t>Análise de Variância</w:t>
            </w:r>
          </w:p>
        </w:tc>
        <w:tc>
          <w:tcPr>
            <w:tcW w:w="917" w:type="pct"/>
            <w:gridSpan w:val="2"/>
            <w:vAlign w:val="center"/>
          </w:tcPr>
          <w:p w14:paraId="4AC12BBB" w14:textId="77777777" w:rsidR="0017788F" w:rsidRPr="00084693" w:rsidRDefault="0017788F" w:rsidP="00D77DC1">
            <w:pPr>
              <w:spacing w:after="0"/>
              <w:jc w:val="center"/>
              <w:rPr>
                <w:rFonts w:ascii="Arial" w:hAnsi="Arial" w:cs="Arial"/>
                <w:sz w:val="20"/>
                <w:szCs w:val="20"/>
              </w:rPr>
            </w:pPr>
            <w:r w:rsidRPr="00084693">
              <w:rPr>
                <w:rFonts w:ascii="Arial" w:hAnsi="Arial" w:cs="Arial"/>
                <w:sz w:val="20"/>
                <w:szCs w:val="20"/>
              </w:rPr>
              <w:t>Correlação</w:t>
            </w:r>
          </w:p>
        </w:tc>
      </w:tr>
      <w:tr w:rsidR="0017788F" w:rsidRPr="00084693" w14:paraId="5944940F" w14:textId="77777777" w:rsidTr="00D77DC1">
        <w:trPr>
          <w:trHeight w:val="567"/>
          <w:jc w:val="center"/>
        </w:trPr>
        <w:tc>
          <w:tcPr>
            <w:tcW w:w="876" w:type="pct"/>
            <w:vMerge/>
            <w:tcBorders>
              <w:bottom w:val="single" w:sz="12" w:space="0" w:color="auto"/>
            </w:tcBorders>
          </w:tcPr>
          <w:p w14:paraId="7016BD1E" w14:textId="77777777" w:rsidR="0017788F" w:rsidRPr="00084693" w:rsidRDefault="0017788F" w:rsidP="00204E05">
            <w:pPr>
              <w:spacing w:after="0"/>
              <w:jc w:val="center"/>
              <w:rPr>
                <w:rFonts w:ascii="Arial" w:hAnsi="Arial" w:cs="Arial"/>
                <w:b/>
                <w:sz w:val="20"/>
                <w:szCs w:val="20"/>
              </w:rPr>
            </w:pPr>
          </w:p>
        </w:tc>
        <w:tc>
          <w:tcPr>
            <w:tcW w:w="228" w:type="pct"/>
            <w:tcBorders>
              <w:bottom w:val="single" w:sz="12" w:space="0" w:color="auto"/>
            </w:tcBorders>
            <w:vAlign w:val="center"/>
          </w:tcPr>
          <w:p w14:paraId="33620BC7" w14:textId="77777777" w:rsidR="0017788F" w:rsidRPr="00084693" w:rsidRDefault="0017788F" w:rsidP="00D77DC1">
            <w:pPr>
              <w:spacing w:after="0"/>
              <w:jc w:val="center"/>
              <w:rPr>
                <w:rFonts w:ascii="Arial" w:hAnsi="Arial" w:cs="Arial"/>
                <w:sz w:val="20"/>
                <w:szCs w:val="20"/>
              </w:rPr>
            </w:pPr>
            <w:proofErr w:type="gramStart"/>
            <w:r w:rsidRPr="00084693">
              <w:rPr>
                <w:rFonts w:ascii="Arial" w:hAnsi="Arial" w:cs="Arial"/>
                <w:sz w:val="20"/>
                <w:szCs w:val="20"/>
              </w:rPr>
              <w:t>n</w:t>
            </w:r>
            <w:proofErr w:type="gramEnd"/>
          </w:p>
        </w:tc>
        <w:tc>
          <w:tcPr>
            <w:tcW w:w="731" w:type="pct"/>
            <w:tcBorders>
              <w:bottom w:val="single" w:sz="12" w:space="0" w:color="auto"/>
            </w:tcBorders>
            <w:vAlign w:val="center"/>
          </w:tcPr>
          <w:p w14:paraId="536AB014" w14:textId="77777777" w:rsidR="0017788F" w:rsidRPr="00084693" w:rsidRDefault="0017788F" w:rsidP="00D77DC1">
            <w:pPr>
              <w:spacing w:after="0"/>
              <w:jc w:val="center"/>
              <w:rPr>
                <w:rFonts w:ascii="Arial" w:hAnsi="Arial" w:cs="Arial"/>
                <w:sz w:val="20"/>
                <w:szCs w:val="20"/>
              </w:rPr>
            </w:pPr>
            <w:r w:rsidRPr="00084693">
              <w:rPr>
                <w:rFonts w:ascii="Arial" w:hAnsi="Arial" w:cs="Arial"/>
                <w:sz w:val="20"/>
                <w:szCs w:val="20"/>
              </w:rPr>
              <w:t>Média± DP</w:t>
            </w:r>
          </w:p>
        </w:tc>
        <w:tc>
          <w:tcPr>
            <w:tcW w:w="309" w:type="pct"/>
            <w:tcBorders>
              <w:bottom w:val="single" w:sz="12" w:space="0" w:color="auto"/>
            </w:tcBorders>
            <w:vAlign w:val="center"/>
          </w:tcPr>
          <w:p w14:paraId="3EF1C07D" w14:textId="77777777" w:rsidR="0017788F" w:rsidRPr="00084693" w:rsidRDefault="0017788F" w:rsidP="00D77DC1">
            <w:pPr>
              <w:spacing w:after="0"/>
              <w:jc w:val="center"/>
              <w:rPr>
                <w:rFonts w:ascii="Arial" w:hAnsi="Arial" w:cs="Arial"/>
                <w:sz w:val="20"/>
                <w:szCs w:val="20"/>
              </w:rPr>
            </w:pPr>
            <w:r w:rsidRPr="00084693">
              <w:rPr>
                <w:rFonts w:ascii="Arial" w:hAnsi="Arial" w:cs="Arial"/>
                <w:sz w:val="20"/>
                <w:szCs w:val="20"/>
              </w:rPr>
              <w:t>Min.</w:t>
            </w:r>
          </w:p>
        </w:tc>
        <w:tc>
          <w:tcPr>
            <w:tcW w:w="338" w:type="pct"/>
            <w:tcBorders>
              <w:bottom w:val="single" w:sz="12" w:space="0" w:color="auto"/>
            </w:tcBorders>
            <w:vAlign w:val="center"/>
          </w:tcPr>
          <w:p w14:paraId="5B72515A" w14:textId="77777777" w:rsidR="0017788F" w:rsidRPr="00084693" w:rsidRDefault="0017788F" w:rsidP="00D77DC1">
            <w:pPr>
              <w:spacing w:after="0"/>
              <w:jc w:val="center"/>
              <w:rPr>
                <w:rFonts w:ascii="Arial" w:hAnsi="Arial" w:cs="Arial"/>
                <w:sz w:val="20"/>
                <w:szCs w:val="20"/>
              </w:rPr>
            </w:pPr>
            <w:r w:rsidRPr="00084693">
              <w:rPr>
                <w:rFonts w:ascii="Arial" w:hAnsi="Arial" w:cs="Arial"/>
                <w:sz w:val="20"/>
                <w:szCs w:val="20"/>
              </w:rPr>
              <w:t>Máx.</w:t>
            </w:r>
          </w:p>
        </w:tc>
        <w:tc>
          <w:tcPr>
            <w:tcW w:w="373" w:type="pct"/>
            <w:tcBorders>
              <w:bottom w:val="single" w:sz="12" w:space="0" w:color="auto"/>
            </w:tcBorders>
            <w:vAlign w:val="center"/>
          </w:tcPr>
          <w:p w14:paraId="4BA7D0A5" w14:textId="77777777" w:rsidR="0017788F" w:rsidRPr="00084693" w:rsidRDefault="0017788F" w:rsidP="00D77DC1">
            <w:pPr>
              <w:spacing w:after="0"/>
              <w:jc w:val="center"/>
              <w:rPr>
                <w:rFonts w:ascii="Arial" w:hAnsi="Arial" w:cs="Arial"/>
                <w:sz w:val="20"/>
                <w:szCs w:val="20"/>
              </w:rPr>
            </w:pPr>
            <w:r w:rsidRPr="00084693">
              <w:rPr>
                <w:rFonts w:ascii="Arial" w:hAnsi="Arial" w:cs="Arial"/>
                <w:sz w:val="20"/>
                <w:szCs w:val="20"/>
              </w:rPr>
              <w:t>LI</w:t>
            </w:r>
          </w:p>
        </w:tc>
        <w:tc>
          <w:tcPr>
            <w:tcW w:w="418" w:type="pct"/>
            <w:tcBorders>
              <w:bottom w:val="single" w:sz="12" w:space="0" w:color="auto"/>
            </w:tcBorders>
            <w:vAlign w:val="center"/>
          </w:tcPr>
          <w:p w14:paraId="7FFC39CE" w14:textId="77777777" w:rsidR="0017788F" w:rsidRPr="00084693" w:rsidRDefault="0017788F" w:rsidP="00D77DC1">
            <w:pPr>
              <w:spacing w:after="0"/>
              <w:jc w:val="center"/>
              <w:rPr>
                <w:rFonts w:ascii="Arial" w:hAnsi="Arial" w:cs="Arial"/>
                <w:sz w:val="20"/>
                <w:szCs w:val="20"/>
              </w:rPr>
            </w:pPr>
            <w:r w:rsidRPr="00084693">
              <w:rPr>
                <w:rFonts w:ascii="Arial" w:hAnsi="Arial" w:cs="Arial"/>
                <w:sz w:val="20"/>
                <w:szCs w:val="20"/>
              </w:rPr>
              <w:t>LS</w:t>
            </w:r>
          </w:p>
        </w:tc>
        <w:tc>
          <w:tcPr>
            <w:tcW w:w="419" w:type="pct"/>
            <w:tcBorders>
              <w:bottom w:val="single" w:sz="12" w:space="0" w:color="auto"/>
            </w:tcBorders>
            <w:vAlign w:val="center"/>
          </w:tcPr>
          <w:p w14:paraId="0A429B4F" w14:textId="77777777" w:rsidR="0017788F" w:rsidRPr="00084693" w:rsidRDefault="0017788F" w:rsidP="00D77DC1">
            <w:pPr>
              <w:spacing w:after="0"/>
              <w:jc w:val="center"/>
              <w:rPr>
                <w:rFonts w:ascii="Arial" w:hAnsi="Arial" w:cs="Arial"/>
                <w:sz w:val="20"/>
                <w:szCs w:val="20"/>
              </w:rPr>
            </w:pPr>
            <w:r w:rsidRPr="00084693">
              <w:rPr>
                <w:rFonts w:ascii="Arial" w:hAnsi="Arial" w:cs="Arial"/>
                <w:sz w:val="20"/>
                <w:szCs w:val="20"/>
              </w:rPr>
              <w:t>F</w:t>
            </w:r>
          </w:p>
          <w:p w14:paraId="384CE8C3" w14:textId="77777777" w:rsidR="0017788F" w:rsidRPr="00084693" w:rsidRDefault="0017788F" w:rsidP="00D77DC1">
            <w:pPr>
              <w:spacing w:after="0"/>
              <w:jc w:val="center"/>
              <w:rPr>
                <w:rFonts w:ascii="Arial" w:hAnsi="Arial" w:cs="Arial"/>
                <w:sz w:val="20"/>
                <w:szCs w:val="20"/>
              </w:rPr>
            </w:pPr>
            <w:r w:rsidRPr="00084693">
              <w:rPr>
                <w:rFonts w:ascii="Arial" w:hAnsi="Arial" w:cs="Arial"/>
                <w:sz w:val="20"/>
                <w:szCs w:val="20"/>
              </w:rPr>
              <w:t>Anova</w:t>
            </w:r>
          </w:p>
        </w:tc>
        <w:tc>
          <w:tcPr>
            <w:tcW w:w="390" w:type="pct"/>
            <w:tcBorders>
              <w:bottom w:val="single" w:sz="12" w:space="0" w:color="auto"/>
            </w:tcBorders>
            <w:vAlign w:val="center"/>
          </w:tcPr>
          <w:p w14:paraId="798A4A1E" w14:textId="77777777" w:rsidR="0017788F" w:rsidRPr="00084693" w:rsidRDefault="0017788F" w:rsidP="00D77DC1">
            <w:pPr>
              <w:spacing w:after="0"/>
              <w:jc w:val="center"/>
              <w:rPr>
                <w:rFonts w:ascii="Arial" w:hAnsi="Arial" w:cs="Arial"/>
                <w:sz w:val="20"/>
                <w:szCs w:val="20"/>
              </w:rPr>
            </w:pPr>
            <w:r w:rsidRPr="00084693">
              <w:rPr>
                <w:rFonts w:ascii="Arial" w:hAnsi="Arial" w:cs="Arial"/>
                <w:sz w:val="20"/>
                <w:szCs w:val="20"/>
              </w:rPr>
              <w:t>Valor-p</w:t>
            </w:r>
          </w:p>
        </w:tc>
        <w:tc>
          <w:tcPr>
            <w:tcW w:w="501" w:type="pct"/>
            <w:tcBorders>
              <w:bottom w:val="single" w:sz="12" w:space="0" w:color="auto"/>
            </w:tcBorders>
            <w:vAlign w:val="center"/>
          </w:tcPr>
          <w:p w14:paraId="494A5377" w14:textId="77777777" w:rsidR="0017788F" w:rsidRPr="00084693" w:rsidRDefault="0017788F" w:rsidP="00D77DC1">
            <w:pPr>
              <w:spacing w:after="0"/>
              <w:jc w:val="center"/>
              <w:rPr>
                <w:rFonts w:ascii="Arial" w:hAnsi="Arial" w:cs="Arial"/>
                <w:sz w:val="20"/>
                <w:szCs w:val="20"/>
              </w:rPr>
            </w:pPr>
            <w:r w:rsidRPr="00084693">
              <w:rPr>
                <w:rFonts w:ascii="Arial" w:hAnsi="Arial" w:cs="Arial"/>
                <w:sz w:val="20"/>
                <w:szCs w:val="20"/>
              </w:rPr>
              <w:t>R de Pearson</w:t>
            </w:r>
          </w:p>
        </w:tc>
        <w:tc>
          <w:tcPr>
            <w:tcW w:w="416" w:type="pct"/>
            <w:tcBorders>
              <w:bottom w:val="single" w:sz="12" w:space="0" w:color="auto"/>
            </w:tcBorders>
            <w:vAlign w:val="center"/>
          </w:tcPr>
          <w:p w14:paraId="4370CBBB" w14:textId="77777777" w:rsidR="0017788F" w:rsidRPr="00084693" w:rsidRDefault="0017788F" w:rsidP="00D77DC1">
            <w:pPr>
              <w:spacing w:after="0"/>
              <w:jc w:val="center"/>
              <w:rPr>
                <w:rFonts w:ascii="Arial" w:hAnsi="Arial" w:cs="Arial"/>
                <w:sz w:val="20"/>
                <w:szCs w:val="20"/>
              </w:rPr>
            </w:pPr>
            <w:r w:rsidRPr="00084693">
              <w:rPr>
                <w:rFonts w:ascii="Arial" w:hAnsi="Arial" w:cs="Arial"/>
                <w:sz w:val="20"/>
                <w:szCs w:val="20"/>
              </w:rPr>
              <w:t>Valor -p</w:t>
            </w:r>
          </w:p>
        </w:tc>
      </w:tr>
      <w:tr w:rsidR="0017788F" w:rsidRPr="00084693" w14:paraId="4945EE54" w14:textId="77777777" w:rsidTr="00D77DC1">
        <w:trPr>
          <w:trHeight w:val="567"/>
          <w:jc w:val="center"/>
        </w:trPr>
        <w:tc>
          <w:tcPr>
            <w:tcW w:w="876" w:type="pct"/>
            <w:tcBorders>
              <w:top w:val="single" w:sz="12" w:space="0" w:color="auto"/>
              <w:bottom w:val="nil"/>
            </w:tcBorders>
          </w:tcPr>
          <w:p w14:paraId="11277978" w14:textId="77777777" w:rsidR="00D77DC1" w:rsidRDefault="00D77DC1" w:rsidP="00204E05">
            <w:pPr>
              <w:spacing w:after="0"/>
              <w:jc w:val="center"/>
              <w:rPr>
                <w:rFonts w:ascii="Arial" w:hAnsi="Arial" w:cs="Arial"/>
                <w:sz w:val="20"/>
                <w:szCs w:val="20"/>
              </w:rPr>
            </w:pPr>
          </w:p>
          <w:p w14:paraId="36F0D619" w14:textId="387C3C70" w:rsidR="0017788F" w:rsidRPr="00084693" w:rsidRDefault="0017788F" w:rsidP="00204E05">
            <w:pPr>
              <w:spacing w:after="0"/>
              <w:jc w:val="center"/>
              <w:rPr>
                <w:rFonts w:ascii="Arial" w:hAnsi="Arial" w:cs="Arial"/>
                <w:sz w:val="20"/>
                <w:szCs w:val="20"/>
              </w:rPr>
            </w:pPr>
            <w:r w:rsidRPr="00084693">
              <w:rPr>
                <w:rFonts w:ascii="Arial" w:hAnsi="Arial" w:cs="Arial"/>
                <w:sz w:val="20"/>
                <w:szCs w:val="20"/>
              </w:rPr>
              <w:t>Menos do que 3 tipos</w:t>
            </w:r>
          </w:p>
        </w:tc>
        <w:tc>
          <w:tcPr>
            <w:tcW w:w="228" w:type="pct"/>
            <w:tcBorders>
              <w:top w:val="single" w:sz="12" w:space="0" w:color="auto"/>
              <w:bottom w:val="nil"/>
            </w:tcBorders>
          </w:tcPr>
          <w:p w14:paraId="684563E8" w14:textId="77777777" w:rsidR="00D77DC1" w:rsidRDefault="00D77DC1" w:rsidP="00204E05">
            <w:pPr>
              <w:spacing w:after="0"/>
              <w:jc w:val="center"/>
              <w:rPr>
                <w:rFonts w:ascii="Arial" w:hAnsi="Arial" w:cs="Arial"/>
                <w:sz w:val="20"/>
                <w:szCs w:val="20"/>
              </w:rPr>
            </w:pPr>
          </w:p>
          <w:p w14:paraId="50523DF8" w14:textId="326BAFD6" w:rsidR="0017788F" w:rsidRPr="00084693" w:rsidRDefault="0017788F" w:rsidP="00204E05">
            <w:pPr>
              <w:spacing w:after="0"/>
              <w:jc w:val="center"/>
              <w:rPr>
                <w:rFonts w:ascii="Arial" w:hAnsi="Arial" w:cs="Arial"/>
                <w:sz w:val="20"/>
                <w:szCs w:val="20"/>
              </w:rPr>
            </w:pPr>
            <w:r w:rsidRPr="00084693">
              <w:rPr>
                <w:rFonts w:ascii="Arial" w:hAnsi="Arial" w:cs="Arial"/>
                <w:sz w:val="20"/>
                <w:szCs w:val="20"/>
              </w:rPr>
              <w:t>11</w:t>
            </w:r>
          </w:p>
        </w:tc>
        <w:tc>
          <w:tcPr>
            <w:tcW w:w="731" w:type="pct"/>
            <w:tcBorders>
              <w:top w:val="single" w:sz="12" w:space="0" w:color="auto"/>
              <w:bottom w:val="nil"/>
            </w:tcBorders>
          </w:tcPr>
          <w:p w14:paraId="0318AFCA" w14:textId="651C9453" w:rsidR="00D77DC1" w:rsidRDefault="00D77DC1" w:rsidP="00204E05">
            <w:pPr>
              <w:spacing w:after="0"/>
              <w:jc w:val="center"/>
              <w:rPr>
                <w:rFonts w:ascii="Arial" w:hAnsi="Arial" w:cs="Arial"/>
                <w:sz w:val="20"/>
                <w:szCs w:val="20"/>
              </w:rPr>
            </w:pPr>
          </w:p>
          <w:p w14:paraId="7E203878" w14:textId="491699D7" w:rsidR="0017788F" w:rsidRPr="00084693" w:rsidRDefault="0017788F" w:rsidP="00204E05">
            <w:pPr>
              <w:spacing w:after="0"/>
              <w:jc w:val="center"/>
              <w:rPr>
                <w:rFonts w:ascii="Arial" w:hAnsi="Arial" w:cs="Arial"/>
                <w:sz w:val="20"/>
                <w:szCs w:val="20"/>
              </w:rPr>
            </w:pPr>
            <w:r w:rsidRPr="00084693">
              <w:rPr>
                <w:rFonts w:ascii="Arial" w:hAnsi="Arial" w:cs="Arial"/>
                <w:sz w:val="20"/>
                <w:szCs w:val="20"/>
              </w:rPr>
              <w:t>42,18±15,66</w:t>
            </w:r>
          </w:p>
        </w:tc>
        <w:tc>
          <w:tcPr>
            <w:tcW w:w="309" w:type="pct"/>
            <w:tcBorders>
              <w:top w:val="single" w:sz="12" w:space="0" w:color="auto"/>
              <w:bottom w:val="nil"/>
            </w:tcBorders>
          </w:tcPr>
          <w:p w14:paraId="2B75B61C" w14:textId="77777777" w:rsidR="00D77DC1" w:rsidRDefault="00D77DC1" w:rsidP="00204E05">
            <w:pPr>
              <w:spacing w:after="0"/>
              <w:jc w:val="center"/>
              <w:rPr>
                <w:rFonts w:ascii="Arial" w:hAnsi="Arial" w:cs="Arial"/>
                <w:sz w:val="20"/>
                <w:szCs w:val="20"/>
              </w:rPr>
            </w:pPr>
          </w:p>
          <w:p w14:paraId="35234A95" w14:textId="1EB89D42" w:rsidR="0017788F" w:rsidRPr="00084693" w:rsidRDefault="0017788F" w:rsidP="00204E05">
            <w:pPr>
              <w:spacing w:after="0"/>
              <w:jc w:val="center"/>
              <w:rPr>
                <w:rFonts w:ascii="Arial" w:hAnsi="Arial" w:cs="Arial"/>
                <w:sz w:val="20"/>
                <w:szCs w:val="20"/>
              </w:rPr>
            </w:pPr>
            <w:r w:rsidRPr="00084693">
              <w:rPr>
                <w:rFonts w:ascii="Arial" w:hAnsi="Arial" w:cs="Arial"/>
                <w:sz w:val="20"/>
                <w:szCs w:val="20"/>
              </w:rPr>
              <w:t>16</w:t>
            </w:r>
          </w:p>
        </w:tc>
        <w:tc>
          <w:tcPr>
            <w:tcW w:w="338" w:type="pct"/>
            <w:tcBorders>
              <w:top w:val="single" w:sz="12" w:space="0" w:color="auto"/>
              <w:bottom w:val="nil"/>
            </w:tcBorders>
          </w:tcPr>
          <w:p w14:paraId="44AEB65B" w14:textId="77777777" w:rsidR="00D77DC1" w:rsidRDefault="00D77DC1" w:rsidP="00204E05">
            <w:pPr>
              <w:spacing w:after="0"/>
              <w:jc w:val="center"/>
              <w:rPr>
                <w:rFonts w:ascii="Arial" w:hAnsi="Arial" w:cs="Arial"/>
                <w:sz w:val="20"/>
                <w:szCs w:val="20"/>
              </w:rPr>
            </w:pPr>
          </w:p>
          <w:p w14:paraId="25F0FAB1" w14:textId="5DD80E70" w:rsidR="0017788F" w:rsidRPr="00084693" w:rsidRDefault="0017788F" w:rsidP="00204E05">
            <w:pPr>
              <w:spacing w:after="0"/>
              <w:jc w:val="center"/>
              <w:rPr>
                <w:rFonts w:ascii="Arial" w:hAnsi="Arial" w:cs="Arial"/>
                <w:sz w:val="20"/>
                <w:szCs w:val="20"/>
              </w:rPr>
            </w:pPr>
            <w:r w:rsidRPr="00084693">
              <w:rPr>
                <w:rFonts w:ascii="Arial" w:hAnsi="Arial" w:cs="Arial"/>
                <w:sz w:val="20"/>
                <w:szCs w:val="20"/>
              </w:rPr>
              <w:t>60</w:t>
            </w:r>
          </w:p>
        </w:tc>
        <w:tc>
          <w:tcPr>
            <w:tcW w:w="373" w:type="pct"/>
            <w:tcBorders>
              <w:top w:val="single" w:sz="12" w:space="0" w:color="auto"/>
              <w:bottom w:val="nil"/>
            </w:tcBorders>
          </w:tcPr>
          <w:p w14:paraId="12FE1B0B" w14:textId="77777777" w:rsidR="00D77DC1" w:rsidRDefault="00D77DC1" w:rsidP="00204E05">
            <w:pPr>
              <w:spacing w:after="0"/>
              <w:jc w:val="center"/>
              <w:rPr>
                <w:rFonts w:ascii="Arial" w:hAnsi="Arial" w:cs="Arial"/>
                <w:sz w:val="20"/>
                <w:szCs w:val="20"/>
              </w:rPr>
            </w:pPr>
          </w:p>
          <w:p w14:paraId="28CE137F" w14:textId="7D968876" w:rsidR="0017788F" w:rsidRPr="00084693" w:rsidRDefault="0017788F" w:rsidP="00204E05">
            <w:pPr>
              <w:spacing w:after="0"/>
              <w:jc w:val="center"/>
              <w:rPr>
                <w:rFonts w:ascii="Arial" w:hAnsi="Arial" w:cs="Arial"/>
                <w:sz w:val="20"/>
                <w:szCs w:val="20"/>
              </w:rPr>
            </w:pPr>
            <w:r w:rsidRPr="00084693">
              <w:rPr>
                <w:rFonts w:ascii="Arial" w:hAnsi="Arial" w:cs="Arial"/>
                <w:sz w:val="20"/>
                <w:szCs w:val="20"/>
              </w:rPr>
              <w:t>32,93</w:t>
            </w:r>
          </w:p>
        </w:tc>
        <w:tc>
          <w:tcPr>
            <w:tcW w:w="418" w:type="pct"/>
            <w:tcBorders>
              <w:top w:val="single" w:sz="12" w:space="0" w:color="auto"/>
              <w:bottom w:val="nil"/>
            </w:tcBorders>
          </w:tcPr>
          <w:p w14:paraId="3B5EE036" w14:textId="77777777" w:rsidR="00D77DC1" w:rsidRDefault="00D77DC1" w:rsidP="00204E05">
            <w:pPr>
              <w:spacing w:after="0"/>
              <w:jc w:val="center"/>
              <w:rPr>
                <w:rFonts w:ascii="Arial" w:hAnsi="Arial" w:cs="Arial"/>
                <w:sz w:val="20"/>
                <w:szCs w:val="20"/>
              </w:rPr>
            </w:pPr>
          </w:p>
          <w:p w14:paraId="04CEB5A6" w14:textId="3960385B" w:rsidR="0017788F" w:rsidRPr="00084693" w:rsidRDefault="0017788F" w:rsidP="00204E05">
            <w:pPr>
              <w:spacing w:after="0"/>
              <w:jc w:val="center"/>
              <w:rPr>
                <w:rFonts w:ascii="Arial" w:hAnsi="Arial" w:cs="Arial"/>
                <w:sz w:val="20"/>
                <w:szCs w:val="20"/>
              </w:rPr>
            </w:pPr>
            <w:r w:rsidRPr="00084693">
              <w:rPr>
                <w:rFonts w:ascii="Arial" w:hAnsi="Arial" w:cs="Arial"/>
                <w:sz w:val="20"/>
                <w:szCs w:val="20"/>
              </w:rPr>
              <w:t>51,44</w:t>
            </w:r>
          </w:p>
        </w:tc>
        <w:tc>
          <w:tcPr>
            <w:tcW w:w="419" w:type="pct"/>
            <w:vMerge w:val="restart"/>
            <w:tcBorders>
              <w:top w:val="single" w:sz="12" w:space="0" w:color="auto"/>
              <w:bottom w:val="nil"/>
            </w:tcBorders>
          </w:tcPr>
          <w:p w14:paraId="5799F8F3" w14:textId="77777777" w:rsidR="00D77DC1" w:rsidRDefault="00D77DC1" w:rsidP="00204E05">
            <w:pPr>
              <w:spacing w:after="0"/>
              <w:jc w:val="center"/>
              <w:rPr>
                <w:rFonts w:ascii="Arial" w:hAnsi="Arial" w:cs="Arial"/>
                <w:sz w:val="20"/>
                <w:szCs w:val="20"/>
              </w:rPr>
            </w:pPr>
          </w:p>
          <w:p w14:paraId="091B51DD" w14:textId="41CC59B3" w:rsidR="0017788F" w:rsidRPr="00084693" w:rsidRDefault="0017788F" w:rsidP="00204E05">
            <w:pPr>
              <w:spacing w:after="0"/>
              <w:jc w:val="center"/>
              <w:rPr>
                <w:rFonts w:ascii="Arial" w:hAnsi="Arial" w:cs="Arial"/>
                <w:sz w:val="20"/>
                <w:szCs w:val="20"/>
              </w:rPr>
            </w:pPr>
            <w:r w:rsidRPr="00084693">
              <w:rPr>
                <w:rFonts w:ascii="Arial" w:hAnsi="Arial" w:cs="Arial"/>
                <w:sz w:val="20"/>
                <w:szCs w:val="20"/>
              </w:rPr>
              <w:t>4,261</w:t>
            </w:r>
          </w:p>
        </w:tc>
        <w:tc>
          <w:tcPr>
            <w:tcW w:w="390" w:type="pct"/>
            <w:vMerge w:val="restart"/>
            <w:tcBorders>
              <w:top w:val="single" w:sz="12" w:space="0" w:color="auto"/>
              <w:bottom w:val="nil"/>
            </w:tcBorders>
          </w:tcPr>
          <w:p w14:paraId="4907B130" w14:textId="77777777" w:rsidR="00D77DC1" w:rsidRDefault="00D77DC1" w:rsidP="00204E05">
            <w:pPr>
              <w:spacing w:after="0"/>
              <w:jc w:val="center"/>
              <w:rPr>
                <w:rFonts w:ascii="Arial" w:hAnsi="Arial" w:cs="Arial"/>
                <w:b/>
                <w:sz w:val="20"/>
                <w:szCs w:val="20"/>
              </w:rPr>
            </w:pPr>
          </w:p>
          <w:p w14:paraId="7820335E" w14:textId="48F062B6" w:rsidR="0017788F" w:rsidRPr="00084693" w:rsidRDefault="0017788F" w:rsidP="00204E05">
            <w:pPr>
              <w:spacing w:after="0"/>
              <w:jc w:val="center"/>
              <w:rPr>
                <w:rFonts w:ascii="Arial" w:hAnsi="Arial" w:cs="Arial"/>
                <w:b/>
                <w:sz w:val="20"/>
                <w:szCs w:val="20"/>
              </w:rPr>
            </w:pPr>
            <w:r w:rsidRPr="00084693">
              <w:rPr>
                <w:rFonts w:ascii="Arial" w:hAnsi="Arial" w:cs="Arial"/>
                <w:b/>
                <w:sz w:val="20"/>
                <w:szCs w:val="20"/>
              </w:rPr>
              <w:t>0,01*</w:t>
            </w:r>
          </w:p>
        </w:tc>
        <w:tc>
          <w:tcPr>
            <w:tcW w:w="501" w:type="pct"/>
            <w:vMerge w:val="restart"/>
            <w:tcBorders>
              <w:top w:val="single" w:sz="12" w:space="0" w:color="auto"/>
              <w:bottom w:val="nil"/>
            </w:tcBorders>
          </w:tcPr>
          <w:p w14:paraId="01CC0A09" w14:textId="77777777" w:rsidR="00D77DC1" w:rsidRDefault="00D77DC1" w:rsidP="00204E05">
            <w:pPr>
              <w:spacing w:after="0"/>
              <w:jc w:val="center"/>
              <w:rPr>
                <w:rFonts w:ascii="Arial" w:hAnsi="Arial" w:cs="Arial"/>
                <w:sz w:val="20"/>
                <w:szCs w:val="20"/>
              </w:rPr>
            </w:pPr>
          </w:p>
          <w:p w14:paraId="065FA42C" w14:textId="47256CCF" w:rsidR="0017788F" w:rsidRPr="00084693" w:rsidRDefault="0017788F" w:rsidP="00204E05">
            <w:pPr>
              <w:spacing w:after="0"/>
              <w:jc w:val="center"/>
              <w:rPr>
                <w:rFonts w:ascii="Arial" w:hAnsi="Arial" w:cs="Arial"/>
                <w:sz w:val="20"/>
                <w:szCs w:val="20"/>
              </w:rPr>
            </w:pPr>
            <w:r w:rsidRPr="00084693">
              <w:rPr>
                <w:rFonts w:ascii="Arial" w:hAnsi="Arial" w:cs="Arial"/>
                <w:sz w:val="20"/>
                <w:szCs w:val="20"/>
              </w:rPr>
              <w:t>-0,286</w:t>
            </w:r>
          </w:p>
        </w:tc>
        <w:tc>
          <w:tcPr>
            <w:tcW w:w="416" w:type="pct"/>
            <w:vMerge w:val="restart"/>
            <w:tcBorders>
              <w:top w:val="single" w:sz="12" w:space="0" w:color="auto"/>
              <w:bottom w:val="nil"/>
            </w:tcBorders>
          </w:tcPr>
          <w:p w14:paraId="0512448D" w14:textId="77777777" w:rsidR="00D77DC1" w:rsidRDefault="00D77DC1" w:rsidP="00204E05">
            <w:pPr>
              <w:spacing w:after="0"/>
              <w:jc w:val="center"/>
              <w:rPr>
                <w:rFonts w:ascii="Arial" w:hAnsi="Arial" w:cs="Arial"/>
                <w:b/>
                <w:sz w:val="20"/>
                <w:szCs w:val="20"/>
              </w:rPr>
            </w:pPr>
          </w:p>
          <w:p w14:paraId="1E29EBC0" w14:textId="0BA99DAA" w:rsidR="0017788F" w:rsidRPr="00084693" w:rsidRDefault="0017788F" w:rsidP="00204E05">
            <w:pPr>
              <w:spacing w:after="0"/>
              <w:jc w:val="center"/>
              <w:rPr>
                <w:rFonts w:ascii="Arial" w:hAnsi="Arial" w:cs="Arial"/>
                <w:b/>
                <w:sz w:val="20"/>
                <w:szCs w:val="20"/>
              </w:rPr>
            </w:pPr>
            <w:r w:rsidRPr="00084693">
              <w:rPr>
                <w:rFonts w:ascii="Arial" w:hAnsi="Arial" w:cs="Arial"/>
                <w:b/>
                <w:sz w:val="20"/>
                <w:szCs w:val="20"/>
              </w:rPr>
              <w:t>0,025*</w:t>
            </w:r>
          </w:p>
        </w:tc>
      </w:tr>
      <w:tr w:rsidR="0017788F" w:rsidRPr="00084693" w14:paraId="5107EF95" w14:textId="77777777" w:rsidTr="00D77DC1">
        <w:trPr>
          <w:trHeight w:val="567"/>
          <w:jc w:val="center"/>
        </w:trPr>
        <w:tc>
          <w:tcPr>
            <w:tcW w:w="876" w:type="pct"/>
            <w:tcBorders>
              <w:top w:val="nil"/>
            </w:tcBorders>
          </w:tcPr>
          <w:p w14:paraId="2FEA8B6A" w14:textId="77777777" w:rsidR="00D77DC1" w:rsidRDefault="00D77DC1" w:rsidP="00204E05">
            <w:pPr>
              <w:spacing w:after="0"/>
              <w:jc w:val="center"/>
              <w:rPr>
                <w:rFonts w:ascii="Arial" w:hAnsi="Arial" w:cs="Arial"/>
                <w:sz w:val="20"/>
                <w:szCs w:val="20"/>
              </w:rPr>
            </w:pPr>
          </w:p>
          <w:p w14:paraId="1AD4F498" w14:textId="28DC8BC3" w:rsidR="0017788F" w:rsidRPr="00084693" w:rsidRDefault="0017788F" w:rsidP="00204E05">
            <w:pPr>
              <w:spacing w:after="0"/>
              <w:jc w:val="center"/>
              <w:rPr>
                <w:rFonts w:ascii="Arial" w:hAnsi="Arial" w:cs="Arial"/>
                <w:sz w:val="20"/>
                <w:szCs w:val="20"/>
              </w:rPr>
            </w:pPr>
            <w:r w:rsidRPr="00084693">
              <w:rPr>
                <w:rFonts w:ascii="Arial" w:hAnsi="Arial" w:cs="Arial"/>
                <w:sz w:val="20"/>
                <w:szCs w:val="20"/>
              </w:rPr>
              <w:t>De 4 a 6 tipos</w:t>
            </w:r>
          </w:p>
        </w:tc>
        <w:tc>
          <w:tcPr>
            <w:tcW w:w="228" w:type="pct"/>
            <w:tcBorders>
              <w:top w:val="nil"/>
            </w:tcBorders>
          </w:tcPr>
          <w:p w14:paraId="33A0695F" w14:textId="77777777" w:rsidR="00D77DC1" w:rsidRDefault="00D77DC1" w:rsidP="00204E05">
            <w:pPr>
              <w:spacing w:after="0"/>
              <w:jc w:val="center"/>
              <w:rPr>
                <w:rFonts w:ascii="Arial" w:hAnsi="Arial" w:cs="Arial"/>
                <w:sz w:val="20"/>
                <w:szCs w:val="20"/>
              </w:rPr>
            </w:pPr>
          </w:p>
          <w:p w14:paraId="76B82A28" w14:textId="53F330B5" w:rsidR="0017788F" w:rsidRPr="00084693" w:rsidRDefault="0017788F" w:rsidP="00204E05">
            <w:pPr>
              <w:spacing w:after="0"/>
              <w:jc w:val="center"/>
              <w:rPr>
                <w:rFonts w:ascii="Arial" w:hAnsi="Arial" w:cs="Arial"/>
                <w:sz w:val="20"/>
                <w:szCs w:val="20"/>
              </w:rPr>
            </w:pPr>
            <w:r w:rsidRPr="00084693">
              <w:rPr>
                <w:rFonts w:ascii="Arial" w:hAnsi="Arial" w:cs="Arial"/>
                <w:sz w:val="20"/>
                <w:szCs w:val="20"/>
              </w:rPr>
              <w:t>29</w:t>
            </w:r>
          </w:p>
        </w:tc>
        <w:tc>
          <w:tcPr>
            <w:tcW w:w="731" w:type="pct"/>
            <w:tcBorders>
              <w:top w:val="nil"/>
            </w:tcBorders>
          </w:tcPr>
          <w:p w14:paraId="42516F8C" w14:textId="77777777" w:rsidR="00D77DC1" w:rsidRDefault="00D77DC1" w:rsidP="00204E05">
            <w:pPr>
              <w:spacing w:after="0"/>
              <w:jc w:val="center"/>
              <w:rPr>
                <w:rFonts w:ascii="Arial" w:hAnsi="Arial" w:cs="Arial"/>
                <w:sz w:val="20"/>
                <w:szCs w:val="20"/>
              </w:rPr>
            </w:pPr>
          </w:p>
          <w:p w14:paraId="1236308D" w14:textId="2BF71E48" w:rsidR="0017788F" w:rsidRPr="00084693" w:rsidRDefault="0017788F" w:rsidP="00204E05">
            <w:pPr>
              <w:spacing w:after="0"/>
              <w:jc w:val="center"/>
              <w:rPr>
                <w:rFonts w:ascii="Arial" w:hAnsi="Arial" w:cs="Arial"/>
                <w:sz w:val="20"/>
                <w:szCs w:val="20"/>
              </w:rPr>
            </w:pPr>
            <w:r w:rsidRPr="00084693">
              <w:rPr>
                <w:rFonts w:ascii="Arial" w:hAnsi="Arial" w:cs="Arial"/>
                <w:sz w:val="20"/>
                <w:szCs w:val="20"/>
              </w:rPr>
              <w:t>33,59±9,77</w:t>
            </w:r>
          </w:p>
        </w:tc>
        <w:tc>
          <w:tcPr>
            <w:tcW w:w="309" w:type="pct"/>
            <w:tcBorders>
              <w:top w:val="nil"/>
            </w:tcBorders>
          </w:tcPr>
          <w:p w14:paraId="7BE425AE" w14:textId="77777777" w:rsidR="00D77DC1" w:rsidRDefault="00D77DC1" w:rsidP="00204E05">
            <w:pPr>
              <w:spacing w:after="0"/>
              <w:jc w:val="center"/>
              <w:rPr>
                <w:rFonts w:ascii="Arial" w:hAnsi="Arial" w:cs="Arial"/>
                <w:sz w:val="20"/>
                <w:szCs w:val="20"/>
              </w:rPr>
            </w:pPr>
          </w:p>
          <w:p w14:paraId="43F159FA" w14:textId="49311AF6" w:rsidR="0017788F" w:rsidRPr="00084693" w:rsidRDefault="0017788F" w:rsidP="00204E05">
            <w:pPr>
              <w:spacing w:after="0"/>
              <w:jc w:val="center"/>
              <w:rPr>
                <w:rFonts w:ascii="Arial" w:hAnsi="Arial" w:cs="Arial"/>
                <w:sz w:val="20"/>
                <w:szCs w:val="20"/>
              </w:rPr>
            </w:pPr>
            <w:r w:rsidRPr="00084693">
              <w:rPr>
                <w:rFonts w:ascii="Arial" w:hAnsi="Arial" w:cs="Arial"/>
                <w:sz w:val="20"/>
                <w:szCs w:val="20"/>
              </w:rPr>
              <w:t>14</w:t>
            </w:r>
          </w:p>
        </w:tc>
        <w:tc>
          <w:tcPr>
            <w:tcW w:w="338" w:type="pct"/>
            <w:tcBorders>
              <w:top w:val="nil"/>
            </w:tcBorders>
          </w:tcPr>
          <w:p w14:paraId="170297B4" w14:textId="77777777" w:rsidR="00D77DC1" w:rsidRDefault="00D77DC1" w:rsidP="00204E05">
            <w:pPr>
              <w:spacing w:after="0"/>
              <w:jc w:val="center"/>
              <w:rPr>
                <w:rFonts w:ascii="Arial" w:hAnsi="Arial" w:cs="Arial"/>
                <w:sz w:val="20"/>
                <w:szCs w:val="20"/>
              </w:rPr>
            </w:pPr>
          </w:p>
          <w:p w14:paraId="1D15B3F9" w14:textId="7A868E00" w:rsidR="0017788F" w:rsidRPr="00084693" w:rsidRDefault="0017788F" w:rsidP="00204E05">
            <w:pPr>
              <w:spacing w:after="0"/>
              <w:jc w:val="center"/>
              <w:rPr>
                <w:rFonts w:ascii="Arial" w:hAnsi="Arial" w:cs="Arial"/>
                <w:sz w:val="20"/>
                <w:szCs w:val="20"/>
              </w:rPr>
            </w:pPr>
            <w:r w:rsidRPr="00084693">
              <w:rPr>
                <w:rFonts w:ascii="Arial" w:hAnsi="Arial" w:cs="Arial"/>
                <w:sz w:val="20"/>
                <w:szCs w:val="20"/>
              </w:rPr>
              <w:t>62</w:t>
            </w:r>
          </w:p>
        </w:tc>
        <w:tc>
          <w:tcPr>
            <w:tcW w:w="373" w:type="pct"/>
            <w:tcBorders>
              <w:top w:val="nil"/>
            </w:tcBorders>
          </w:tcPr>
          <w:p w14:paraId="02100564" w14:textId="77777777" w:rsidR="00D77DC1" w:rsidRDefault="00D77DC1" w:rsidP="00204E05">
            <w:pPr>
              <w:spacing w:after="0"/>
              <w:jc w:val="center"/>
              <w:rPr>
                <w:rFonts w:ascii="Arial" w:hAnsi="Arial" w:cs="Arial"/>
                <w:sz w:val="20"/>
                <w:szCs w:val="20"/>
              </w:rPr>
            </w:pPr>
          </w:p>
          <w:p w14:paraId="64A61D5D" w14:textId="5982980D" w:rsidR="0017788F" w:rsidRPr="00084693" w:rsidRDefault="0017788F" w:rsidP="00204E05">
            <w:pPr>
              <w:spacing w:after="0"/>
              <w:jc w:val="center"/>
              <w:rPr>
                <w:rFonts w:ascii="Arial" w:hAnsi="Arial" w:cs="Arial"/>
                <w:sz w:val="20"/>
                <w:szCs w:val="20"/>
              </w:rPr>
            </w:pPr>
            <w:r w:rsidRPr="00084693">
              <w:rPr>
                <w:rFonts w:ascii="Arial" w:hAnsi="Arial" w:cs="Arial"/>
                <w:sz w:val="20"/>
                <w:szCs w:val="20"/>
              </w:rPr>
              <w:t>30,03</w:t>
            </w:r>
          </w:p>
        </w:tc>
        <w:tc>
          <w:tcPr>
            <w:tcW w:w="418" w:type="pct"/>
            <w:tcBorders>
              <w:top w:val="nil"/>
            </w:tcBorders>
          </w:tcPr>
          <w:p w14:paraId="3C3CFEBD" w14:textId="77777777" w:rsidR="00D77DC1" w:rsidRDefault="00D77DC1" w:rsidP="00204E05">
            <w:pPr>
              <w:spacing w:after="0"/>
              <w:jc w:val="center"/>
              <w:rPr>
                <w:rFonts w:ascii="Arial" w:hAnsi="Arial" w:cs="Arial"/>
                <w:sz w:val="20"/>
                <w:szCs w:val="20"/>
              </w:rPr>
            </w:pPr>
          </w:p>
          <w:p w14:paraId="53C164AE" w14:textId="3BAB7890" w:rsidR="0017788F" w:rsidRPr="00084693" w:rsidRDefault="0017788F" w:rsidP="00204E05">
            <w:pPr>
              <w:spacing w:after="0"/>
              <w:jc w:val="center"/>
              <w:rPr>
                <w:rFonts w:ascii="Arial" w:hAnsi="Arial" w:cs="Arial"/>
                <w:sz w:val="20"/>
                <w:szCs w:val="20"/>
              </w:rPr>
            </w:pPr>
            <w:r w:rsidRPr="00084693">
              <w:rPr>
                <w:rFonts w:ascii="Arial" w:hAnsi="Arial" w:cs="Arial"/>
                <w:sz w:val="20"/>
                <w:szCs w:val="20"/>
              </w:rPr>
              <w:t>37,14</w:t>
            </w:r>
          </w:p>
        </w:tc>
        <w:tc>
          <w:tcPr>
            <w:tcW w:w="419" w:type="pct"/>
            <w:vMerge/>
            <w:tcBorders>
              <w:top w:val="nil"/>
            </w:tcBorders>
          </w:tcPr>
          <w:p w14:paraId="3D4056A1" w14:textId="77777777" w:rsidR="0017788F" w:rsidRPr="00084693" w:rsidRDefault="0017788F" w:rsidP="00204E05">
            <w:pPr>
              <w:spacing w:after="0"/>
              <w:jc w:val="center"/>
              <w:rPr>
                <w:rFonts w:ascii="Arial" w:hAnsi="Arial" w:cs="Arial"/>
                <w:sz w:val="20"/>
                <w:szCs w:val="20"/>
              </w:rPr>
            </w:pPr>
          </w:p>
        </w:tc>
        <w:tc>
          <w:tcPr>
            <w:tcW w:w="390" w:type="pct"/>
            <w:vMerge/>
            <w:tcBorders>
              <w:top w:val="nil"/>
            </w:tcBorders>
          </w:tcPr>
          <w:p w14:paraId="68483C26" w14:textId="77777777" w:rsidR="0017788F" w:rsidRPr="00084693" w:rsidRDefault="0017788F" w:rsidP="00204E05">
            <w:pPr>
              <w:spacing w:after="0"/>
              <w:jc w:val="center"/>
              <w:rPr>
                <w:rFonts w:ascii="Arial" w:hAnsi="Arial" w:cs="Arial"/>
                <w:sz w:val="20"/>
                <w:szCs w:val="20"/>
              </w:rPr>
            </w:pPr>
          </w:p>
        </w:tc>
        <w:tc>
          <w:tcPr>
            <w:tcW w:w="501" w:type="pct"/>
            <w:vMerge/>
            <w:tcBorders>
              <w:top w:val="nil"/>
            </w:tcBorders>
          </w:tcPr>
          <w:p w14:paraId="36385998" w14:textId="77777777" w:rsidR="0017788F" w:rsidRPr="00084693" w:rsidRDefault="0017788F" w:rsidP="00204E05">
            <w:pPr>
              <w:spacing w:after="0"/>
              <w:jc w:val="center"/>
              <w:rPr>
                <w:rFonts w:ascii="Arial" w:hAnsi="Arial" w:cs="Arial"/>
                <w:sz w:val="20"/>
                <w:szCs w:val="20"/>
              </w:rPr>
            </w:pPr>
          </w:p>
        </w:tc>
        <w:tc>
          <w:tcPr>
            <w:tcW w:w="416" w:type="pct"/>
            <w:vMerge/>
            <w:tcBorders>
              <w:top w:val="nil"/>
            </w:tcBorders>
          </w:tcPr>
          <w:p w14:paraId="2AD1E341" w14:textId="77777777" w:rsidR="0017788F" w:rsidRPr="00084693" w:rsidRDefault="0017788F" w:rsidP="00204E05">
            <w:pPr>
              <w:spacing w:after="0"/>
              <w:jc w:val="center"/>
              <w:rPr>
                <w:rFonts w:ascii="Arial" w:hAnsi="Arial" w:cs="Arial"/>
                <w:sz w:val="20"/>
                <w:szCs w:val="20"/>
              </w:rPr>
            </w:pPr>
          </w:p>
        </w:tc>
      </w:tr>
      <w:tr w:rsidR="0017788F" w:rsidRPr="00084693" w14:paraId="14F1FE78" w14:textId="77777777" w:rsidTr="00D77DC1">
        <w:trPr>
          <w:trHeight w:val="567"/>
          <w:jc w:val="center"/>
        </w:trPr>
        <w:tc>
          <w:tcPr>
            <w:tcW w:w="876" w:type="pct"/>
          </w:tcPr>
          <w:p w14:paraId="2F6842D0" w14:textId="77777777" w:rsidR="00D77DC1" w:rsidRDefault="00D77DC1" w:rsidP="00204E05">
            <w:pPr>
              <w:spacing w:after="0"/>
              <w:jc w:val="center"/>
              <w:rPr>
                <w:rFonts w:ascii="Arial" w:hAnsi="Arial" w:cs="Arial"/>
                <w:sz w:val="20"/>
                <w:szCs w:val="20"/>
              </w:rPr>
            </w:pPr>
          </w:p>
          <w:p w14:paraId="690800FD" w14:textId="44208A59" w:rsidR="0017788F" w:rsidRDefault="0017788F" w:rsidP="00204E05">
            <w:pPr>
              <w:spacing w:after="0"/>
              <w:jc w:val="center"/>
              <w:rPr>
                <w:rFonts w:ascii="Arial" w:hAnsi="Arial" w:cs="Arial"/>
                <w:sz w:val="20"/>
                <w:szCs w:val="20"/>
              </w:rPr>
            </w:pPr>
            <w:r w:rsidRPr="00084693">
              <w:rPr>
                <w:rFonts w:ascii="Arial" w:hAnsi="Arial" w:cs="Arial"/>
                <w:sz w:val="20"/>
                <w:szCs w:val="20"/>
              </w:rPr>
              <w:t>Mais de 6 tipos</w:t>
            </w:r>
          </w:p>
          <w:p w14:paraId="387EFF18" w14:textId="5C028DD5" w:rsidR="00D77DC1" w:rsidRPr="00084693" w:rsidRDefault="00D77DC1" w:rsidP="00204E05">
            <w:pPr>
              <w:spacing w:after="0"/>
              <w:jc w:val="center"/>
              <w:rPr>
                <w:rFonts w:ascii="Arial" w:hAnsi="Arial" w:cs="Arial"/>
                <w:sz w:val="20"/>
                <w:szCs w:val="20"/>
              </w:rPr>
            </w:pPr>
          </w:p>
        </w:tc>
        <w:tc>
          <w:tcPr>
            <w:tcW w:w="228" w:type="pct"/>
          </w:tcPr>
          <w:p w14:paraId="67BFCCCC" w14:textId="77777777" w:rsidR="00D77DC1" w:rsidRDefault="00D77DC1" w:rsidP="00204E05">
            <w:pPr>
              <w:spacing w:after="0"/>
              <w:jc w:val="center"/>
              <w:rPr>
                <w:rFonts w:ascii="Arial" w:hAnsi="Arial" w:cs="Arial"/>
                <w:sz w:val="20"/>
                <w:szCs w:val="20"/>
              </w:rPr>
            </w:pPr>
          </w:p>
          <w:p w14:paraId="7B0D1EFF" w14:textId="731AD73A" w:rsidR="0017788F" w:rsidRPr="00084693" w:rsidRDefault="0017788F" w:rsidP="00204E05">
            <w:pPr>
              <w:spacing w:after="0"/>
              <w:jc w:val="center"/>
              <w:rPr>
                <w:rFonts w:ascii="Arial" w:hAnsi="Arial" w:cs="Arial"/>
                <w:sz w:val="20"/>
                <w:szCs w:val="20"/>
              </w:rPr>
            </w:pPr>
            <w:r w:rsidRPr="00084693">
              <w:rPr>
                <w:rFonts w:ascii="Arial" w:hAnsi="Arial" w:cs="Arial"/>
                <w:sz w:val="20"/>
                <w:szCs w:val="20"/>
              </w:rPr>
              <w:t>21</w:t>
            </w:r>
          </w:p>
        </w:tc>
        <w:tc>
          <w:tcPr>
            <w:tcW w:w="731" w:type="pct"/>
          </w:tcPr>
          <w:p w14:paraId="61B0F060" w14:textId="77777777" w:rsidR="00D77DC1" w:rsidRDefault="00D77DC1" w:rsidP="00204E05">
            <w:pPr>
              <w:spacing w:after="0"/>
              <w:jc w:val="center"/>
              <w:rPr>
                <w:rFonts w:ascii="Arial" w:hAnsi="Arial" w:cs="Arial"/>
                <w:sz w:val="20"/>
                <w:szCs w:val="20"/>
              </w:rPr>
            </w:pPr>
          </w:p>
          <w:p w14:paraId="416B1054" w14:textId="2B2C687B" w:rsidR="0017788F" w:rsidRPr="00084693" w:rsidRDefault="0017788F" w:rsidP="00204E05">
            <w:pPr>
              <w:spacing w:after="0"/>
              <w:jc w:val="center"/>
              <w:rPr>
                <w:rFonts w:ascii="Arial" w:hAnsi="Arial" w:cs="Arial"/>
                <w:sz w:val="20"/>
                <w:szCs w:val="20"/>
              </w:rPr>
            </w:pPr>
            <w:r w:rsidRPr="00084693">
              <w:rPr>
                <w:rFonts w:ascii="Arial" w:hAnsi="Arial" w:cs="Arial"/>
                <w:sz w:val="20"/>
                <w:szCs w:val="20"/>
              </w:rPr>
              <w:t>31,238±6,97</w:t>
            </w:r>
          </w:p>
        </w:tc>
        <w:tc>
          <w:tcPr>
            <w:tcW w:w="309" w:type="pct"/>
          </w:tcPr>
          <w:p w14:paraId="420DEC3B" w14:textId="77777777" w:rsidR="00D77DC1" w:rsidRDefault="00D77DC1" w:rsidP="00204E05">
            <w:pPr>
              <w:spacing w:after="0"/>
              <w:jc w:val="center"/>
              <w:rPr>
                <w:rFonts w:ascii="Arial" w:hAnsi="Arial" w:cs="Arial"/>
                <w:sz w:val="20"/>
                <w:szCs w:val="20"/>
              </w:rPr>
            </w:pPr>
          </w:p>
          <w:p w14:paraId="435E2B60" w14:textId="052A47B7" w:rsidR="0017788F" w:rsidRPr="00084693" w:rsidRDefault="0017788F" w:rsidP="00204E05">
            <w:pPr>
              <w:spacing w:after="0"/>
              <w:jc w:val="center"/>
              <w:rPr>
                <w:rFonts w:ascii="Arial" w:hAnsi="Arial" w:cs="Arial"/>
                <w:sz w:val="20"/>
                <w:szCs w:val="20"/>
              </w:rPr>
            </w:pPr>
            <w:r w:rsidRPr="00084693">
              <w:rPr>
                <w:rFonts w:ascii="Arial" w:hAnsi="Arial" w:cs="Arial"/>
                <w:sz w:val="20"/>
                <w:szCs w:val="20"/>
              </w:rPr>
              <w:t>19</w:t>
            </w:r>
          </w:p>
        </w:tc>
        <w:tc>
          <w:tcPr>
            <w:tcW w:w="338" w:type="pct"/>
          </w:tcPr>
          <w:p w14:paraId="22A73F0B" w14:textId="77777777" w:rsidR="00D77DC1" w:rsidRDefault="00D77DC1" w:rsidP="00204E05">
            <w:pPr>
              <w:spacing w:after="0"/>
              <w:jc w:val="center"/>
              <w:rPr>
                <w:rFonts w:ascii="Arial" w:hAnsi="Arial" w:cs="Arial"/>
                <w:sz w:val="20"/>
                <w:szCs w:val="20"/>
              </w:rPr>
            </w:pPr>
          </w:p>
          <w:p w14:paraId="0EB2D8F2" w14:textId="7B37B1A7" w:rsidR="0017788F" w:rsidRPr="00084693" w:rsidRDefault="0017788F" w:rsidP="00204E05">
            <w:pPr>
              <w:spacing w:after="0"/>
              <w:jc w:val="center"/>
              <w:rPr>
                <w:rFonts w:ascii="Arial" w:hAnsi="Arial" w:cs="Arial"/>
                <w:sz w:val="20"/>
                <w:szCs w:val="20"/>
              </w:rPr>
            </w:pPr>
            <w:r w:rsidRPr="00084693">
              <w:rPr>
                <w:rFonts w:ascii="Arial" w:hAnsi="Arial" w:cs="Arial"/>
                <w:sz w:val="20"/>
                <w:szCs w:val="20"/>
              </w:rPr>
              <w:t>42</w:t>
            </w:r>
          </w:p>
        </w:tc>
        <w:tc>
          <w:tcPr>
            <w:tcW w:w="373" w:type="pct"/>
          </w:tcPr>
          <w:p w14:paraId="4050EA42" w14:textId="77777777" w:rsidR="00D77DC1" w:rsidRDefault="00D77DC1" w:rsidP="00204E05">
            <w:pPr>
              <w:spacing w:after="0"/>
              <w:jc w:val="center"/>
              <w:rPr>
                <w:rFonts w:ascii="Arial" w:hAnsi="Arial" w:cs="Arial"/>
                <w:sz w:val="20"/>
                <w:szCs w:val="20"/>
              </w:rPr>
            </w:pPr>
          </w:p>
          <w:p w14:paraId="7E3971EF" w14:textId="0E3FCABA" w:rsidR="0017788F" w:rsidRPr="00084693" w:rsidRDefault="0017788F" w:rsidP="00204E05">
            <w:pPr>
              <w:spacing w:after="0"/>
              <w:jc w:val="center"/>
              <w:rPr>
                <w:rFonts w:ascii="Arial" w:hAnsi="Arial" w:cs="Arial"/>
                <w:sz w:val="20"/>
                <w:szCs w:val="20"/>
              </w:rPr>
            </w:pPr>
            <w:r w:rsidRPr="00084693">
              <w:rPr>
                <w:rFonts w:ascii="Arial" w:hAnsi="Arial" w:cs="Arial"/>
                <w:sz w:val="20"/>
                <w:szCs w:val="20"/>
              </w:rPr>
              <w:t>28,27</w:t>
            </w:r>
          </w:p>
        </w:tc>
        <w:tc>
          <w:tcPr>
            <w:tcW w:w="418" w:type="pct"/>
          </w:tcPr>
          <w:p w14:paraId="6799B19D" w14:textId="77777777" w:rsidR="00D77DC1" w:rsidRDefault="00D77DC1" w:rsidP="00204E05">
            <w:pPr>
              <w:spacing w:after="0"/>
              <w:jc w:val="center"/>
              <w:rPr>
                <w:rFonts w:ascii="Arial" w:hAnsi="Arial" w:cs="Arial"/>
                <w:sz w:val="20"/>
                <w:szCs w:val="20"/>
              </w:rPr>
            </w:pPr>
          </w:p>
          <w:p w14:paraId="7CD4DC99" w14:textId="0B055BA6" w:rsidR="0017788F" w:rsidRPr="00084693" w:rsidRDefault="0017788F" w:rsidP="00204E05">
            <w:pPr>
              <w:spacing w:after="0"/>
              <w:jc w:val="center"/>
              <w:rPr>
                <w:rFonts w:ascii="Arial" w:hAnsi="Arial" w:cs="Arial"/>
                <w:sz w:val="20"/>
                <w:szCs w:val="20"/>
              </w:rPr>
            </w:pPr>
            <w:r w:rsidRPr="00084693">
              <w:rPr>
                <w:rFonts w:ascii="Arial" w:hAnsi="Arial" w:cs="Arial"/>
                <w:sz w:val="20"/>
                <w:szCs w:val="20"/>
              </w:rPr>
              <w:t>34,20</w:t>
            </w:r>
          </w:p>
        </w:tc>
        <w:tc>
          <w:tcPr>
            <w:tcW w:w="419" w:type="pct"/>
            <w:vMerge/>
          </w:tcPr>
          <w:p w14:paraId="0D1FE6AD" w14:textId="77777777" w:rsidR="0017788F" w:rsidRPr="00084693" w:rsidRDefault="0017788F" w:rsidP="00204E05">
            <w:pPr>
              <w:spacing w:after="0"/>
              <w:jc w:val="center"/>
              <w:rPr>
                <w:rFonts w:ascii="Arial" w:hAnsi="Arial" w:cs="Arial"/>
                <w:sz w:val="20"/>
                <w:szCs w:val="20"/>
              </w:rPr>
            </w:pPr>
          </w:p>
        </w:tc>
        <w:tc>
          <w:tcPr>
            <w:tcW w:w="390" w:type="pct"/>
            <w:vMerge/>
          </w:tcPr>
          <w:p w14:paraId="1BE12F86" w14:textId="77777777" w:rsidR="0017788F" w:rsidRPr="00084693" w:rsidRDefault="0017788F" w:rsidP="00204E05">
            <w:pPr>
              <w:spacing w:after="0"/>
              <w:jc w:val="center"/>
              <w:rPr>
                <w:rFonts w:ascii="Arial" w:hAnsi="Arial" w:cs="Arial"/>
                <w:sz w:val="20"/>
                <w:szCs w:val="20"/>
              </w:rPr>
            </w:pPr>
          </w:p>
        </w:tc>
        <w:tc>
          <w:tcPr>
            <w:tcW w:w="501" w:type="pct"/>
            <w:vMerge/>
          </w:tcPr>
          <w:p w14:paraId="28E8F5C2" w14:textId="77777777" w:rsidR="0017788F" w:rsidRPr="00084693" w:rsidRDefault="0017788F" w:rsidP="00204E05">
            <w:pPr>
              <w:spacing w:after="0"/>
              <w:jc w:val="center"/>
              <w:rPr>
                <w:rFonts w:ascii="Arial" w:hAnsi="Arial" w:cs="Arial"/>
                <w:sz w:val="20"/>
                <w:szCs w:val="20"/>
              </w:rPr>
            </w:pPr>
          </w:p>
        </w:tc>
        <w:tc>
          <w:tcPr>
            <w:tcW w:w="416" w:type="pct"/>
            <w:vMerge/>
          </w:tcPr>
          <w:p w14:paraId="0C28D14C" w14:textId="77777777" w:rsidR="0017788F" w:rsidRPr="00084693" w:rsidRDefault="0017788F" w:rsidP="00204E05">
            <w:pPr>
              <w:spacing w:after="0"/>
              <w:jc w:val="center"/>
              <w:rPr>
                <w:rFonts w:ascii="Arial" w:hAnsi="Arial" w:cs="Arial"/>
                <w:sz w:val="20"/>
                <w:szCs w:val="20"/>
              </w:rPr>
            </w:pPr>
          </w:p>
        </w:tc>
      </w:tr>
    </w:tbl>
    <w:p w14:paraId="22BBFB5E" w14:textId="77777777" w:rsidR="0017788F" w:rsidRDefault="0017788F" w:rsidP="0017788F">
      <w:pPr>
        <w:spacing w:after="0"/>
        <w:jc w:val="both"/>
        <w:rPr>
          <w:rFonts w:ascii="Arial" w:hAnsi="Arial" w:cs="Arial"/>
          <w:sz w:val="20"/>
          <w:szCs w:val="20"/>
        </w:rPr>
      </w:pPr>
      <w:r>
        <w:rPr>
          <w:rFonts w:ascii="Arial" w:hAnsi="Arial" w:cs="Arial"/>
          <w:sz w:val="20"/>
          <w:szCs w:val="20"/>
        </w:rPr>
        <w:t xml:space="preserve">*Apresentou diferenças estatísticas. </w:t>
      </w:r>
    </w:p>
    <w:p w14:paraId="20A6FA5A" w14:textId="77777777" w:rsidR="0017788F" w:rsidRPr="007554C9" w:rsidRDefault="0017788F" w:rsidP="0017788F">
      <w:pPr>
        <w:spacing w:after="0"/>
        <w:jc w:val="both"/>
        <w:rPr>
          <w:rFonts w:ascii="Arial" w:hAnsi="Arial" w:cs="Arial"/>
          <w:sz w:val="20"/>
          <w:szCs w:val="20"/>
        </w:rPr>
      </w:pPr>
      <w:r w:rsidRPr="00130F0D">
        <w:rPr>
          <w:rFonts w:ascii="Arial" w:hAnsi="Arial" w:cs="Arial"/>
          <w:sz w:val="20"/>
          <w:szCs w:val="20"/>
        </w:rPr>
        <w:t>Legenda: DP, desvio-padrão; IC, intervalo de confiança a 95%, LI, limite</w:t>
      </w:r>
      <w:r>
        <w:rPr>
          <w:rFonts w:ascii="Arial" w:hAnsi="Arial" w:cs="Arial"/>
          <w:sz w:val="20"/>
          <w:szCs w:val="20"/>
        </w:rPr>
        <w:t xml:space="preserve"> inferior; LS, limite superior.</w:t>
      </w:r>
    </w:p>
    <w:p w14:paraId="40DF00D3" w14:textId="77777777" w:rsidR="0017788F" w:rsidRDefault="0017788F" w:rsidP="0017788F">
      <w:pPr>
        <w:spacing w:after="0"/>
        <w:rPr>
          <w:rFonts w:ascii="Arial" w:hAnsi="Arial" w:cs="Arial"/>
        </w:rPr>
      </w:pPr>
    </w:p>
    <w:p w14:paraId="0ED7E2BC" w14:textId="5F38A481" w:rsidR="001A442B" w:rsidRDefault="001A442B" w:rsidP="0017788F">
      <w:pPr>
        <w:spacing w:after="0" w:line="360" w:lineRule="auto"/>
        <w:jc w:val="both"/>
        <w:rPr>
          <w:rFonts w:ascii="Arial" w:hAnsi="Arial" w:cs="Arial"/>
          <w:sz w:val="24"/>
          <w:szCs w:val="24"/>
        </w:rPr>
      </w:pPr>
    </w:p>
    <w:p w14:paraId="1B0BC64D" w14:textId="77777777" w:rsidR="0017788F" w:rsidRDefault="0017788F" w:rsidP="001A442B">
      <w:pPr>
        <w:spacing w:after="0" w:line="360" w:lineRule="auto"/>
        <w:ind w:firstLine="708"/>
        <w:jc w:val="both"/>
        <w:rPr>
          <w:rFonts w:ascii="Arial" w:hAnsi="Arial" w:cs="Arial"/>
          <w:sz w:val="24"/>
          <w:szCs w:val="24"/>
        </w:rPr>
      </w:pPr>
    </w:p>
    <w:p w14:paraId="5F4B758B" w14:textId="77777777" w:rsidR="0017788F" w:rsidRDefault="0017788F" w:rsidP="001A442B">
      <w:pPr>
        <w:spacing w:after="0"/>
        <w:jc w:val="both"/>
        <w:rPr>
          <w:rFonts w:ascii="Arial" w:hAnsi="Arial" w:cs="Arial"/>
          <w:b/>
        </w:rPr>
        <w:sectPr w:rsidR="0017788F" w:rsidSect="002851B8">
          <w:pgSz w:w="16838" w:h="11906" w:orient="landscape"/>
          <w:pgMar w:top="1701" w:right="1134" w:bottom="1134" w:left="1701" w:header="709" w:footer="709" w:gutter="0"/>
          <w:cols w:space="708"/>
          <w:docGrid w:linePitch="360"/>
        </w:sectPr>
      </w:pPr>
    </w:p>
    <w:p w14:paraId="437506C9" w14:textId="5FE230BA" w:rsidR="001A442B" w:rsidRPr="00B16316" w:rsidRDefault="00D77DC1" w:rsidP="00D77DC1">
      <w:pPr>
        <w:spacing w:after="0"/>
        <w:jc w:val="both"/>
        <w:rPr>
          <w:rFonts w:ascii="Arial" w:hAnsi="Arial" w:cs="Arial"/>
          <w:b/>
          <w:sz w:val="24"/>
        </w:rPr>
      </w:pPr>
      <w:r w:rsidRPr="00B16316">
        <w:rPr>
          <w:rFonts w:ascii="Arial" w:hAnsi="Arial" w:cs="Arial"/>
          <w:b/>
          <w:sz w:val="24"/>
        </w:rPr>
        <w:lastRenderedPageBreak/>
        <w:t>Gráfico</w:t>
      </w:r>
      <w:r w:rsidR="001A442B" w:rsidRPr="00B16316">
        <w:rPr>
          <w:rFonts w:ascii="Arial" w:hAnsi="Arial" w:cs="Arial"/>
          <w:b/>
          <w:sz w:val="24"/>
        </w:rPr>
        <w:t xml:space="preserve"> 3</w:t>
      </w:r>
      <w:r w:rsidR="008B1783" w:rsidRPr="00B16316">
        <w:rPr>
          <w:rFonts w:ascii="Arial" w:hAnsi="Arial" w:cs="Arial"/>
          <w:b/>
          <w:sz w:val="24"/>
        </w:rPr>
        <w:t>-</w:t>
      </w:r>
      <w:r w:rsidR="00435E34" w:rsidRPr="00B16316">
        <w:rPr>
          <w:rFonts w:ascii="Arial" w:hAnsi="Arial" w:cs="Arial"/>
          <w:b/>
          <w:sz w:val="24"/>
        </w:rPr>
        <w:t xml:space="preserve"> </w:t>
      </w:r>
      <w:r w:rsidR="001A442B" w:rsidRPr="00B16316">
        <w:rPr>
          <w:rFonts w:ascii="Arial" w:hAnsi="Arial" w:cs="Arial"/>
          <w:sz w:val="24"/>
        </w:rPr>
        <w:t xml:space="preserve">Correlação da idade do indivíduo em </w:t>
      </w:r>
      <w:proofErr w:type="spellStart"/>
      <w:r w:rsidR="001A442B" w:rsidRPr="00B16316">
        <w:rPr>
          <w:rFonts w:ascii="Arial" w:hAnsi="Arial" w:cs="Arial"/>
          <w:sz w:val="24"/>
        </w:rPr>
        <w:t>adicção</w:t>
      </w:r>
      <w:proofErr w:type="spellEnd"/>
      <w:r w:rsidR="001A442B" w:rsidRPr="00B16316">
        <w:rPr>
          <w:rFonts w:ascii="Arial" w:hAnsi="Arial" w:cs="Arial"/>
          <w:sz w:val="24"/>
        </w:rPr>
        <w:t xml:space="preserve"> com a quantidade de tipos de substâncias psicoativas consumidas</w:t>
      </w:r>
    </w:p>
    <w:p w14:paraId="7B922522" w14:textId="77777777" w:rsidR="001A442B" w:rsidRDefault="001A442B" w:rsidP="001A442B">
      <w:pPr>
        <w:spacing w:after="0" w:line="360" w:lineRule="auto"/>
        <w:jc w:val="both"/>
        <w:rPr>
          <w:rFonts w:ascii="Arial" w:hAnsi="Arial" w:cs="Arial"/>
        </w:rPr>
      </w:pPr>
      <w:r>
        <w:rPr>
          <w:noProof/>
          <w:lang w:eastAsia="pt-BR"/>
        </w:rPr>
        <w:drawing>
          <wp:inline distT="0" distB="0" distL="0" distR="0" wp14:anchorId="66A1B9C0" wp14:editId="419E4728">
            <wp:extent cx="5756275" cy="3176905"/>
            <wp:effectExtent l="0" t="0" r="15875" b="4445"/>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44E353F" w14:textId="77777777" w:rsidR="00435E34" w:rsidRDefault="00435E34" w:rsidP="001A442B">
      <w:pPr>
        <w:spacing w:after="0" w:line="360" w:lineRule="auto"/>
        <w:jc w:val="both"/>
        <w:rPr>
          <w:rFonts w:ascii="Arial" w:hAnsi="Arial" w:cs="Arial"/>
        </w:rPr>
      </w:pPr>
    </w:p>
    <w:p w14:paraId="74BE076A" w14:textId="6AF5D794" w:rsidR="001A442B" w:rsidRPr="0078549B" w:rsidRDefault="001A442B" w:rsidP="008B1783">
      <w:pPr>
        <w:spacing w:after="0" w:line="360" w:lineRule="auto"/>
        <w:ind w:firstLine="709"/>
        <w:jc w:val="both"/>
        <w:rPr>
          <w:rFonts w:ascii="Arial" w:hAnsi="Arial" w:cs="Arial"/>
          <w:sz w:val="24"/>
        </w:rPr>
      </w:pPr>
      <w:r w:rsidRPr="0078549B">
        <w:rPr>
          <w:rFonts w:ascii="Arial" w:hAnsi="Arial" w:cs="Arial"/>
          <w:sz w:val="24"/>
        </w:rPr>
        <w:t>O tempo de internação na clínica não esteve correlacionado a nenhum consumo de algum tipo</w:t>
      </w:r>
      <w:r w:rsidR="004678FB">
        <w:rPr>
          <w:rFonts w:ascii="Arial" w:hAnsi="Arial" w:cs="Arial"/>
          <w:sz w:val="24"/>
        </w:rPr>
        <w:t xml:space="preserve"> de</w:t>
      </w:r>
      <w:r w:rsidRPr="0078549B">
        <w:rPr>
          <w:rFonts w:ascii="Arial" w:hAnsi="Arial" w:cs="Arial"/>
          <w:sz w:val="24"/>
        </w:rPr>
        <w:t xml:space="preserve"> substância psicoativa em específico (p&gt;0,05), ou seja, independente da (s) </w:t>
      </w:r>
      <w:proofErr w:type="gramStart"/>
      <w:r w:rsidRPr="0078549B">
        <w:rPr>
          <w:rFonts w:ascii="Arial" w:hAnsi="Arial" w:cs="Arial"/>
          <w:sz w:val="24"/>
        </w:rPr>
        <w:t>droga(</w:t>
      </w:r>
      <w:proofErr w:type="gramEnd"/>
      <w:r w:rsidRPr="0078549B">
        <w:rPr>
          <w:rFonts w:ascii="Arial" w:hAnsi="Arial" w:cs="Arial"/>
          <w:sz w:val="24"/>
        </w:rPr>
        <w:t xml:space="preserve">s) usada(s), o tempo de internação não foi maior ou menor. Esta variável também não esteve </w:t>
      </w:r>
      <w:r w:rsidR="00435E34" w:rsidRPr="0078549B">
        <w:rPr>
          <w:rFonts w:ascii="Arial" w:hAnsi="Arial" w:cs="Arial"/>
          <w:sz w:val="24"/>
        </w:rPr>
        <w:t>correlacionada</w:t>
      </w:r>
      <w:r w:rsidRPr="0078549B">
        <w:rPr>
          <w:rFonts w:ascii="Arial" w:hAnsi="Arial" w:cs="Arial"/>
          <w:sz w:val="24"/>
        </w:rPr>
        <w:t xml:space="preserve"> à quantidade de tipos de substâncias psicoativas consumidas, isto é, o uso de várias drogas ao mesmo tempo não levou a um maior tempo de internação (p&gt;0,05)</w:t>
      </w:r>
      <w:r w:rsidR="004678FB">
        <w:rPr>
          <w:rFonts w:ascii="Arial" w:hAnsi="Arial" w:cs="Arial"/>
          <w:sz w:val="24"/>
        </w:rPr>
        <w:t>;</w:t>
      </w:r>
      <w:r w:rsidR="00D77DC1" w:rsidRPr="0078549B">
        <w:rPr>
          <w:rFonts w:ascii="Arial" w:hAnsi="Arial" w:cs="Arial"/>
          <w:sz w:val="24"/>
        </w:rPr>
        <w:t xml:space="preserve"> os dados podem ser melhor observados na t</w:t>
      </w:r>
      <w:r w:rsidRPr="0078549B">
        <w:rPr>
          <w:rFonts w:ascii="Arial" w:hAnsi="Arial" w:cs="Arial"/>
          <w:sz w:val="24"/>
        </w:rPr>
        <w:t xml:space="preserve">abela 03. </w:t>
      </w:r>
      <w:r w:rsidR="00D77DC1" w:rsidRPr="0078549B">
        <w:rPr>
          <w:rFonts w:ascii="Arial" w:hAnsi="Arial" w:cs="Arial"/>
          <w:sz w:val="24"/>
        </w:rPr>
        <w:t>E o gráfico 4</w:t>
      </w:r>
      <w:r w:rsidRPr="0078549B">
        <w:rPr>
          <w:rFonts w:ascii="Arial" w:hAnsi="Arial" w:cs="Arial"/>
          <w:sz w:val="24"/>
        </w:rPr>
        <w:t xml:space="preserve"> </w:t>
      </w:r>
      <w:r w:rsidR="00435E34" w:rsidRPr="0078549B">
        <w:rPr>
          <w:rFonts w:ascii="Arial" w:hAnsi="Arial" w:cs="Arial"/>
          <w:sz w:val="24"/>
        </w:rPr>
        <w:t>demonstra</w:t>
      </w:r>
      <w:r w:rsidRPr="0078549B">
        <w:rPr>
          <w:rFonts w:ascii="Arial" w:hAnsi="Arial" w:cs="Arial"/>
          <w:sz w:val="24"/>
        </w:rPr>
        <w:t xml:space="preserve"> por meio da baixa inclinação da reta de regressão linear, a baixa correlação da quantidade de tipos de drogas consumidas com o tempo de internação. </w:t>
      </w:r>
    </w:p>
    <w:p w14:paraId="56C02379" w14:textId="77777777" w:rsidR="00D77DC1" w:rsidRDefault="00D77DC1" w:rsidP="00435E34">
      <w:pPr>
        <w:spacing w:after="0"/>
        <w:jc w:val="both"/>
        <w:rPr>
          <w:rFonts w:ascii="Arial" w:hAnsi="Arial" w:cs="Arial"/>
          <w:b/>
        </w:rPr>
      </w:pPr>
      <w:r>
        <w:rPr>
          <w:rFonts w:ascii="Arial" w:hAnsi="Arial" w:cs="Arial"/>
          <w:b/>
        </w:rPr>
        <w:br w:type="page"/>
      </w:r>
    </w:p>
    <w:p w14:paraId="6A01BC76" w14:textId="77777777" w:rsidR="00D77DC1" w:rsidRDefault="00D77DC1" w:rsidP="00435E34">
      <w:pPr>
        <w:spacing w:after="0"/>
        <w:jc w:val="both"/>
        <w:rPr>
          <w:rFonts w:ascii="Arial" w:hAnsi="Arial" w:cs="Arial"/>
          <w:b/>
        </w:rPr>
        <w:sectPr w:rsidR="00D77DC1" w:rsidSect="002851B8">
          <w:pgSz w:w="11906" w:h="16838"/>
          <w:pgMar w:top="1701" w:right="1134" w:bottom="1134" w:left="1701" w:header="709" w:footer="709" w:gutter="0"/>
          <w:cols w:space="708"/>
          <w:docGrid w:linePitch="360"/>
        </w:sectPr>
      </w:pPr>
    </w:p>
    <w:p w14:paraId="58ADE042" w14:textId="311094B0" w:rsidR="001A442B" w:rsidRPr="00B16316" w:rsidRDefault="001A442B" w:rsidP="00435E34">
      <w:pPr>
        <w:spacing w:after="0"/>
        <w:jc w:val="both"/>
        <w:rPr>
          <w:rFonts w:ascii="Arial" w:hAnsi="Arial" w:cs="Arial"/>
          <w:sz w:val="24"/>
        </w:rPr>
      </w:pPr>
      <w:r w:rsidRPr="00B16316">
        <w:rPr>
          <w:rFonts w:ascii="Arial" w:hAnsi="Arial" w:cs="Arial"/>
          <w:b/>
          <w:sz w:val="24"/>
        </w:rPr>
        <w:lastRenderedPageBreak/>
        <w:t>Tabela 03</w:t>
      </w:r>
      <w:r w:rsidR="008B1783" w:rsidRPr="00B16316">
        <w:rPr>
          <w:rFonts w:ascii="Arial" w:hAnsi="Arial" w:cs="Arial"/>
          <w:b/>
          <w:sz w:val="24"/>
        </w:rPr>
        <w:t>-</w:t>
      </w:r>
      <w:r w:rsidR="00435E34" w:rsidRPr="00B16316">
        <w:rPr>
          <w:rFonts w:ascii="Arial" w:hAnsi="Arial" w:cs="Arial"/>
          <w:b/>
          <w:sz w:val="24"/>
        </w:rPr>
        <w:t xml:space="preserve"> </w:t>
      </w:r>
      <w:r w:rsidRPr="00B16316">
        <w:rPr>
          <w:rFonts w:ascii="Arial" w:hAnsi="Arial" w:cs="Arial"/>
          <w:sz w:val="24"/>
        </w:rPr>
        <w:t xml:space="preserve">Correlação do tempo médio de internação de acordo com a quantidade de tipos de substâncias psicoativas consumidas </w:t>
      </w:r>
      <w:r w:rsidR="008B1783" w:rsidRPr="00B16316">
        <w:rPr>
          <w:rFonts w:ascii="Arial" w:hAnsi="Arial" w:cs="Arial"/>
          <w:sz w:val="24"/>
        </w:rPr>
        <w:t>e com a faixa etária do adicto</w:t>
      </w:r>
    </w:p>
    <w:tbl>
      <w:tblPr>
        <w:tblStyle w:val="Tabelacomgrade"/>
        <w:tblW w:w="5004" w:type="pct"/>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3"/>
        <w:gridCol w:w="1704"/>
        <w:gridCol w:w="709"/>
        <w:gridCol w:w="2130"/>
        <w:gridCol w:w="712"/>
        <w:gridCol w:w="788"/>
        <w:gridCol w:w="774"/>
        <w:gridCol w:w="995"/>
        <w:gridCol w:w="1003"/>
        <w:gridCol w:w="1034"/>
        <w:gridCol w:w="11"/>
        <w:gridCol w:w="1326"/>
        <w:gridCol w:w="995"/>
      </w:tblGrid>
      <w:tr w:rsidR="001A442B" w:rsidRPr="008B1783" w14:paraId="30F850DC" w14:textId="77777777" w:rsidTr="00C6591A">
        <w:trPr>
          <w:jc w:val="center"/>
        </w:trPr>
        <w:tc>
          <w:tcPr>
            <w:tcW w:w="654" w:type="pct"/>
            <w:vMerge w:val="restart"/>
            <w:vAlign w:val="center"/>
          </w:tcPr>
          <w:p w14:paraId="21813532" w14:textId="77777777" w:rsidR="001A442B" w:rsidRPr="008B1783" w:rsidRDefault="001A442B" w:rsidP="00D77DC1">
            <w:pPr>
              <w:spacing w:after="0"/>
              <w:jc w:val="center"/>
              <w:rPr>
                <w:rFonts w:ascii="Arial" w:hAnsi="Arial" w:cs="Arial"/>
                <w:b/>
                <w:sz w:val="20"/>
                <w:szCs w:val="20"/>
              </w:rPr>
            </w:pPr>
            <w:r w:rsidRPr="008B1783">
              <w:rPr>
                <w:rFonts w:ascii="Arial" w:hAnsi="Arial" w:cs="Arial"/>
                <w:b/>
                <w:sz w:val="20"/>
                <w:szCs w:val="20"/>
              </w:rPr>
              <w:t>Variável correlacionada</w:t>
            </w:r>
          </w:p>
        </w:tc>
        <w:tc>
          <w:tcPr>
            <w:tcW w:w="4346" w:type="pct"/>
            <w:gridSpan w:val="12"/>
          </w:tcPr>
          <w:p w14:paraId="74E2843F" w14:textId="77777777" w:rsidR="001A442B" w:rsidRPr="008B1783" w:rsidRDefault="001A442B" w:rsidP="001A442B">
            <w:pPr>
              <w:spacing w:after="0"/>
              <w:jc w:val="center"/>
              <w:rPr>
                <w:rFonts w:ascii="Arial" w:hAnsi="Arial" w:cs="Arial"/>
                <w:b/>
                <w:sz w:val="20"/>
                <w:szCs w:val="20"/>
              </w:rPr>
            </w:pPr>
            <w:r w:rsidRPr="008B1783">
              <w:rPr>
                <w:rFonts w:ascii="Arial" w:hAnsi="Arial" w:cs="Arial"/>
                <w:b/>
                <w:sz w:val="20"/>
                <w:szCs w:val="20"/>
              </w:rPr>
              <w:t>Tempo de internação (em dias)</w:t>
            </w:r>
          </w:p>
        </w:tc>
      </w:tr>
      <w:tr w:rsidR="001A442B" w:rsidRPr="008B1783" w14:paraId="67D4420C" w14:textId="77777777" w:rsidTr="00C6591A">
        <w:trPr>
          <w:jc w:val="center"/>
        </w:trPr>
        <w:tc>
          <w:tcPr>
            <w:tcW w:w="654" w:type="pct"/>
            <w:vMerge/>
            <w:vAlign w:val="center"/>
          </w:tcPr>
          <w:p w14:paraId="4142D805" w14:textId="77777777" w:rsidR="001A442B" w:rsidRPr="008B1783" w:rsidRDefault="001A442B" w:rsidP="00D77DC1">
            <w:pPr>
              <w:spacing w:after="0"/>
              <w:jc w:val="center"/>
              <w:rPr>
                <w:rFonts w:ascii="Arial" w:hAnsi="Arial" w:cs="Arial"/>
                <w:b/>
                <w:sz w:val="20"/>
                <w:szCs w:val="20"/>
              </w:rPr>
            </w:pPr>
          </w:p>
        </w:tc>
        <w:tc>
          <w:tcPr>
            <w:tcW w:w="2787" w:type="pct"/>
            <w:gridSpan w:val="7"/>
            <w:vAlign w:val="center"/>
          </w:tcPr>
          <w:p w14:paraId="3C661853" w14:textId="77777777" w:rsidR="001A442B" w:rsidRPr="008B1783" w:rsidRDefault="001A442B" w:rsidP="00D77DC1">
            <w:pPr>
              <w:spacing w:after="0"/>
              <w:jc w:val="center"/>
              <w:rPr>
                <w:rFonts w:ascii="Arial" w:hAnsi="Arial" w:cs="Arial"/>
                <w:sz w:val="20"/>
                <w:szCs w:val="20"/>
              </w:rPr>
            </w:pPr>
            <w:r w:rsidRPr="008B1783">
              <w:rPr>
                <w:rFonts w:ascii="Arial" w:hAnsi="Arial" w:cs="Arial"/>
                <w:sz w:val="20"/>
                <w:szCs w:val="20"/>
              </w:rPr>
              <w:t>Estatística descritiva</w:t>
            </w:r>
          </w:p>
        </w:tc>
        <w:tc>
          <w:tcPr>
            <w:tcW w:w="1559" w:type="pct"/>
            <w:gridSpan w:val="5"/>
            <w:vAlign w:val="center"/>
          </w:tcPr>
          <w:p w14:paraId="33C00032" w14:textId="77777777" w:rsidR="001A442B" w:rsidRPr="008B1783" w:rsidRDefault="001A442B" w:rsidP="00D77DC1">
            <w:pPr>
              <w:spacing w:after="0"/>
              <w:jc w:val="center"/>
              <w:rPr>
                <w:rFonts w:ascii="Arial" w:hAnsi="Arial" w:cs="Arial"/>
                <w:sz w:val="20"/>
                <w:szCs w:val="20"/>
              </w:rPr>
            </w:pPr>
            <w:r w:rsidRPr="008B1783">
              <w:rPr>
                <w:rFonts w:ascii="Arial" w:hAnsi="Arial" w:cs="Arial"/>
                <w:sz w:val="20"/>
                <w:szCs w:val="20"/>
              </w:rPr>
              <w:t>Estatística inferencial</w:t>
            </w:r>
          </w:p>
        </w:tc>
      </w:tr>
      <w:tr w:rsidR="001A442B" w:rsidRPr="008B1783" w14:paraId="2612CA05" w14:textId="77777777" w:rsidTr="00C6591A">
        <w:trPr>
          <w:jc w:val="center"/>
        </w:trPr>
        <w:tc>
          <w:tcPr>
            <w:tcW w:w="654" w:type="pct"/>
            <w:vMerge/>
            <w:vAlign w:val="center"/>
          </w:tcPr>
          <w:p w14:paraId="54F6B5ED" w14:textId="77777777" w:rsidR="001A442B" w:rsidRPr="008B1783" w:rsidRDefault="001A442B" w:rsidP="00D77DC1">
            <w:pPr>
              <w:spacing w:after="0"/>
              <w:jc w:val="center"/>
              <w:rPr>
                <w:rFonts w:ascii="Arial" w:hAnsi="Arial" w:cs="Arial"/>
                <w:b/>
                <w:sz w:val="20"/>
                <w:szCs w:val="20"/>
              </w:rPr>
            </w:pPr>
          </w:p>
        </w:tc>
        <w:tc>
          <w:tcPr>
            <w:tcW w:w="2156" w:type="pct"/>
            <w:gridSpan w:val="5"/>
            <w:vAlign w:val="center"/>
          </w:tcPr>
          <w:p w14:paraId="17AE30B3" w14:textId="77777777" w:rsidR="001A442B" w:rsidRPr="008B1783" w:rsidRDefault="001A442B" w:rsidP="00D77DC1">
            <w:pPr>
              <w:spacing w:after="0"/>
              <w:jc w:val="center"/>
              <w:rPr>
                <w:rFonts w:ascii="Arial" w:hAnsi="Arial" w:cs="Arial"/>
                <w:sz w:val="20"/>
                <w:szCs w:val="20"/>
              </w:rPr>
            </w:pPr>
            <w:r w:rsidRPr="008B1783">
              <w:rPr>
                <w:rFonts w:ascii="Arial" w:hAnsi="Arial" w:cs="Arial"/>
                <w:sz w:val="20"/>
                <w:szCs w:val="20"/>
              </w:rPr>
              <w:t>Média e desvio-padrão</w:t>
            </w:r>
          </w:p>
        </w:tc>
        <w:tc>
          <w:tcPr>
            <w:tcW w:w="631" w:type="pct"/>
            <w:gridSpan w:val="2"/>
            <w:vAlign w:val="center"/>
          </w:tcPr>
          <w:p w14:paraId="56A20F66" w14:textId="69042607" w:rsidR="001A442B" w:rsidRPr="008B1783" w:rsidRDefault="001A442B" w:rsidP="00D77DC1">
            <w:pPr>
              <w:spacing w:after="0"/>
              <w:jc w:val="center"/>
              <w:rPr>
                <w:rFonts w:ascii="Arial" w:hAnsi="Arial" w:cs="Arial"/>
                <w:sz w:val="20"/>
                <w:szCs w:val="20"/>
              </w:rPr>
            </w:pPr>
            <w:r w:rsidRPr="008B1783">
              <w:rPr>
                <w:rFonts w:ascii="Arial" w:hAnsi="Arial" w:cs="Arial"/>
                <w:sz w:val="20"/>
                <w:szCs w:val="20"/>
              </w:rPr>
              <w:t>IC95%</w:t>
            </w:r>
          </w:p>
        </w:tc>
        <w:tc>
          <w:tcPr>
            <w:tcW w:w="727" w:type="pct"/>
            <w:gridSpan w:val="2"/>
            <w:vAlign w:val="center"/>
          </w:tcPr>
          <w:p w14:paraId="22359658" w14:textId="77777777" w:rsidR="001A442B" w:rsidRPr="008B1783" w:rsidRDefault="001A442B" w:rsidP="00D77DC1">
            <w:pPr>
              <w:spacing w:after="0"/>
              <w:jc w:val="center"/>
              <w:rPr>
                <w:rFonts w:ascii="Arial" w:hAnsi="Arial" w:cs="Arial"/>
                <w:sz w:val="20"/>
                <w:szCs w:val="20"/>
              </w:rPr>
            </w:pPr>
            <w:r w:rsidRPr="008B1783">
              <w:rPr>
                <w:rFonts w:ascii="Arial" w:hAnsi="Arial" w:cs="Arial"/>
                <w:sz w:val="20"/>
                <w:szCs w:val="20"/>
              </w:rPr>
              <w:t>Teste de Variância</w:t>
            </w:r>
          </w:p>
        </w:tc>
        <w:tc>
          <w:tcPr>
            <w:tcW w:w="832" w:type="pct"/>
            <w:gridSpan w:val="3"/>
            <w:vAlign w:val="center"/>
          </w:tcPr>
          <w:p w14:paraId="7CD58315" w14:textId="77777777" w:rsidR="001A442B" w:rsidRPr="008B1783" w:rsidRDefault="001A442B" w:rsidP="00D77DC1">
            <w:pPr>
              <w:spacing w:after="0"/>
              <w:jc w:val="center"/>
              <w:rPr>
                <w:rFonts w:ascii="Arial" w:hAnsi="Arial" w:cs="Arial"/>
                <w:sz w:val="20"/>
                <w:szCs w:val="20"/>
              </w:rPr>
            </w:pPr>
            <w:r w:rsidRPr="008B1783">
              <w:rPr>
                <w:rFonts w:ascii="Arial" w:hAnsi="Arial" w:cs="Arial"/>
                <w:sz w:val="20"/>
                <w:szCs w:val="20"/>
              </w:rPr>
              <w:t>Correlação</w:t>
            </w:r>
          </w:p>
        </w:tc>
      </w:tr>
      <w:tr w:rsidR="00C6591A" w:rsidRPr="008B1783" w14:paraId="1C36A0B5" w14:textId="77777777" w:rsidTr="00C6591A">
        <w:trPr>
          <w:trHeight w:val="492"/>
          <w:jc w:val="center"/>
        </w:trPr>
        <w:tc>
          <w:tcPr>
            <w:tcW w:w="654" w:type="pct"/>
            <w:vMerge/>
            <w:tcBorders>
              <w:bottom w:val="single" w:sz="12" w:space="0" w:color="auto"/>
            </w:tcBorders>
            <w:vAlign w:val="center"/>
          </w:tcPr>
          <w:p w14:paraId="39DCF25D" w14:textId="77777777" w:rsidR="001A442B" w:rsidRPr="008B1783" w:rsidRDefault="001A442B" w:rsidP="00D77DC1">
            <w:pPr>
              <w:spacing w:after="0"/>
              <w:jc w:val="center"/>
              <w:rPr>
                <w:rFonts w:ascii="Arial" w:hAnsi="Arial" w:cs="Arial"/>
                <w:b/>
                <w:sz w:val="20"/>
                <w:szCs w:val="20"/>
              </w:rPr>
            </w:pPr>
          </w:p>
        </w:tc>
        <w:tc>
          <w:tcPr>
            <w:tcW w:w="608" w:type="pct"/>
            <w:tcBorders>
              <w:bottom w:val="single" w:sz="12" w:space="0" w:color="auto"/>
            </w:tcBorders>
            <w:vAlign w:val="center"/>
          </w:tcPr>
          <w:p w14:paraId="6C4ABDBD" w14:textId="77777777" w:rsidR="001A442B" w:rsidRPr="008B1783" w:rsidRDefault="001A442B" w:rsidP="00D77DC1">
            <w:pPr>
              <w:spacing w:after="0"/>
              <w:jc w:val="center"/>
              <w:rPr>
                <w:rFonts w:ascii="Arial" w:hAnsi="Arial" w:cs="Arial"/>
                <w:sz w:val="20"/>
                <w:szCs w:val="20"/>
              </w:rPr>
            </w:pPr>
            <w:r w:rsidRPr="008B1783">
              <w:rPr>
                <w:rFonts w:ascii="Arial" w:hAnsi="Arial" w:cs="Arial"/>
                <w:sz w:val="20"/>
                <w:szCs w:val="20"/>
              </w:rPr>
              <w:t>Categoria</w:t>
            </w:r>
          </w:p>
        </w:tc>
        <w:tc>
          <w:tcPr>
            <w:tcW w:w="253" w:type="pct"/>
            <w:tcBorders>
              <w:bottom w:val="single" w:sz="12" w:space="0" w:color="auto"/>
            </w:tcBorders>
            <w:vAlign w:val="center"/>
          </w:tcPr>
          <w:p w14:paraId="0A5DE157" w14:textId="77777777" w:rsidR="001A442B" w:rsidRPr="008B1783" w:rsidRDefault="001A442B" w:rsidP="00C6591A">
            <w:pPr>
              <w:spacing w:after="0"/>
              <w:jc w:val="center"/>
              <w:rPr>
                <w:rFonts w:ascii="Arial" w:hAnsi="Arial" w:cs="Arial"/>
                <w:sz w:val="20"/>
                <w:szCs w:val="20"/>
              </w:rPr>
            </w:pPr>
            <w:r w:rsidRPr="008B1783">
              <w:rPr>
                <w:rFonts w:ascii="Arial" w:hAnsi="Arial" w:cs="Arial"/>
                <w:sz w:val="20"/>
                <w:szCs w:val="20"/>
              </w:rPr>
              <w:t>N</w:t>
            </w:r>
          </w:p>
        </w:tc>
        <w:tc>
          <w:tcPr>
            <w:tcW w:w="760" w:type="pct"/>
            <w:tcBorders>
              <w:bottom w:val="single" w:sz="12" w:space="0" w:color="auto"/>
            </w:tcBorders>
            <w:vAlign w:val="center"/>
          </w:tcPr>
          <w:p w14:paraId="1A18E8F9" w14:textId="516969A3" w:rsidR="00C6591A" w:rsidRPr="008B1783" w:rsidRDefault="001A442B" w:rsidP="00C6591A">
            <w:pPr>
              <w:spacing w:after="0"/>
              <w:jc w:val="center"/>
              <w:rPr>
                <w:rFonts w:ascii="Arial" w:hAnsi="Arial" w:cs="Arial"/>
                <w:sz w:val="20"/>
                <w:szCs w:val="20"/>
              </w:rPr>
            </w:pPr>
            <w:proofErr w:type="spellStart"/>
            <w:r w:rsidRPr="008B1783">
              <w:rPr>
                <w:rFonts w:ascii="Arial" w:hAnsi="Arial" w:cs="Arial"/>
                <w:sz w:val="20"/>
                <w:szCs w:val="20"/>
              </w:rPr>
              <w:t>Média±DP</w:t>
            </w:r>
            <w:proofErr w:type="spellEnd"/>
          </w:p>
        </w:tc>
        <w:tc>
          <w:tcPr>
            <w:tcW w:w="254" w:type="pct"/>
            <w:tcBorders>
              <w:bottom w:val="single" w:sz="12" w:space="0" w:color="auto"/>
            </w:tcBorders>
            <w:vAlign w:val="center"/>
          </w:tcPr>
          <w:p w14:paraId="48AE5107" w14:textId="77777777" w:rsidR="001A442B" w:rsidRPr="008B1783" w:rsidRDefault="001A442B" w:rsidP="00D77DC1">
            <w:pPr>
              <w:spacing w:after="0"/>
              <w:jc w:val="center"/>
              <w:rPr>
                <w:rFonts w:ascii="Arial" w:hAnsi="Arial" w:cs="Arial"/>
                <w:sz w:val="20"/>
                <w:szCs w:val="20"/>
              </w:rPr>
            </w:pPr>
            <w:r w:rsidRPr="008B1783">
              <w:rPr>
                <w:rFonts w:ascii="Arial" w:hAnsi="Arial" w:cs="Arial"/>
                <w:sz w:val="20"/>
                <w:szCs w:val="20"/>
              </w:rPr>
              <w:t>Min.</w:t>
            </w:r>
          </w:p>
        </w:tc>
        <w:tc>
          <w:tcPr>
            <w:tcW w:w="281" w:type="pct"/>
            <w:tcBorders>
              <w:bottom w:val="single" w:sz="12" w:space="0" w:color="auto"/>
            </w:tcBorders>
            <w:vAlign w:val="center"/>
          </w:tcPr>
          <w:p w14:paraId="626758B3" w14:textId="77777777" w:rsidR="001A442B" w:rsidRPr="008B1783" w:rsidRDefault="001A442B" w:rsidP="00D77DC1">
            <w:pPr>
              <w:spacing w:after="0"/>
              <w:jc w:val="center"/>
              <w:rPr>
                <w:rFonts w:ascii="Arial" w:hAnsi="Arial" w:cs="Arial"/>
                <w:sz w:val="20"/>
                <w:szCs w:val="20"/>
              </w:rPr>
            </w:pPr>
            <w:r w:rsidRPr="008B1783">
              <w:rPr>
                <w:rFonts w:ascii="Arial" w:hAnsi="Arial" w:cs="Arial"/>
                <w:sz w:val="20"/>
                <w:szCs w:val="20"/>
              </w:rPr>
              <w:t>Máx.</w:t>
            </w:r>
          </w:p>
        </w:tc>
        <w:tc>
          <w:tcPr>
            <w:tcW w:w="276" w:type="pct"/>
            <w:tcBorders>
              <w:bottom w:val="single" w:sz="12" w:space="0" w:color="auto"/>
            </w:tcBorders>
            <w:vAlign w:val="center"/>
          </w:tcPr>
          <w:p w14:paraId="31C2BF18" w14:textId="77777777" w:rsidR="001A442B" w:rsidRPr="008B1783" w:rsidRDefault="001A442B" w:rsidP="00D77DC1">
            <w:pPr>
              <w:spacing w:after="0"/>
              <w:jc w:val="center"/>
              <w:rPr>
                <w:rFonts w:ascii="Arial" w:hAnsi="Arial" w:cs="Arial"/>
                <w:sz w:val="20"/>
                <w:szCs w:val="20"/>
              </w:rPr>
            </w:pPr>
            <w:r w:rsidRPr="008B1783">
              <w:rPr>
                <w:rFonts w:ascii="Arial" w:hAnsi="Arial" w:cs="Arial"/>
                <w:sz w:val="20"/>
                <w:szCs w:val="20"/>
              </w:rPr>
              <w:t>LI</w:t>
            </w:r>
          </w:p>
        </w:tc>
        <w:tc>
          <w:tcPr>
            <w:tcW w:w="355" w:type="pct"/>
            <w:tcBorders>
              <w:bottom w:val="single" w:sz="12" w:space="0" w:color="auto"/>
            </w:tcBorders>
            <w:vAlign w:val="center"/>
          </w:tcPr>
          <w:p w14:paraId="1729BD0F" w14:textId="77777777" w:rsidR="001A442B" w:rsidRPr="008B1783" w:rsidRDefault="001A442B" w:rsidP="00D77DC1">
            <w:pPr>
              <w:spacing w:after="0"/>
              <w:jc w:val="center"/>
              <w:rPr>
                <w:rFonts w:ascii="Arial" w:hAnsi="Arial" w:cs="Arial"/>
                <w:sz w:val="20"/>
                <w:szCs w:val="20"/>
              </w:rPr>
            </w:pPr>
            <w:r w:rsidRPr="008B1783">
              <w:rPr>
                <w:rFonts w:ascii="Arial" w:hAnsi="Arial" w:cs="Arial"/>
                <w:sz w:val="20"/>
                <w:szCs w:val="20"/>
              </w:rPr>
              <w:t>LS</w:t>
            </w:r>
          </w:p>
        </w:tc>
        <w:tc>
          <w:tcPr>
            <w:tcW w:w="358" w:type="pct"/>
            <w:tcBorders>
              <w:bottom w:val="single" w:sz="12" w:space="0" w:color="auto"/>
            </w:tcBorders>
            <w:vAlign w:val="center"/>
          </w:tcPr>
          <w:p w14:paraId="3746AAE9" w14:textId="77777777" w:rsidR="001A442B" w:rsidRPr="008B1783" w:rsidRDefault="001A442B" w:rsidP="00D77DC1">
            <w:pPr>
              <w:spacing w:after="0"/>
              <w:jc w:val="center"/>
              <w:rPr>
                <w:rFonts w:ascii="Arial" w:hAnsi="Arial" w:cs="Arial"/>
                <w:sz w:val="20"/>
                <w:szCs w:val="20"/>
              </w:rPr>
            </w:pPr>
            <w:r w:rsidRPr="008B1783">
              <w:rPr>
                <w:rFonts w:ascii="Arial" w:hAnsi="Arial" w:cs="Arial"/>
                <w:sz w:val="20"/>
                <w:szCs w:val="20"/>
              </w:rPr>
              <w:t>F</w:t>
            </w:r>
          </w:p>
          <w:p w14:paraId="2D178AE8" w14:textId="77777777" w:rsidR="001A442B" w:rsidRPr="008B1783" w:rsidRDefault="001A442B" w:rsidP="00D77DC1">
            <w:pPr>
              <w:spacing w:after="0"/>
              <w:jc w:val="center"/>
              <w:rPr>
                <w:rFonts w:ascii="Arial" w:hAnsi="Arial" w:cs="Arial"/>
                <w:i/>
                <w:sz w:val="20"/>
                <w:szCs w:val="20"/>
              </w:rPr>
            </w:pPr>
            <w:r w:rsidRPr="008B1783">
              <w:rPr>
                <w:rFonts w:ascii="Arial" w:hAnsi="Arial" w:cs="Arial"/>
                <w:i/>
                <w:sz w:val="20"/>
                <w:szCs w:val="20"/>
              </w:rPr>
              <w:t>Anova</w:t>
            </w:r>
          </w:p>
        </w:tc>
        <w:tc>
          <w:tcPr>
            <w:tcW w:w="373" w:type="pct"/>
            <w:gridSpan w:val="2"/>
            <w:tcBorders>
              <w:bottom w:val="single" w:sz="12" w:space="0" w:color="auto"/>
            </w:tcBorders>
            <w:vAlign w:val="center"/>
          </w:tcPr>
          <w:p w14:paraId="7B38AD16" w14:textId="77777777" w:rsidR="001A442B" w:rsidRPr="008B1783" w:rsidRDefault="001A442B" w:rsidP="00D77DC1">
            <w:pPr>
              <w:spacing w:after="0"/>
              <w:jc w:val="center"/>
              <w:rPr>
                <w:rFonts w:ascii="Arial" w:hAnsi="Arial" w:cs="Arial"/>
                <w:sz w:val="20"/>
                <w:szCs w:val="20"/>
              </w:rPr>
            </w:pPr>
            <w:r w:rsidRPr="008B1783">
              <w:rPr>
                <w:rFonts w:ascii="Arial" w:hAnsi="Arial" w:cs="Arial"/>
                <w:sz w:val="20"/>
                <w:szCs w:val="20"/>
              </w:rPr>
              <w:t>Valor-p</w:t>
            </w:r>
          </w:p>
        </w:tc>
        <w:tc>
          <w:tcPr>
            <w:tcW w:w="473" w:type="pct"/>
            <w:tcBorders>
              <w:bottom w:val="single" w:sz="12" w:space="0" w:color="auto"/>
            </w:tcBorders>
            <w:vAlign w:val="center"/>
          </w:tcPr>
          <w:p w14:paraId="485517C8" w14:textId="77777777" w:rsidR="001A442B" w:rsidRPr="008B1783" w:rsidRDefault="001A442B" w:rsidP="00D77DC1">
            <w:pPr>
              <w:spacing w:after="0"/>
              <w:jc w:val="center"/>
              <w:rPr>
                <w:rFonts w:ascii="Arial" w:hAnsi="Arial" w:cs="Arial"/>
                <w:sz w:val="20"/>
                <w:szCs w:val="20"/>
              </w:rPr>
            </w:pPr>
            <w:r w:rsidRPr="008B1783">
              <w:rPr>
                <w:rFonts w:ascii="Arial" w:hAnsi="Arial" w:cs="Arial"/>
                <w:sz w:val="20"/>
                <w:szCs w:val="20"/>
              </w:rPr>
              <w:t xml:space="preserve">R de </w:t>
            </w:r>
            <w:r w:rsidRPr="008B1783">
              <w:rPr>
                <w:rFonts w:ascii="Arial" w:hAnsi="Arial" w:cs="Arial"/>
                <w:i/>
                <w:sz w:val="20"/>
                <w:szCs w:val="20"/>
              </w:rPr>
              <w:t>Pearson</w:t>
            </w:r>
          </w:p>
        </w:tc>
        <w:tc>
          <w:tcPr>
            <w:tcW w:w="355" w:type="pct"/>
            <w:tcBorders>
              <w:bottom w:val="single" w:sz="12" w:space="0" w:color="auto"/>
            </w:tcBorders>
            <w:vAlign w:val="center"/>
          </w:tcPr>
          <w:p w14:paraId="037E37FD" w14:textId="77777777" w:rsidR="001A442B" w:rsidRPr="008B1783" w:rsidRDefault="001A442B" w:rsidP="00D77DC1">
            <w:pPr>
              <w:spacing w:after="0"/>
              <w:jc w:val="center"/>
              <w:rPr>
                <w:rFonts w:ascii="Arial" w:hAnsi="Arial" w:cs="Arial"/>
                <w:sz w:val="20"/>
                <w:szCs w:val="20"/>
              </w:rPr>
            </w:pPr>
            <w:r w:rsidRPr="008B1783">
              <w:rPr>
                <w:rFonts w:ascii="Arial" w:hAnsi="Arial" w:cs="Arial"/>
                <w:sz w:val="20"/>
                <w:szCs w:val="20"/>
              </w:rPr>
              <w:t>Valor -p</w:t>
            </w:r>
          </w:p>
        </w:tc>
      </w:tr>
      <w:tr w:rsidR="00C6591A" w:rsidRPr="008B1783" w14:paraId="1A6CD34B" w14:textId="77777777" w:rsidTr="00C6591A">
        <w:trPr>
          <w:trHeight w:val="113"/>
          <w:jc w:val="center"/>
        </w:trPr>
        <w:tc>
          <w:tcPr>
            <w:tcW w:w="654" w:type="pct"/>
            <w:tcBorders>
              <w:top w:val="single" w:sz="12" w:space="0" w:color="auto"/>
              <w:bottom w:val="nil"/>
            </w:tcBorders>
            <w:vAlign w:val="center"/>
          </w:tcPr>
          <w:p w14:paraId="6C868677" w14:textId="77777777" w:rsidR="00C6591A" w:rsidRPr="008B1783" w:rsidRDefault="00C6591A" w:rsidP="00D77DC1">
            <w:pPr>
              <w:spacing w:after="0"/>
              <w:jc w:val="center"/>
              <w:rPr>
                <w:rFonts w:ascii="Arial" w:hAnsi="Arial" w:cs="Arial"/>
                <w:b/>
                <w:sz w:val="20"/>
                <w:szCs w:val="20"/>
              </w:rPr>
            </w:pPr>
          </w:p>
        </w:tc>
        <w:tc>
          <w:tcPr>
            <w:tcW w:w="608" w:type="pct"/>
            <w:tcBorders>
              <w:top w:val="single" w:sz="12" w:space="0" w:color="auto"/>
              <w:bottom w:val="nil"/>
            </w:tcBorders>
            <w:vAlign w:val="center"/>
          </w:tcPr>
          <w:p w14:paraId="7FE173D8" w14:textId="77777777" w:rsidR="00C6591A" w:rsidRPr="008B1783" w:rsidRDefault="00C6591A" w:rsidP="00D77DC1">
            <w:pPr>
              <w:spacing w:after="0"/>
              <w:jc w:val="center"/>
              <w:rPr>
                <w:rFonts w:ascii="Arial" w:hAnsi="Arial" w:cs="Arial"/>
                <w:sz w:val="20"/>
                <w:szCs w:val="20"/>
              </w:rPr>
            </w:pPr>
          </w:p>
        </w:tc>
        <w:tc>
          <w:tcPr>
            <w:tcW w:w="253" w:type="pct"/>
            <w:tcBorders>
              <w:top w:val="single" w:sz="12" w:space="0" w:color="auto"/>
              <w:bottom w:val="nil"/>
            </w:tcBorders>
            <w:vAlign w:val="center"/>
          </w:tcPr>
          <w:p w14:paraId="072625F9" w14:textId="77777777" w:rsidR="00C6591A" w:rsidRPr="008B1783" w:rsidRDefault="00C6591A" w:rsidP="00C6591A">
            <w:pPr>
              <w:spacing w:after="0"/>
              <w:jc w:val="center"/>
              <w:rPr>
                <w:rFonts w:ascii="Arial" w:hAnsi="Arial" w:cs="Arial"/>
                <w:sz w:val="20"/>
                <w:szCs w:val="20"/>
              </w:rPr>
            </w:pPr>
          </w:p>
        </w:tc>
        <w:tc>
          <w:tcPr>
            <w:tcW w:w="760" w:type="pct"/>
            <w:tcBorders>
              <w:top w:val="single" w:sz="12" w:space="0" w:color="auto"/>
              <w:bottom w:val="nil"/>
            </w:tcBorders>
            <w:vAlign w:val="center"/>
          </w:tcPr>
          <w:p w14:paraId="5D8B88B6" w14:textId="77777777" w:rsidR="00C6591A" w:rsidRPr="008B1783" w:rsidRDefault="00C6591A" w:rsidP="00D77DC1">
            <w:pPr>
              <w:spacing w:after="0"/>
              <w:jc w:val="center"/>
              <w:rPr>
                <w:rFonts w:ascii="Arial" w:hAnsi="Arial" w:cs="Arial"/>
                <w:sz w:val="20"/>
                <w:szCs w:val="20"/>
              </w:rPr>
            </w:pPr>
          </w:p>
        </w:tc>
        <w:tc>
          <w:tcPr>
            <w:tcW w:w="254" w:type="pct"/>
            <w:tcBorders>
              <w:top w:val="single" w:sz="12" w:space="0" w:color="auto"/>
              <w:bottom w:val="nil"/>
            </w:tcBorders>
            <w:vAlign w:val="center"/>
          </w:tcPr>
          <w:p w14:paraId="4D08A45B" w14:textId="77777777" w:rsidR="00C6591A" w:rsidRPr="008B1783" w:rsidRDefault="00C6591A" w:rsidP="00D77DC1">
            <w:pPr>
              <w:spacing w:after="0"/>
              <w:jc w:val="center"/>
              <w:rPr>
                <w:rFonts w:ascii="Arial" w:hAnsi="Arial" w:cs="Arial"/>
                <w:sz w:val="20"/>
                <w:szCs w:val="20"/>
              </w:rPr>
            </w:pPr>
          </w:p>
        </w:tc>
        <w:tc>
          <w:tcPr>
            <w:tcW w:w="281" w:type="pct"/>
            <w:tcBorders>
              <w:top w:val="single" w:sz="12" w:space="0" w:color="auto"/>
              <w:bottom w:val="nil"/>
            </w:tcBorders>
            <w:vAlign w:val="center"/>
          </w:tcPr>
          <w:p w14:paraId="5F9602A9" w14:textId="77777777" w:rsidR="00C6591A" w:rsidRPr="008B1783" w:rsidRDefault="00C6591A" w:rsidP="00D77DC1">
            <w:pPr>
              <w:spacing w:after="0"/>
              <w:jc w:val="center"/>
              <w:rPr>
                <w:rFonts w:ascii="Arial" w:hAnsi="Arial" w:cs="Arial"/>
                <w:sz w:val="20"/>
                <w:szCs w:val="20"/>
              </w:rPr>
            </w:pPr>
          </w:p>
        </w:tc>
        <w:tc>
          <w:tcPr>
            <w:tcW w:w="276" w:type="pct"/>
            <w:tcBorders>
              <w:top w:val="single" w:sz="12" w:space="0" w:color="auto"/>
              <w:bottom w:val="nil"/>
            </w:tcBorders>
            <w:vAlign w:val="center"/>
          </w:tcPr>
          <w:p w14:paraId="18F0F1CD" w14:textId="77777777" w:rsidR="00C6591A" w:rsidRPr="008B1783" w:rsidRDefault="00C6591A" w:rsidP="00D77DC1">
            <w:pPr>
              <w:spacing w:after="0"/>
              <w:jc w:val="center"/>
              <w:rPr>
                <w:rFonts w:ascii="Arial" w:hAnsi="Arial" w:cs="Arial"/>
                <w:sz w:val="20"/>
                <w:szCs w:val="20"/>
              </w:rPr>
            </w:pPr>
          </w:p>
        </w:tc>
        <w:tc>
          <w:tcPr>
            <w:tcW w:w="355" w:type="pct"/>
            <w:tcBorders>
              <w:top w:val="single" w:sz="12" w:space="0" w:color="auto"/>
              <w:bottom w:val="nil"/>
            </w:tcBorders>
            <w:vAlign w:val="center"/>
          </w:tcPr>
          <w:p w14:paraId="6E79083B" w14:textId="77777777" w:rsidR="00C6591A" w:rsidRPr="008B1783" w:rsidRDefault="00C6591A" w:rsidP="00D77DC1">
            <w:pPr>
              <w:spacing w:after="0"/>
              <w:jc w:val="center"/>
              <w:rPr>
                <w:rFonts w:ascii="Arial" w:hAnsi="Arial" w:cs="Arial"/>
                <w:sz w:val="20"/>
                <w:szCs w:val="20"/>
              </w:rPr>
            </w:pPr>
          </w:p>
        </w:tc>
        <w:tc>
          <w:tcPr>
            <w:tcW w:w="358" w:type="pct"/>
            <w:tcBorders>
              <w:top w:val="single" w:sz="12" w:space="0" w:color="auto"/>
              <w:bottom w:val="nil"/>
            </w:tcBorders>
            <w:vAlign w:val="center"/>
          </w:tcPr>
          <w:p w14:paraId="343DB991" w14:textId="77777777" w:rsidR="00C6591A" w:rsidRPr="008B1783" w:rsidRDefault="00C6591A" w:rsidP="00D77DC1">
            <w:pPr>
              <w:spacing w:after="0"/>
              <w:jc w:val="center"/>
              <w:rPr>
                <w:rFonts w:ascii="Arial" w:hAnsi="Arial" w:cs="Arial"/>
                <w:sz w:val="20"/>
                <w:szCs w:val="20"/>
              </w:rPr>
            </w:pPr>
          </w:p>
        </w:tc>
        <w:tc>
          <w:tcPr>
            <w:tcW w:w="373" w:type="pct"/>
            <w:gridSpan w:val="2"/>
            <w:tcBorders>
              <w:top w:val="single" w:sz="12" w:space="0" w:color="auto"/>
              <w:bottom w:val="nil"/>
            </w:tcBorders>
            <w:vAlign w:val="center"/>
          </w:tcPr>
          <w:p w14:paraId="3F04CC83" w14:textId="77777777" w:rsidR="00C6591A" w:rsidRPr="008B1783" w:rsidRDefault="00C6591A" w:rsidP="00D77DC1">
            <w:pPr>
              <w:spacing w:after="0"/>
              <w:jc w:val="center"/>
              <w:rPr>
                <w:rFonts w:ascii="Arial" w:hAnsi="Arial" w:cs="Arial"/>
                <w:sz w:val="20"/>
                <w:szCs w:val="20"/>
              </w:rPr>
            </w:pPr>
          </w:p>
        </w:tc>
        <w:tc>
          <w:tcPr>
            <w:tcW w:w="473" w:type="pct"/>
            <w:tcBorders>
              <w:top w:val="single" w:sz="12" w:space="0" w:color="auto"/>
              <w:bottom w:val="nil"/>
            </w:tcBorders>
            <w:vAlign w:val="center"/>
          </w:tcPr>
          <w:p w14:paraId="36269974" w14:textId="77777777" w:rsidR="00C6591A" w:rsidRPr="008B1783" w:rsidRDefault="00C6591A" w:rsidP="00D77DC1">
            <w:pPr>
              <w:spacing w:after="0"/>
              <w:jc w:val="center"/>
              <w:rPr>
                <w:rFonts w:ascii="Arial" w:hAnsi="Arial" w:cs="Arial"/>
                <w:sz w:val="20"/>
                <w:szCs w:val="20"/>
              </w:rPr>
            </w:pPr>
          </w:p>
        </w:tc>
        <w:tc>
          <w:tcPr>
            <w:tcW w:w="355" w:type="pct"/>
            <w:tcBorders>
              <w:top w:val="single" w:sz="12" w:space="0" w:color="auto"/>
              <w:bottom w:val="nil"/>
            </w:tcBorders>
            <w:vAlign w:val="center"/>
          </w:tcPr>
          <w:p w14:paraId="01D9C525" w14:textId="77777777" w:rsidR="00C6591A" w:rsidRPr="008B1783" w:rsidRDefault="00C6591A" w:rsidP="00D77DC1">
            <w:pPr>
              <w:spacing w:after="0"/>
              <w:jc w:val="center"/>
              <w:rPr>
                <w:rFonts w:ascii="Arial" w:hAnsi="Arial" w:cs="Arial"/>
                <w:sz w:val="20"/>
                <w:szCs w:val="20"/>
              </w:rPr>
            </w:pPr>
          </w:p>
        </w:tc>
      </w:tr>
      <w:tr w:rsidR="00C6591A" w:rsidRPr="008B1783" w14:paraId="7E718AE9" w14:textId="77777777" w:rsidTr="00C6591A">
        <w:trPr>
          <w:trHeight w:val="302"/>
          <w:jc w:val="center"/>
        </w:trPr>
        <w:tc>
          <w:tcPr>
            <w:tcW w:w="654" w:type="pct"/>
            <w:vMerge w:val="restart"/>
            <w:tcBorders>
              <w:top w:val="nil"/>
            </w:tcBorders>
          </w:tcPr>
          <w:p w14:paraId="76BFF147" w14:textId="77777777" w:rsidR="001A442B" w:rsidRPr="008B1783" w:rsidRDefault="001A442B" w:rsidP="00C6591A">
            <w:pPr>
              <w:spacing w:after="0"/>
              <w:jc w:val="center"/>
              <w:rPr>
                <w:rFonts w:ascii="Arial" w:hAnsi="Arial" w:cs="Arial"/>
                <w:b/>
                <w:sz w:val="20"/>
                <w:szCs w:val="20"/>
              </w:rPr>
            </w:pPr>
            <w:r w:rsidRPr="008B1783">
              <w:rPr>
                <w:rFonts w:ascii="Arial" w:hAnsi="Arial" w:cs="Arial"/>
                <w:b/>
                <w:sz w:val="20"/>
                <w:szCs w:val="20"/>
              </w:rPr>
              <w:t>Quantidade</w:t>
            </w:r>
          </w:p>
          <w:p w14:paraId="3C983378" w14:textId="77777777" w:rsidR="001A442B" w:rsidRPr="008B1783" w:rsidRDefault="001A442B" w:rsidP="00C6591A">
            <w:pPr>
              <w:spacing w:after="0"/>
              <w:jc w:val="center"/>
              <w:rPr>
                <w:rFonts w:ascii="Arial" w:hAnsi="Arial" w:cs="Arial"/>
                <w:b/>
                <w:sz w:val="20"/>
                <w:szCs w:val="20"/>
              </w:rPr>
            </w:pPr>
            <w:proofErr w:type="gramStart"/>
            <w:r w:rsidRPr="008B1783">
              <w:rPr>
                <w:rFonts w:ascii="Arial" w:hAnsi="Arial" w:cs="Arial"/>
                <w:b/>
                <w:sz w:val="20"/>
                <w:szCs w:val="20"/>
              </w:rPr>
              <w:t>de</w:t>
            </w:r>
            <w:proofErr w:type="gramEnd"/>
            <w:r w:rsidRPr="008B1783">
              <w:rPr>
                <w:rFonts w:ascii="Arial" w:hAnsi="Arial" w:cs="Arial"/>
                <w:b/>
                <w:sz w:val="20"/>
                <w:szCs w:val="20"/>
              </w:rPr>
              <w:t xml:space="preserve"> tipos</w:t>
            </w:r>
          </w:p>
          <w:p w14:paraId="35FB540B" w14:textId="77777777" w:rsidR="001A442B" w:rsidRPr="008B1783" w:rsidRDefault="001A442B" w:rsidP="00C6591A">
            <w:pPr>
              <w:spacing w:after="0"/>
              <w:jc w:val="center"/>
              <w:rPr>
                <w:rFonts w:ascii="Arial" w:hAnsi="Arial" w:cs="Arial"/>
                <w:b/>
                <w:sz w:val="20"/>
                <w:szCs w:val="20"/>
              </w:rPr>
            </w:pPr>
            <w:proofErr w:type="gramStart"/>
            <w:r w:rsidRPr="008B1783">
              <w:rPr>
                <w:rFonts w:ascii="Arial" w:hAnsi="Arial" w:cs="Arial"/>
                <w:b/>
                <w:sz w:val="20"/>
                <w:szCs w:val="20"/>
              </w:rPr>
              <w:t>de</w:t>
            </w:r>
            <w:proofErr w:type="gramEnd"/>
            <w:r w:rsidRPr="008B1783">
              <w:rPr>
                <w:rFonts w:ascii="Arial" w:hAnsi="Arial" w:cs="Arial"/>
                <w:b/>
                <w:sz w:val="20"/>
                <w:szCs w:val="20"/>
              </w:rPr>
              <w:t xml:space="preserve"> drogas</w:t>
            </w:r>
          </w:p>
        </w:tc>
        <w:tc>
          <w:tcPr>
            <w:tcW w:w="608" w:type="pct"/>
            <w:tcBorders>
              <w:top w:val="nil"/>
            </w:tcBorders>
          </w:tcPr>
          <w:p w14:paraId="2618E6A5" w14:textId="77777777" w:rsidR="001A442B" w:rsidRPr="008B1783" w:rsidRDefault="001A442B" w:rsidP="001A442B">
            <w:pPr>
              <w:spacing w:after="0"/>
              <w:jc w:val="both"/>
              <w:rPr>
                <w:rFonts w:ascii="Arial" w:hAnsi="Arial" w:cs="Arial"/>
                <w:sz w:val="20"/>
                <w:szCs w:val="20"/>
              </w:rPr>
            </w:pPr>
            <w:r w:rsidRPr="008B1783">
              <w:rPr>
                <w:rFonts w:ascii="Arial" w:hAnsi="Arial" w:cs="Arial"/>
                <w:sz w:val="20"/>
                <w:szCs w:val="20"/>
              </w:rPr>
              <w:t>&lt;3 tipos</w:t>
            </w:r>
          </w:p>
          <w:p w14:paraId="05D3EE7C" w14:textId="2957BDCB" w:rsidR="00C6591A" w:rsidRPr="008B1783" w:rsidRDefault="00C6591A" w:rsidP="001A442B">
            <w:pPr>
              <w:spacing w:after="0"/>
              <w:jc w:val="both"/>
              <w:rPr>
                <w:rFonts w:ascii="Arial" w:hAnsi="Arial" w:cs="Arial"/>
                <w:sz w:val="20"/>
                <w:szCs w:val="20"/>
              </w:rPr>
            </w:pPr>
          </w:p>
        </w:tc>
        <w:tc>
          <w:tcPr>
            <w:tcW w:w="253" w:type="pct"/>
            <w:tcBorders>
              <w:top w:val="nil"/>
            </w:tcBorders>
          </w:tcPr>
          <w:p w14:paraId="2E70BF46" w14:textId="77777777" w:rsidR="001A442B" w:rsidRPr="008B1783" w:rsidRDefault="001A442B" w:rsidP="00C6591A">
            <w:pPr>
              <w:spacing w:after="0"/>
              <w:jc w:val="center"/>
              <w:rPr>
                <w:rFonts w:ascii="Arial" w:hAnsi="Arial" w:cs="Arial"/>
                <w:sz w:val="20"/>
                <w:szCs w:val="20"/>
              </w:rPr>
            </w:pPr>
            <w:r w:rsidRPr="008B1783">
              <w:rPr>
                <w:rFonts w:ascii="Arial" w:hAnsi="Arial" w:cs="Arial"/>
                <w:sz w:val="20"/>
                <w:szCs w:val="20"/>
              </w:rPr>
              <w:t>11</w:t>
            </w:r>
          </w:p>
        </w:tc>
        <w:tc>
          <w:tcPr>
            <w:tcW w:w="760" w:type="pct"/>
            <w:tcBorders>
              <w:top w:val="nil"/>
            </w:tcBorders>
          </w:tcPr>
          <w:p w14:paraId="1BBD34FE" w14:textId="54068049" w:rsidR="001A442B" w:rsidRPr="008B1783" w:rsidRDefault="001A442B" w:rsidP="00C6591A">
            <w:pPr>
              <w:spacing w:after="0"/>
              <w:jc w:val="center"/>
              <w:rPr>
                <w:rFonts w:ascii="Arial" w:hAnsi="Arial" w:cs="Arial"/>
                <w:sz w:val="20"/>
                <w:szCs w:val="20"/>
              </w:rPr>
            </w:pPr>
            <w:r w:rsidRPr="008B1783">
              <w:rPr>
                <w:rFonts w:ascii="Arial" w:hAnsi="Arial" w:cs="Arial"/>
                <w:sz w:val="20"/>
                <w:szCs w:val="20"/>
              </w:rPr>
              <w:t>101,46±70,30</w:t>
            </w:r>
          </w:p>
        </w:tc>
        <w:tc>
          <w:tcPr>
            <w:tcW w:w="254" w:type="pct"/>
            <w:tcBorders>
              <w:top w:val="nil"/>
            </w:tcBorders>
          </w:tcPr>
          <w:p w14:paraId="44A6C63F" w14:textId="77777777" w:rsidR="001A442B" w:rsidRPr="008B1783" w:rsidRDefault="001A442B" w:rsidP="00C6591A">
            <w:pPr>
              <w:spacing w:after="0"/>
              <w:jc w:val="center"/>
              <w:rPr>
                <w:rFonts w:ascii="Arial" w:hAnsi="Arial" w:cs="Arial"/>
                <w:sz w:val="20"/>
                <w:szCs w:val="20"/>
              </w:rPr>
            </w:pPr>
            <w:r w:rsidRPr="008B1783">
              <w:rPr>
                <w:rFonts w:ascii="Arial" w:hAnsi="Arial" w:cs="Arial"/>
                <w:sz w:val="20"/>
                <w:szCs w:val="20"/>
              </w:rPr>
              <w:t>18</w:t>
            </w:r>
          </w:p>
        </w:tc>
        <w:tc>
          <w:tcPr>
            <w:tcW w:w="281" w:type="pct"/>
            <w:tcBorders>
              <w:top w:val="nil"/>
            </w:tcBorders>
          </w:tcPr>
          <w:p w14:paraId="4D102DC9" w14:textId="77777777" w:rsidR="001A442B" w:rsidRPr="008B1783" w:rsidRDefault="001A442B" w:rsidP="00C6591A">
            <w:pPr>
              <w:spacing w:after="0"/>
              <w:jc w:val="center"/>
              <w:rPr>
                <w:rFonts w:ascii="Arial" w:hAnsi="Arial" w:cs="Arial"/>
                <w:sz w:val="20"/>
                <w:szCs w:val="20"/>
              </w:rPr>
            </w:pPr>
            <w:r w:rsidRPr="008B1783">
              <w:rPr>
                <w:rFonts w:ascii="Arial" w:hAnsi="Arial" w:cs="Arial"/>
                <w:sz w:val="20"/>
                <w:szCs w:val="20"/>
              </w:rPr>
              <w:t>240</w:t>
            </w:r>
          </w:p>
        </w:tc>
        <w:tc>
          <w:tcPr>
            <w:tcW w:w="276" w:type="pct"/>
            <w:tcBorders>
              <w:top w:val="nil"/>
            </w:tcBorders>
          </w:tcPr>
          <w:p w14:paraId="00B95C21" w14:textId="77777777" w:rsidR="001A442B" w:rsidRPr="008B1783" w:rsidRDefault="001A442B" w:rsidP="00C6591A">
            <w:pPr>
              <w:spacing w:after="0"/>
              <w:jc w:val="center"/>
              <w:rPr>
                <w:rFonts w:ascii="Arial" w:hAnsi="Arial" w:cs="Arial"/>
                <w:sz w:val="20"/>
                <w:szCs w:val="20"/>
              </w:rPr>
            </w:pPr>
            <w:r w:rsidRPr="008B1783">
              <w:rPr>
                <w:rFonts w:ascii="Arial" w:hAnsi="Arial" w:cs="Arial"/>
                <w:sz w:val="20"/>
                <w:szCs w:val="20"/>
              </w:rPr>
              <w:t>59,91</w:t>
            </w:r>
          </w:p>
        </w:tc>
        <w:tc>
          <w:tcPr>
            <w:tcW w:w="355" w:type="pct"/>
            <w:tcBorders>
              <w:top w:val="nil"/>
            </w:tcBorders>
          </w:tcPr>
          <w:p w14:paraId="621004E0" w14:textId="77777777" w:rsidR="001A442B" w:rsidRPr="008B1783" w:rsidRDefault="001A442B" w:rsidP="00C6591A">
            <w:pPr>
              <w:spacing w:after="0"/>
              <w:jc w:val="center"/>
              <w:rPr>
                <w:rFonts w:ascii="Arial" w:hAnsi="Arial" w:cs="Arial"/>
                <w:sz w:val="20"/>
                <w:szCs w:val="20"/>
              </w:rPr>
            </w:pPr>
            <w:r w:rsidRPr="008B1783">
              <w:rPr>
                <w:rFonts w:ascii="Arial" w:hAnsi="Arial" w:cs="Arial"/>
                <w:sz w:val="20"/>
                <w:szCs w:val="20"/>
              </w:rPr>
              <w:t>143,00</w:t>
            </w:r>
          </w:p>
        </w:tc>
        <w:tc>
          <w:tcPr>
            <w:tcW w:w="358" w:type="pct"/>
            <w:vMerge w:val="restart"/>
            <w:tcBorders>
              <w:top w:val="nil"/>
            </w:tcBorders>
          </w:tcPr>
          <w:p w14:paraId="1B97E9A2" w14:textId="77777777" w:rsidR="001A442B" w:rsidRPr="008B1783" w:rsidRDefault="001A442B" w:rsidP="00C6591A">
            <w:pPr>
              <w:spacing w:after="0"/>
              <w:jc w:val="center"/>
              <w:rPr>
                <w:rFonts w:ascii="Arial" w:hAnsi="Arial" w:cs="Arial"/>
                <w:sz w:val="20"/>
                <w:szCs w:val="20"/>
              </w:rPr>
            </w:pPr>
            <w:r w:rsidRPr="008B1783">
              <w:rPr>
                <w:rFonts w:ascii="Arial" w:hAnsi="Arial" w:cs="Arial"/>
                <w:sz w:val="20"/>
                <w:szCs w:val="20"/>
              </w:rPr>
              <w:t>0,768</w:t>
            </w:r>
          </w:p>
        </w:tc>
        <w:tc>
          <w:tcPr>
            <w:tcW w:w="373" w:type="pct"/>
            <w:gridSpan w:val="2"/>
            <w:vMerge w:val="restart"/>
            <w:tcBorders>
              <w:top w:val="nil"/>
            </w:tcBorders>
          </w:tcPr>
          <w:p w14:paraId="2DEAAC24" w14:textId="77777777" w:rsidR="001A442B" w:rsidRPr="008B1783" w:rsidRDefault="001A442B" w:rsidP="00C6591A">
            <w:pPr>
              <w:spacing w:after="0"/>
              <w:jc w:val="center"/>
              <w:rPr>
                <w:rFonts w:ascii="Arial" w:hAnsi="Arial" w:cs="Arial"/>
                <w:sz w:val="20"/>
                <w:szCs w:val="20"/>
              </w:rPr>
            </w:pPr>
            <w:r w:rsidRPr="008B1783">
              <w:rPr>
                <w:rFonts w:ascii="Arial" w:hAnsi="Arial" w:cs="Arial"/>
                <w:sz w:val="20"/>
                <w:szCs w:val="20"/>
              </w:rPr>
              <w:t>0,264</w:t>
            </w:r>
          </w:p>
        </w:tc>
        <w:tc>
          <w:tcPr>
            <w:tcW w:w="473" w:type="pct"/>
            <w:vMerge w:val="restart"/>
            <w:tcBorders>
              <w:top w:val="nil"/>
            </w:tcBorders>
          </w:tcPr>
          <w:p w14:paraId="1EDAB513" w14:textId="77777777" w:rsidR="001A442B" w:rsidRPr="008B1783" w:rsidRDefault="001A442B" w:rsidP="00C6591A">
            <w:pPr>
              <w:spacing w:after="0"/>
              <w:jc w:val="center"/>
              <w:rPr>
                <w:rFonts w:ascii="Arial" w:hAnsi="Arial" w:cs="Arial"/>
                <w:sz w:val="20"/>
                <w:szCs w:val="20"/>
              </w:rPr>
            </w:pPr>
            <w:r w:rsidRPr="008B1783">
              <w:rPr>
                <w:rFonts w:ascii="Arial" w:hAnsi="Arial" w:cs="Arial"/>
                <w:sz w:val="20"/>
                <w:szCs w:val="20"/>
              </w:rPr>
              <w:t>-0,124</w:t>
            </w:r>
          </w:p>
        </w:tc>
        <w:tc>
          <w:tcPr>
            <w:tcW w:w="355" w:type="pct"/>
            <w:vMerge w:val="restart"/>
            <w:tcBorders>
              <w:top w:val="nil"/>
            </w:tcBorders>
          </w:tcPr>
          <w:p w14:paraId="47616521" w14:textId="77777777" w:rsidR="001A442B" w:rsidRPr="008B1783" w:rsidRDefault="001A442B" w:rsidP="00C6591A">
            <w:pPr>
              <w:spacing w:after="0"/>
              <w:jc w:val="center"/>
              <w:rPr>
                <w:rFonts w:ascii="Arial" w:hAnsi="Arial" w:cs="Arial"/>
                <w:sz w:val="20"/>
                <w:szCs w:val="20"/>
              </w:rPr>
            </w:pPr>
            <w:r w:rsidRPr="008B1783">
              <w:rPr>
                <w:rFonts w:ascii="Arial" w:hAnsi="Arial" w:cs="Arial"/>
                <w:sz w:val="20"/>
                <w:szCs w:val="20"/>
              </w:rPr>
              <w:t>0,341</w:t>
            </w:r>
          </w:p>
        </w:tc>
      </w:tr>
      <w:tr w:rsidR="00C6591A" w:rsidRPr="008B1783" w14:paraId="1B4D7518" w14:textId="77777777" w:rsidTr="00C6591A">
        <w:trPr>
          <w:jc w:val="center"/>
        </w:trPr>
        <w:tc>
          <w:tcPr>
            <w:tcW w:w="654" w:type="pct"/>
            <w:vMerge/>
            <w:vAlign w:val="center"/>
          </w:tcPr>
          <w:p w14:paraId="64EB0A5F" w14:textId="77777777" w:rsidR="001A442B" w:rsidRPr="008B1783" w:rsidRDefault="001A442B" w:rsidP="00D77DC1">
            <w:pPr>
              <w:spacing w:after="0"/>
              <w:jc w:val="center"/>
              <w:rPr>
                <w:rFonts w:ascii="Arial" w:hAnsi="Arial" w:cs="Arial"/>
                <w:b/>
                <w:sz w:val="20"/>
                <w:szCs w:val="20"/>
              </w:rPr>
            </w:pPr>
          </w:p>
        </w:tc>
        <w:tc>
          <w:tcPr>
            <w:tcW w:w="608" w:type="pct"/>
          </w:tcPr>
          <w:p w14:paraId="6E4EC63C" w14:textId="77777777" w:rsidR="001A442B" w:rsidRPr="008B1783" w:rsidRDefault="001A442B" w:rsidP="001A442B">
            <w:pPr>
              <w:spacing w:after="0"/>
              <w:jc w:val="both"/>
              <w:rPr>
                <w:rFonts w:ascii="Arial" w:hAnsi="Arial" w:cs="Arial"/>
                <w:sz w:val="20"/>
                <w:szCs w:val="20"/>
              </w:rPr>
            </w:pPr>
            <w:r w:rsidRPr="008B1783">
              <w:rPr>
                <w:rFonts w:ascii="Arial" w:hAnsi="Arial" w:cs="Arial"/>
                <w:sz w:val="20"/>
                <w:szCs w:val="20"/>
              </w:rPr>
              <w:t>De 4 a 6 tipos</w:t>
            </w:r>
          </w:p>
          <w:p w14:paraId="27F9D6EC" w14:textId="24550FE0" w:rsidR="00C6591A" w:rsidRPr="008B1783" w:rsidRDefault="00C6591A" w:rsidP="001A442B">
            <w:pPr>
              <w:spacing w:after="0"/>
              <w:jc w:val="both"/>
              <w:rPr>
                <w:rFonts w:ascii="Arial" w:hAnsi="Arial" w:cs="Arial"/>
                <w:sz w:val="20"/>
                <w:szCs w:val="20"/>
              </w:rPr>
            </w:pPr>
          </w:p>
        </w:tc>
        <w:tc>
          <w:tcPr>
            <w:tcW w:w="253" w:type="pct"/>
          </w:tcPr>
          <w:p w14:paraId="36B6F19A" w14:textId="77777777" w:rsidR="001A442B" w:rsidRPr="008B1783" w:rsidRDefault="001A442B" w:rsidP="00C6591A">
            <w:pPr>
              <w:spacing w:after="0"/>
              <w:jc w:val="center"/>
              <w:rPr>
                <w:rFonts w:ascii="Arial" w:hAnsi="Arial" w:cs="Arial"/>
                <w:sz w:val="20"/>
                <w:szCs w:val="20"/>
              </w:rPr>
            </w:pPr>
            <w:r w:rsidRPr="008B1783">
              <w:rPr>
                <w:rFonts w:ascii="Arial" w:hAnsi="Arial" w:cs="Arial"/>
                <w:sz w:val="20"/>
                <w:szCs w:val="20"/>
              </w:rPr>
              <w:t>29</w:t>
            </w:r>
          </w:p>
        </w:tc>
        <w:tc>
          <w:tcPr>
            <w:tcW w:w="760" w:type="pct"/>
          </w:tcPr>
          <w:p w14:paraId="21E1F817" w14:textId="187443D8" w:rsidR="001A442B" w:rsidRPr="008B1783" w:rsidRDefault="001A442B" w:rsidP="00C6591A">
            <w:pPr>
              <w:spacing w:after="0"/>
              <w:jc w:val="center"/>
              <w:rPr>
                <w:rFonts w:ascii="Arial" w:hAnsi="Arial" w:cs="Arial"/>
                <w:sz w:val="20"/>
                <w:szCs w:val="20"/>
              </w:rPr>
            </w:pPr>
            <w:r w:rsidRPr="008B1783">
              <w:rPr>
                <w:rFonts w:ascii="Arial" w:hAnsi="Arial" w:cs="Arial"/>
                <w:sz w:val="20"/>
                <w:szCs w:val="20"/>
              </w:rPr>
              <w:t>106,24±86,83</w:t>
            </w:r>
          </w:p>
        </w:tc>
        <w:tc>
          <w:tcPr>
            <w:tcW w:w="254" w:type="pct"/>
          </w:tcPr>
          <w:p w14:paraId="74F744B9" w14:textId="77777777" w:rsidR="001A442B" w:rsidRPr="008B1783" w:rsidRDefault="001A442B" w:rsidP="00C6591A">
            <w:pPr>
              <w:spacing w:after="0"/>
              <w:jc w:val="center"/>
              <w:rPr>
                <w:rFonts w:ascii="Arial" w:hAnsi="Arial" w:cs="Arial"/>
                <w:sz w:val="20"/>
                <w:szCs w:val="20"/>
              </w:rPr>
            </w:pPr>
            <w:r w:rsidRPr="008B1783">
              <w:rPr>
                <w:rFonts w:ascii="Arial" w:hAnsi="Arial" w:cs="Arial"/>
                <w:sz w:val="20"/>
                <w:szCs w:val="20"/>
              </w:rPr>
              <w:t>19</w:t>
            </w:r>
          </w:p>
        </w:tc>
        <w:tc>
          <w:tcPr>
            <w:tcW w:w="281" w:type="pct"/>
          </w:tcPr>
          <w:p w14:paraId="4D145A27" w14:textId="77777777" w:rsidR="001A442B" w:rsidRPr="008B1783" w:rsidRDefault="001A442B" w:rsidP="00C6591A">
            <w:pPr>
              <w:spacing w:after="0"/>
              <w:jc w:val="center"/>
              <w:rPr>
                <w:rFonts w:ascii="Arial" w:hAnsi="Arial" w:cs="Arial"/>
                <w:sz w:val="20"/>
                <w:szCs w:val="20"/>
              </w:rPr>
            </w:pPr>
            <w:r w:rsidRPr="008B1783">
              <w:rPr>
                <w:rFonts w:ascii="Arial" w:hAnsi="Arial" w:cs="Arial"/>
                <w:sz w:val="20"/>
                <w:szCs w:val="20"/>
              </w:rPr>
              <w:t>365</w:t>
            </w:r>
          </w:p>
        </w:tc>
        <w:tc>
          <w:tcPr>
            <w:tcW w:w="276" w:type="pct"/>
          </w:tcPr>
          <w:p w14:paraId="20D36835" w14:textId="77777777" w:rsidR="001A442B" w:rsidRPr="008B1783" w:rsidRDefault="001A442B" w:rsidP="00C6591A">
            <w:pPr>
              <w:spacing w:after="0"/>
              <w:jc w:val="center"/>
              <w:rPr>
                <w:rFonts w:ascii="Arial" w:hAnsi="Arial" w:cs="Arial"/>
                <w:sz w:val="20"/>
                <w:szCs w:val="20"/>
              </w:rPr>
            </w:pPr>
            <w:r w:rsidRPr="008B1783">
              <w:rPr>
                <w:rFonts w:ascii="Arial" w:hAnsi="Arial" w:cs="Arial"/>
                <w:sz w:val="20"/>
                <w:szCs w:val="20"/>
              </w:rPr>
              <w:t>74,64</w:t>
            </w:r>
          </w:p>
        </w:tc>
        <w:tc>
          <w:tcPr>
            <w:tcW w:w="355" w:type="pct"/>
          </w:tcPr>
          <w:p w14:paraId="69516B27" w14:textId="77777777" w:rsidR="001A442B" w:rsidRPr="008B1783" w:rsidRDefault="001A442B" w:rsidP="00C6591A">
            <w:pPr>
              <w:spacing w:after="0"/>
              <w:jc w:val="center"/>
              <w:rPr>
                <w:rFonts w:ascii="Arial" w:hAnsi="Arial" w:cs="Arial"/>
                <w:sz w:val="20"/>
                <w:szCs w:val="20"/>
              </w:rPr>
            </w:pPr>
            <w:r w:rsidRPr="008B1783">
              <w:rPr>
                <w:rFonts w:ascii="Arial" w:hAnsi="Arial" w:cs="Arial"/>
                <w:sz w:val="20"/>
                <w:szCs w:val="20"/>
              </w:rPr>
              <w:t>137,84</w:t>
            </w:r>
          </w:p>
        </w:tc>
        <w:tc>
          <w:tcPr>
            <w:tcW w:w="358" w:type="pct"/>
            <w:vMerge/>
          </w:tcPr>
          <w:p w14:paraId="7388B652" w14:textId="77777777" w:rsidR="001A442B" w:rsidRPr="008B1783" w:rsidRDefault="001A442B" w:rsidP="00C6591A">
            <w:pPr>
              <w:spacing w:after="0"/>
              <w:jc w:val="center"/>
              <w:rPr>
                <w:rFonts w:ascii="Arial" w:hAnsi="Arial" w:cs="Arial"/>
                <w:sz w:val="20"/>
                <w:szCs w:val="20"/>
              </w:rPr>
            </w:pPr>
          </w:p>
        </w:tc>
        <w:tc>
          <w:tcPr>
            <w:tcW w:w="373" w:type="pct"/>
            <w:gridSpan w:val="2"/>
            <w:vMerge/>
          </w:tcPr>
          <w:p w14:paraId="5EC74AFE" w14:textId="77777777" w:rsidR="001A442B" w:rsidRPr="008B1783" w:rsidRDefault="001A442B" w:rsidP="00C6591A">
            <w:pPr>
              <w:spacing w:after="0"/>
              <w:jc w:val="center"/>
              <w:rPr>
                <w:rFonts w:ascii="Arial" w:hAnsi="Arial" w:cs="Arial"/>
                <w:sz w:val="20"/>
                <w:szCs w:val="20"/>
              </w:rPr>
            </w:pPr>
          </w:p>
        </w:tc>
        <w:tc>
          <w:tcPr>
            <w:tcW w:w="473" w:type="pct"/>
            <w:vMerge/>
          </w:tcPr>
          <w:p w14:paraId="1E94DEFF" w14:textId="77777777" w:rsidR="001A442B" w:rsidRPr="008B1783" w:rsidRDefault="001A442B" w:rsidP="00C6591A">
            <w:pPr>
              <w:spacing w:after="0"/>
              <w:jc w:val="center"/>
              <w:rPr>
                <w:rFonts w:ascii="Arial" w:hAnsi="Arial" w:cs="Arial"/>
                <w:sz w:val="20"/>
                <w:szCs w:val="20"/>
              </w:rPr>
            </w:pPr>
          </w:p>
        </w:tc>
        <w:tc>
          <w:tcPr>
            <w:tcW w:w="355" w:type="pct"/>
            <w:vMerge/>
          </w:tcPr>
          <w:p w14:paraId="503BA59E" w14:textId="77777777" w:rsidR="001A442B" w:rsidRPr="008B1783" w:rsidRDefault="001A442B" w:rsidP="00C6591A">
            <w:pPr>
              <w:spacing w:after="0"/>
              <w:jc w:val="center"/>
              <w:rPr>
                <w:rFonts w:ascii="Arial" w:hAnsi="Arial" w:cs="Arial"/>
                <w:sz w:val="20"/>
                <w:szCs w:val="20"/>
              </w:rPr>
            </w:pPr>
          </w:p>
        </w:tc>
      </w:tr>
      <w:tr w:rsidR="00C6591A" w:rsidRPr="008B1783" w14:paraId="399264AC" w14:textId="77777777" w:rsidTr="00C6591A">
        <w:trPr>
          <w:trHeight w:val="256"/>
          <w:jc w:val="center"/>
        </w:trPr>
        <w:tc>
          <w:tcPr>
            <w:tcW w:w="654" w:type="pct"/>
            <w:vMerge/>
            <w:vAlign w:val="center"/>
          </w:tcPr>
          <w:p w14:paraId="0591D344" w14:textId="77777777" w:rsidR="001A442B" w:rsidRPr="008B1783" w:rsidRDefault="001A442B" w:rsidP="00D77DC1">
            <w:pPr>
              <w:spacing w:after="0"/>
              <w:jc w:val="center"/>
              <w:rPr>
                <w:rFonts w:ascii="Arial" w:hAnsi="Arial" w:cs="Arial"/>
                <w:b/>
                <w:sz w:val="20"/>
                <w:szCs w:val="20"/>
              </w:rPr>
            </w:pPr>
          </w:p>
        </w:tc>
        <w:tc>
          <w:tcPr>
            <w:tcW w:w="608" w:type="pct"/>
          </w:tcPr>
          <w:p w14:paraId="537EC982" w14:textId="77777777" w:rsidR="00C6591A" w:rsidRPr="008B1783" w:rsidRDefault="001A442B" w:rsidP="00C6591A">
            <w:pPr>
              <w:spacing w:after="0"/>
              <w:jc w:val="both"/>
              <w:rPr>
                <w:rFonts w:ascii="Arial" w:hAnsi="Arial" w:cs="Arial"/>
                <w:sz w:val="20"/>
                <w:szCs w:val="20"/>
              </w:rPr>
            </w:pPr>
            <w:r w:rsidRPr="008B1783">
              <w:rPr>
                <w:rFonts w:ascii="Arial" w:hAnsi="Arial" w:cs="Arial"/>
                <w:sz w:val="20"/>
                <w:szCs w:val="20"/>
              </w:rPr>
              <w:t>&gt;6 tipos</w:t>
            </w:r>
          </w:p>
          <w:p w14:paraId="46629E5C" w14:textId="0E043C02" w:rsidR="00C6591A" w:rsidRPr="008B1783" w:rsidRDefault="00C6591A" w:rsidP="00C6591A">
            <w:pPr>
              <w:spacing w:after="0"/>
              <w:jc w:val="both"/>
              <w:rPr>
                <w:rFonts w:ascii="Arial" w:hAnsi="Arial" w:cs="Arial"/>
                <w:sz w:val="20"/>
                <w:szCs w:val="20"/>
              </w:rPr>
            </w:pPr>
          </w:p>
        </w:tc>
        <w:tc>
          <w:tcPr>
            <w:tcW w:w="253" w:type="pct"/>
          </w:tcPr>
          <w:p w14:paraId="50621446" w14:textId="77777777" w:rsidR="001A442B" w:rsidRPr="008B1783" w:rsidRDefault="001A442B" w:rsidP="00C6591A">
            <w:pPr>
              <w:spacing w:after="0"/>
              <w:jc w:val="center"/>
              <w:rPr>
                <w:rFonts w:ascii="Arial" w:hAnsi="Arial" w:cs="Arial"/>
                <w:sz w:val="20"/>
                <w:szCs w:val="20"/>
              </w:rPr>
            </w:pPr>
            <w:r w:rsidRPr="008B1783">
              <w:rPr>
                <w:rFonts w:ascii="Arial" w:hAnsi="Arial" w:cs="Arial"/>
                <w:sz w:val="20"/>
                <w:szCs w:val="20"/>
              </w:rPr>
              <w:t>21</w:t>
            </w:r>
          </w:p>
        </w:tc>
        <w:tc>
          <w:tcPr>
            <w:tcW w:w="760" w:type="pct"/>
          </w:tcPr>
          <w:p w14:paraId="5E101768" w14:textId="33679F51" w:rsidR="00C6591A" w:rsidRPr="008B1783" w:rsidRDefault="001A442B" w:rsidP="00C6591A">
            <w:pPr>
              <w:spacing w:after="0"/>
              <w:jc w:val="center"/>
              <w:rPr>
                <w:rFonts w:ascii="Arial" w:hAnsi="Arial" w:cs="Arial"/>
                <w:sz w:val="20"/>
                <w:szCs w:val="20"/>
              </w:rPr>
            </w:pPr>
            <w:r w:rsidRPr="008B1783">
              <w:rPr>
                <w:rFonts w:ascii="Arial" w:hAnsi="Arial" w:cs="Arial"/>
                <w:sz w:val="20"/>
                <w:szCs w:val="20"/>
              </w:rPr>
              <w:t>86,91±70,94</w:t>
            </w:r>
          </w:p>
        </w:tc>
        <w:tc>
          <w:tcPr>
            <w:tcW w:w="254" w:type="pct"/>
          </w:tcPr>
          <w:p w14:paraId="2A5ECFB8" w14:textId="77777777" w:rsidR="001A442B" w:rsidRPr="008B1783" w:rsidRDefault="001A442B" w:rsidP="00C6591A">
            <w:pPr>
              <w:spacing w:after="0"/>
              <w:jc w:val="center"/>
              <w:rPr>
                <w:rFonts w:ascii="Arial" w:hAnsi="Arial" w:cs="Arial"/>
                <w:sz w:val="20"/>
                <w:szCs w:val="20"/>
              </w:rPr>
            </w:pPr>
            <w:r w:rsidRPr="008B1783">
              <w:rPr>
                <w:rFonts w:ascii="Arial" w:hAnsi="Arial" w:cs="Arial"/>
                <w:sz w:val="20"/>
                <w:szCs w:val="20"/>
              </w:rPr>
              <w:t>14</w:t>
            </w:r>
          </w:p>
        </w:tc>
        <w:tc>
          <w:tcPr>
            <w:tcW w:w="281" w:type="pct"/>
          </w:tcPr>
          <w:p w14:paraId="12537EA4" w14:textId="77777777" w:rsidR="001A442B" w:rsidRPr="008B1783" w:rsidRDefault="001A442B" w:rsidP="00C6591A">
            <w:pPr>
              <w:spacing w:after="0"/>
              <w:jc w:val="center"/>
              <w:rPr>
                <w:rFonts w:ascii="Arial" w:hAnsi="Arial" w:cs="Arial"/>
                <w:sz w:val="20"/>
                <w:szCs w:val="20"/>
              </w:rPr>
            </w:pPr>
            <w:r w:rsidRPr="008B1783">
              <w:rPr>
                <w:rFonts w:ascii="Arial" w:hAnsi="Arial" w:cs="Arial"/>
                <w:sz w:val="20"/>
                <w:szCs w:val="20"/>
              </w:rPr>
              <w:t>300</w:t>
            </w:r>
          </w:p>
        </w:tc>
        <w:tc>
          <w:tcPr>
            <w:tcW w:w="276" w:type="pct"/>
          </w:tcPr>
          <w:p w14:paraId="282E2748" w14:textId="77777777" w:rsidR="001A442B" w:rsidRPr="008B1783" w:rsidRDefault="001A442B" w:rsidP="00C6591A">
            <w:pPr>
              <w:spacing w:after="0"/>
              <w:jc w:val="center"/>
              <w:rPr>
                <w:rFonts w:ascii="Arial" w:hAnsi="Arial" w:cs="Arial"/>
                <w:sz w:val="20"/>
                <w:szCs w:val="20"/>
              </w:rPr>
            </w:pPr>
            <w:r w:rsidRPr="008B1783">
              <w:rPr>
                <w:rFonts w:ascii="Arial" w:hAnsi="Arial" w:cs="Arial"/>
                <w:sz w:val="20"/>
                <w:szCs w:val="20"/>
              </w:rPr>
              <w:t>59,56</w:t>
            </w:r>
          </w:p>
        </w:tc>
        <w:tc>
          <w:tcPr>
            <w:tcW w:w="355" w:type="pct"/>
          </w:tcPr>
          <w:p w14:paraId="0DA5B67F" w14:textId="77777777" w:rsidR="001A442B" w:rsidRPr="008B1783" w:rsidRDefault="001A442B" w:rsidP="00C6591A">
            <w:pPr>
              <w:spacing w:after="0"/>
              <w:jc w:val="center"/>
              <w:rPr>
                <w:rFonts w:ascii="Arial" w:hAnsi="Arial" w:cs="Arial"/>
                <w:sz w:val="20"/>
                <w:szCs w:val="20"/>
              </w:rPr>
            </w:pPr>
            <w:r w:rsidRPr="008B1783">
              <w:rPr>
                <w:rFonts w:ascii="Arial" w:hAnsi="Arial" w:cs="Arial"/>
                <w:sz w:val="20"/>
                <w:szCs w:val="20"/>
              </w:rPr>
              <w:t>120,25</w:t>
            </w:r>
          </w:p>
        </w:tc>
        <w:tc>
          <w:tcPr>
            <w:tcW w:w="358" w:type="pct"/>
            <w:vMerge/>
          </w:tcPr>
          <w:p w14:paraId="2956E89A" w14:textId="77777777" w:rsidR="001A442B" w:rsidRPr="008B1783" w:rsidRDefault="001A442B" w:rsidP="00C6591A">
            <w:pPr>
              <w:spacing w:after="0"/>
              <w:jc w:val="center"/>
              <w:rPr>
                <w:rFonts w:ascii="Arial" w:hAnsi="Arial" w:cs="Arial"/>
                <w:sz w:val="20"/>
                <w:szCs w:val="20"/>
              </w:rPr>
            </w:pPr>
          </w:p>
        </w:tc>
        <w:tc>
          <w:tcPr>
            <w:tcW w:w="373" w:type="pct"/>
            <w:gridSpan w:val="2"/>
            <w:vMerge/>
          </w:tcPr>
          <w:p w14:paraId="062613D8" w14:textId="77777777" w:rsidR="001A442B" w:rsidRPr="008B1783" w:rsidRDefault="001A442B" w:rsidP="00C6591A">
            <w:pPr>
              <w:spacing w:after="0"/>
              <w:jc w:val="center"/>
              <w:rPr>
                <w:rFonts w:ascii="Arial" w:hAnsi="Arial" w:cs="Arial"/>
                <w:sz w:val="20"/>
                <w:szCs w:val="20"/>
              </w:rPr>
            </w:pPr>
          </w:p>
        </w:tc>
        <w:tc>
          <w:tcPr>
            <w:tcW w:w="473" w:type="pct"/>
            <w:vMerge/>
          </w:tcPr>
          <w:p w14:paraId="7DD40C46" w14:textId="77777777" w:rsidR="001A442B" w:rsidRPr="008B1783" w:rsidRDefault="001A442B" w:rsidP="00C6591A">
            <w:pPr>
              <w:spacing w:after="0"/>
              <w:jc w:val="center"/>
              <w:rPr>
                <w:rFonts w:ascii="Arial" w:hAnsi="Arial" w:cs="Arial"/>
                <w:sz w:val="20"/>
                <w:szCs w:val="20"/>
              </w:rPr>
            </w:pPr>
          </w:p>
        </w:tc>
        <w:tc>
          <w:tcPr>
            <w:tcW w:w="355" w:type="pct"/>
            <w:vMerge/>
          </w:tcPr>
          <w:p w14:paraId="4AE7CC38" w14:textId="77777777" w:rsidR="001A442B" w:rsidRPr="008B1783" w:rsidRDefault="001A442B" w:rsidP="00C6591A">
            <w:pPr>
              <w:spacing w:after="0"/>
              <w:jc w:val="center"/>
              <w:rPr>
                <w:rFonts w:ascii="Arial" w:hAnsi="Arial" w:cs="Arial"/>
                <w:sz w:val="20"/>
                <w:szCs w:val="20"/>
              </w:rPr>
            </w:pPr>
          </w:p>
        </w:tc>
      </w:tr>
      <w:tr w:rsidR="00C6591A" w:rsidRPr="008B1783" w14:paraId="6BCC0E85" w14:textId="77777777" w:rsidTr="00C6591A">
        <w:trPr>
          <w:trHeight w:val="113"/>
          <w:jc w:val="center"/>
        </w:trPr>
        <w:tc>
          <w:tcPr>
            <w:tcW w:w="654" w:type="pct"/>
            <w:vAlign w:val="center"/>
          </w:tcPr>
          <w:p w14:paraId="2F40EC55" w14:textId="77777777" w:rsidR="00C6591A" w:rsidRPr="008B1783" w:rsidRDefault="00C6591A" w:rsidP="00D77DC1">
            <w:pPr>
              <w:spacing w:after="0"/>
              <w:jc w:val="center"/>
              <w:rPr>
                <w:rFonts w:ascii="Arial" w:hAnsi="Arial" w:cs="Arial"/>
                <w:b/>
                <w:sz w:val="20"/>
                <w:szCs w:val="20"/>
              </w:rPr>
            </w:pPr>
          </w:p>
        </w:tc>
        <w:tc>
          <w:tcPr>
            <w:tcW w:w="608" w:type="pct"/>
          </w:tcPr>
          <w:p w14:paraId="68B74AEC" w14:textId="77777777" w:rsidR="00C6591A" w:rsidRPr="008B1783" w:rsidRDefault="00C6591A" w:rsidP="001A442B">
            <w:pPr>
              <w:spacing w:after="0"/>
              <w:jc w:val="both"/>
              <w:rPr>
                <w:rFonts w:ascii="Arial" w:hAnsi="Arial" w:cs="Arial"/>
                <w:sz w:val="20"/>
                <w:szCs w:val="20"/>
              </w:rPr>
            </w:pPr>
          </w:p>
        </w:tc>
        <w:tc>
          <w:tcPr>
            <w:tcW w:w="253" w:type="pct"/>
          </w:tcPr>
          <w:p w14:paraId="5AC23BF7" w14:textId="77777777" w:rsidR="00C6591A" w:rsidRPr="008B1783" w:rsidRDefault="00C6591A" w:rsidP="00C6591A">
            <w:pPr>
              <w:spacing w:after="0"/>
              <w:jc w:val="center"/>
              <w:rPr>
                <w:rFonts w:ascii="Arial" w:hAnsi="Arial" w:cs="Arial"/>
                <w:sz w:val="20"/>
                <w:szCs w:val="20"/>
              </w:rPr>
            </w:pPr>
          </w:p>
        </w:tc>
        <w:tc>
          <w:tcPr>
            <w:tcW w:w="760" w:type="pct"/>
          </w:tcPr>
          <w:p w14:paraId="688352B6" w14:textId="77777777" w:rsidR="00C6591A" w:rsidRPr="008B1783" w:rsidRDefault="00C6591A" w:rsidP="00C6591A">
            <w:pPr>
              <w:spacing w:after="0"/>
              <w:jc w:val="center"/>
              <w:rPr>
                <w:rFonts w:ascii="Arial" w:hAnsi="Arial" w:cs="Arial"/>
                <w:sz w:val="20"/>
                <w:szCs w:val="20"/>
              </w:rPr>
            </w:pPr>
          </w:p>
        </w:tc>
        <w:tc>
          <w:tcPr>
            <w:tcW w:w="254" w:type="pct"/>
          </w:tcPr>
          <w:p w14:paraId="1109041C" w14:textId="77777777" w:rsidR="00C6591A" w:rsidRPr="008B1783" w:rsidRDefault="00C6591A" w:rsidP="00C6591A">
            <w:pPr>
              <w:spacing w:after="0"/>
              <w:jc w:val="center"/>
              <w:rPr>
                <w:rFonts w:ascii="Arial" w:hAnsi="Arial" w:cs="Arial"/>
                <w:sz w:val="20"/>
                <w:szCs w:val="20"/>
              </w:rPr>
            </w:pPr>
          </w:p>
        </w:tc>
        <w:tc>
          <w:tcPr>
            <w:tcW w:w="281" w:type="pct"/>
          </w:tcPr>
          <w:p w14:paraId="21EF608B" w14:textId="77777777" w:rsidR="00C6591A" w:rsidRPr="008B1783" w:rsidRDefault="00C6591A" w:rsidP="00C6591A">
            <w:pPr>
              <w:spacing w:after="0"/>
              <w:jc w:val="center"/>
              <w:rPr>
                <w:rFonts w:ascii="Arial" w:hAnsi="Arial" w:cs="Arial"/>
                <w:sz w:val="20"/>
                <w:szCs w:val="20"/>
              </w:rPr>
            </w:pPr>
          </w:p>
        </w:tc>
        <w:tc>
          <w:tcPr>
            <w:tcW w:w="276" w:type="pct"/>
          </w:tcPr>
          <w:p w14:paraId="77577B13" w14:textId="77777777" w:rsidR="00C6591A" w:rsidRPr="008B1783" w:rsidRDefault="00C6591A" w:rsidP="00C6591A">
            <w:pPr>
              <w:spacing w:after="0"/>
              <w:jc w:val="center"/>
              <w:rPr>
                <w:rFonts w:ascii="Arial" w:hAnsi="Arial" w:cs="Arial"/>
                <w:sz w:val="20"/>
                <w:szCs w:val="20"/>
              </w:rPr>
            </w:pPr>
          </w:p>
        </w:tc>
        <w:tc>
          <w:tcPr>
            <w:tcW w:w="355" w:type="pct"/>
          </w:tcPr>
          <w:p w14:paraId="72198C26" w14:textId="77777777" w:rsidR="00C6591A" w:rsidRPr="008B1783" w:rsidRDefault="00C6591A" w:rsidP="00C6591A">
            <w:pPr>
              <w:spacing w:after="0"/>
              <w:jc w:val="center"/>
              <w:rPr>
                <w:rFonts w:ascii="Arial" w:hAnsi="Arial" w:cs="Arial"/>
                <w:sz w:val="20"/>
                <w:szCs w:val="20"/>
              </w:rPr>
            </w:pPr>
          </w:p>
        </w:tc>
        <w:tc>
          <w:tcPr>
            <w:tcW w:w="358" w:type="pct"/>
          </w:tcPr>
          <w:p w14:paraId="59227E92" w14:textId="77777777" w:rsidR="00C6591A" w:rsidRPr="008B1783" w:rsidRDefault="00C6591A" w:rsidP="00C6591A">
            <w:pPr>
              <w:spacing w:after="0"/>
              <w:jc w:val="center"/>
              <w:rPr>
                <w:rFonts w:ascii="Arial" w:hAnsi="Arial" w:cs="Arial"/>
                <w:sz w:val="20"/>
                <w:szCs w:val="20"/>
              </w:rPr>
            </w:pPr>
          </w:p>
        </w:tc>
        <w:tc>
          <w:tcPr>
            <w:tcW w:w="373" w:type="pct"/>
            <w:gridSpan w:val="2"/>
          </w:tcPr>
          <w:p w14:paraId="1B5E8F1E" w14:textId="77777777" w:rsidR="00C6591A" w:rsidRPr="008B1783" w:rsidRDefault="00C6591A" w:rsidP="00C6591A">
            <w:pPr>
              <w:spacing w:after="0"/>
              <w:jc w:val="center"/>
              <w:rPr>
                <w:rFonts w:ascii="Arial" w:hAnsi="Arial" w:cs="Arial"/>
                <w:sz w:val="20"/>
                <w:szCs w:val="20"/>
              </w:rPr>
            </w:pPr>
          </w:p>
        </w:tc>
        <w:tc>
          <w:tcPr>
            <w:tcW w:w="473" w:type="pct"/>
          </w:tcPr>
          <w:p w14:paraId="15A530D7" w14:textId="77777777" w:rsidR="00C6591A" w:rsidRPr="008B1783" w:rsidRDefault="00C6591A" w:rsidP="00C6591A">
            <w:pPr>
              <w:spacing w:after="0"/>
              <w:jc w:val="center"/>
              <w:rPr>
                <w:rFonts w:ascii="Arial" w:hAnsi="Arial" w:cs="Arial"/>
                <w:sz w:val="20"/>
                <w:szCs w:val="20"/>
              </w:rPr>
            </w:pPr>
          </w:p>
        </w:tc>
        <w:tc>
          <w:tcPr>
            <w:tcW w:w="355" w:type="pct"/>
          </w:tcPr>
          <w:p w14:paraId="7D4F71C2" w14:textId="77777777" w:rsidR="00C6591A" w:rsidRPr="008B1783" w:rsidRDefault="00C6591A" w:rsidP="00C6591A">
            <w:pPr>
              <w:spacing w:after="0"/>
              <w:jc w:val="center"/>
              <w:rPr>
                <w:rFonts w:ascii="Arial" w:hAnsi="Arial" w:cs="Arial"/>
                <w:sz w:val="20"/>
                <w:szCs w:val="20"/>
              </w:rPr>
            </w:pPr>
          </w:p>
        </w:tc>
      </w:tr>
      <w:tr w:rsidR="00C6591A" w:rsidRPr="008B1783" w14:paraId="3ECA13F0" w14:textId="77777777" w:rsidTr="00C6591A">
        <w:trPr>
          <w:trHeight w:val="302"/>
          <w:jc w:val="center"/>
        </w:trPr>
        <w:tc>
          <w:tcPr>
            <w:tcW w:w="654" w:type="pct"/>
            <w:vMerge w:val="restart"/>
          </w:tcPr>
          <w:p w14:paraId="402CFCA4" w14:textId="77777777" w:rsidR="001A442B" w:rsidRPr="008B1783" w:rsidRDefault="001A442B" w:rsidP="00C6591A">
            <w:pPr>
              <w:spacing w:after="0"/>
              <w:jc w:val="center"/>
              <w:rPr>
                <w:rFonts w:ascii="Arial" w:hAnsi="Arial" w:cs="Arial"/>
                <w:b/>
                <w:sz w:val="20"/>
                <w:szCs w:val="20"/>
              </w:rPr>
            </w:pPr>
            <w:r w:rsidRPr="008B1783">
              <w:rPr>
                <w:rFonts w:ascii="Arial" w:hAnsi="Arial" w:cs="Arial"/>
                <w:b/>
                <w:sz w:val="20"/>
                <w:szCs w:val="20"/>
              </w:rPr>
              <w:t>Faixa etária</w:t>
            </w:r>
          </w:p>
        </w:tc>
        <w:tc>
          <w:tcPr>
            <w:tcW w:w="608" w:type="pct"/>
          </w:tcPr>
          <w:p w14:paraId="07FF784E" w14:textId="77777777" w:rsidR="001A442B" w:rsidRPr="008B1783" w:rsidRDefault="001A442B" w:rsidP="001A442B">
            <w:pPr>
              <w:spacing w:after="0"/>
              <w:jc w:val="both"/>
              <w:rPr>
                <w:rFonts w:ascii="Arial" w:hAnsi="Arial" w:cs="Arial"/>
                <w:sz w:val="20"/>
                <w:szCs w:val="20"/>
              </w:rPr>
            </w:pPr>
            <w:r w:rsidRPr="008B1783">
              <w:rPr>
                <w:rFonts w:ascii="Arial" w:hAnsi="Arial" w:cs="Arial"/>
                <w:sz w:val="20"/>
                <w:szCs w:val="20"/>
              </w:rPr>
              <w:t>&lt;20 anos</w:t>
            </w:r>
          </w:p>
          <w:p w14:paraId="18E4F779" w14:textId="37490988" w:rsidR="00C6591A" w:rsidRPr="008B1783" w:rsidRDefault="00C6591A" w:rsidP="001A442B">
            <w:pPr>
              <w:spacing w:after="0"/>
              <w:jc w:val="both"/>
              <w:rPr>
                <w:rFonts w:ascii="Arial" w:hAnsi="Arial" w:cs="Arial"/>
                <w:sz w:val="20"/>
                <w:szCs w:val="20"/>
              </w:rPr>
            </w:pPr>
          </w:p>
        </w:tc>
        <w:tc>
          <w:tcPr>
            <w:tcW w:w="253" w:type="pct"/>
          </w:tcPr>
          <w:p w14:paraId="22F692E8" w14:textId="77777777" w:rsidR="001A442B" w:rsidRPr="008B1783" w:rsidRDefault="001A442B" w:rsidP="00C6591A">
            <w:pPr>
              <w:spacing w:after="0"/>
              <w:jc w:val="center"/>
              <w:rPr>
                <w:rFonts w:ascii="Arial" w:hAnsi="Arial" w:cs="Arial"/>
                <w:sz w:val="20"/>
                <w:szCs w:val="20"/>
              </w:rPr>
            </w:pPr>
            <w:r w:rsidRPr="008B1783">
              <w:rPr>
                <w:rFonts w:ascii="Arial" w:hAnsi="Arial" w:cs="Arial"/>
                <w:sz w:val="20"/>
                <w:szCs w:val="20"/>
              </w:rPr>
              <w:t>5</w:t>
            </w:r>
          </w:p>
        </w:tc>
        <w:tc>
          <w:tcPr>
            <w:tcW w:w="760" w:type="pct"/>
          </w:tcPr>
          <w:p w14:paraId="76F28D6A" w14:textId="30BEDE9F" w:rsidR="001A442B" w:rsidRPr="008B1783" w:rsidRDefault="001A442B" w:rsidP="00C6591A">
            <w:pPr>
              <w:spacing w:after="0"/>
              <w:jc w:val="center"/>
              <w:rPr>
                <w:rFonts w:ascii="Arial" w:hAnsi="Arial" w:cs="Arial"/>
                <w:sz w:val="20"/>
                <w:szCs w:val="20"/>
              </w:rPr>
            </w:pPr>
            <w:r w:rsidRPr="008B1783">
              <w:rPr>
                <w:rFonts w:ascii="Arial" w:hAnsi="Arial" w:cs="Arial"/>
                <w:sz w:val="20"/>
                <w:szCs w:val="20"/>
              </w:rPr>
              <w:t>82,8±62,3</w:t>
            </w:r>
          </w:p>
        </w:tc>
        <w:tc>
          <w:tcPr>
            <w:tcW w:w="254" w:type="pct"/>
          </w:tcPr>
          <w:p w14:paraId="52281C75" w14:textId="77777777" w:rsidR="001A442B" w:rsidRPr="008B1783" w:rsidRDefault="001A442B" w:rsidP="00C6591A">
            <w:pPr>
              <w:spacing w:after="0"/>
              <w:jc w:val="center"/>
              <w:rPr>
                <w:rFonts w:ascii="Arial" w:hAnsi="Arial" w:cs="Arial"/>
                <w:sz w:val="20"/>
                <w:szCs w:val="20"/>
              </w:rPr>
            </w:pPr>
            <w:r w:rsidRPr="008B1783">
              <w:rPr>
                <w:rFonts w:ascii="Arial" w:hAnsi="Arial" w:cs="Arial"/>
                <w:sz w:val="20"/>
                <w:szCs w:val="20"/>
              </w:rPr>
              <w:t>24</w:t>
            </w:r>
          </w:p>
        </w:tc>
        <w:tc>
          <w:tcPr>
            <w:tcW w:w="281" w:type="pct"/>
          </w:tcPr>
          <w:p w14:paraId="67D8A592" w14:textId="77777777" w:rsidR="001A442B" w:rsidRPr="008B1783" w:rsidRDefault="001A442B" w:rsidP="00C6591A">
            <w:pPr>
              <w:spacing w:after="0"/>
              <w:jc w:val="center"/>
              <w:rPr>
                <w:rFonts w:ascii="Arial" w:hAnsi="Arial" w:cs="Arial"/>
                <w:sz w:val="20"/>
                <w:szCs w:val="20"/>
              </w:rPr>
            </w:pPr>
            <w:r w:rsidRPr="008B1783">
              <w:rPr>
                <w:rFonts w:ascii="Arial" w:hAnsi="Arial" w:cs="Arial"/>
                <w:sz w:val="20"/>
                <w:szCs w:val="20"/>
              </w:rPr>
              <w:t>180</w:t>
            </w:r>
          </w:p>
        </w:tc>
        <w:tc>
          <w:tcPr>
            <w:tcW w:w="276" w:type="pct"/>
          </w:tcPr>
          <w:p w14:paraId="7D54AF8C" w14:textId="77777777" w:rsidR="001A442B" w:rsidRPr="008B1783" w:rsidRDefault="001A442B" w:rsidP="00C6591A">
            <w:pPr>
              <w:spacing w:after="0"/>
              <w:jc w:val="center"/>
              <w:rPr>
                <w:rFonts w:ascii="Arial" w:hAnsi="Arial" w:cs="Arial"/>
                <w:sz w:val="20"/>
                <w:szCs w:val="20"/>
              </w:rPr>
            </w:pPr>
            <w:r w:rsidRPr="008B1783">
              <w:rPr>
                <w:rFonts w:ascii="Arial" w:hAnsi="Arial" w:cs="Arial"/>
                <w:sz w:val="20"/>
                <w:szCs w:val="20"/>
              </w:rPr>
              <w:t>27,72</w:t>
            </w:r>
          </w:p>
        </w:tc>
        <w:tc>
          <w:tcPr>
            <w:tcW w:w="355" w:type="pct"/>
          </w:tcPr>
          <w:p w14:paraId="34DF8213" w14:textId="77777777" w:rsidR="001A442B" w:rsidRPr="008B1783" w:rsidRDefault="001A442B" w:rsidP="00C6591A">
            <w:pPr>
              <w:spacing w:after="0"/>
              <w:jc w:val="center"/>
              <w:rPr>
                <w:rFonts w:ascii="Arial" w:hAnsi="Arial" w:cs="Arial"/>
                <w:sz w:val="20"/>
                <w:szCs w:val="20"/>
              </w:rPr>
            </w:pPr>
            <w:r w:rsidRPr="008B1783">
              <w:rPr>
                <w:rFonts w:ascii="Arial" w:hAnsi="Arial" w:cs="Arial"/>
                <w:sz w:val="20"/>
                <w:szCs w:val="20"/>
              </w:rPr>
              <w:t>137,87</w:t>
            </w:r>
          </w:p>
        </w:tc>
        <w:tc>
          <w:tcPr>
            <w:tcW w:w="358" w:type="pct"/>
            <w:vMerge w:val="restart"/>
          </w:tcPr>
          <w:p w14:paraId="7D8DE23F" w14:textId="77777777" w:rsidR="001A442B" w:rsidRPr="008B1783" w:rsidRDefault="001A442B" w:rsidP="00C6591A">
            <w:pPr>
              <w:spacing w:after="0"/>
              <w:jc w:val="center"/>
              <w:rPr>
                <w:rFonts w:ascii="Arial" w:hAnsi="Arial" w:cs="Arial"/>
                <w:sz w:val="20"/>
                <w:szCs w:val="20"/>
              </w:rPr>
            </w:pPr>
            <w:r w:rsidRPr="008B1783">
              <w:rPr>
                <w:rFonts w:ascii="Arial" w:hAnsi="Arial" w:cs="Arial"/>
                <w:sz w:val="20"/>
                <w:szCs w:val="20"/>
              </w:rPr>
              <w:t>0,431</w:t>
            </w:r>
          </w:p>
        </w:tc>
        <w:tc>
          <w:tcPr>
            <w:tcW w:w="373" w:type="pct"/>
            <w:gridSpan w:val="2"/>
            <w:vMerge w:val="restart"/>
          </w:tcPr>
          <w:p w14:paraId="472D98CD" w14:textId="77777777" w:rsidR="001A442B" w:rsidRPr="008B1783" w:rsidRDefault="001A442B" w:rsidP="00C6591A">
            <w:pPr>
              <w:spacing w:after="0"/>
              <w:jc w:val="center"/>
              <w:rPr>
                <w:rFonts w:ascii="Arial" w:hAnsi="Arial" w:cs="Arial"/>
                <w:sz w:val="20"/>
                <w:szCs w:val="20"/>
              </w:rPr>
            </w:pPr>
            <w:r w:rsidRPr="008B1783">
              <w:rPr>
                <w:rFonts w:ascii="Arial" w:hAnsi="Arial" w:cs="Arial"/>
                <w:sz w:val="20"/>
                <w:szCs w:val="20"/>
              </w:rPr>
              <w:t>0,732</w:t>
            </w:r>
          </w:p>
        </w:tc>
        <w:tc>
          <w:tcPr>
            <w:tcW w:w="473" w:type="pct"/>
            <w:vMerge w:val="restart"/>
          </w:tcPr>
          <w:p w14:paraId="3B4BCB83" w14:textId="77777777" w:rsidR="001A442B" w:rsidRPr="008B1783" w:rsidRDefault="001A442B" w:rsidP="00C6591A">
            <w:pPr>
              <w:spacing w:after="0"/>
              <w:jc w:val="center"/>
              <w:rPr>
                <w:rFonts w:ascii="Arial" w:hAnsi="Arial" w:cs="Arial"/>
                <w:sz w:val="20"/>
                <w:szCs w:val="20"/>
              </w:rPr>
            </w:pPr>
            <w:r w:rsidRPr="008B1783">
              <w:rPr>
                <w:rFonts w:ascii="Arial" w:hAnsi="Arial" w:cs="Arial"/>
                <w:sz w:val="20"/>
                <w:szCs w:val="20"/>
              </w:rPr>
              <w:t>0,182</w:t>
            </w:r>
          </w:p>
        </w:tc>
        <w:tc>
          <w:tcPr>
            <w:tcW w:w="355" w:type="pct"/>
            <w:vMerge w:val="restart"/>
          </w:tcPr>
          <w:p w14:paraId="65CB2EAA" w14:textId="77777777" w:rsidR="001A442B" w:rsidRPr="008B1783" w:rsidRDefault="001A442B" w:rsidP="00C6591A">
            <w:pPr>
              <w:spacing w:after="0"/>
              <w:jc w:val="center"/>
              <w:rPr>
                <w:rFonts w:ascii="Arial" w:hAnsi="Arial" w:cs="Arial"/>
                <w:sz w:val="20"/>
                <w:szCs w:val="20"/>
              </w:rPr>
            </w:pPr>
            <w:r w:rsidRPr="008B1783">
              <w:rPr>
                <w:rFonts w:ascii="Arial" w:hAnsi="Arial" w:cs="Arial"/>
                <w:sz w:val="20"/>
                <w:szCs w:val="20"/>
              </w:rPr>
              <w:t>0,162</w:t>
            </w:r>
          </w:p>
        </w:tc>
      </w:tr>
      <w:tr w:rsidR="00C6591A" w:rsidRPr="008B1783" w14:paraId="14C60D04" w14:textId="77777777" w:rsidTr="00C6591A">
        <w:trPr>
          <w:jc w:val="center"/>
        </w:trPr>
        <w:tc>
          <w:tcPr>
            <w:tcW w:w="654" w:type="pct"/>
            <w:vMerge/>
            <w:vAlign w:val="center"/>
          </w:tcPr>
          <w:p w14:paraId="696BB268" w14:textId="77777777" w:rsidR="001A442B" w:rsidRPr="008B1783" w:rsidRDefault="001A442B" w:rsidP="00D77DC1">
            <w:pPr>
              <w:spacing w:after="0"/>
              <w:jc w:val="center"/>
              <w:rPr>
                <w:rFonts w:ascii="Arial" w:hAnsi="Arial" w:cs="Arial"/>
                <w:sz w:val="20"/>
                <w:szCs w:val="20"/>
              </w:rPr>
            </w:pPr>
          </w:p>
        </w:tc>
        <w:tc>
          <w:tcPr>
            <w:tcW w:w="608" w:type="pct"/>
          </w:tcPr>
          <w:p w14:paraId="7FF7E8ED" w14:textId="77777777" w:rsidR="001A442B" w:rsidRPr="008B1783" w:rsidRDefault="001A442B" w:rsidP="001A442B">
            <w:pPr>
              <w:spacing w:after="0"/>
              <w:jc w:val="both"/>
              <w:rPr>
                <w:rFonts w:ascii="Arial" w:hAnsi="Arial" w:cs="Arial"/>
                <w:sz w:val="20"/>
                <w:szCs w:val="20"/>
              </w:rPr>
            </w:pPr>
            <w:r w:rsidRPr="008B1783">
              <w:rPr>
                <w:rFonts w:ascii="Arial" w:hAnsi="Arial" w:cs="Arial"/>
                <w:sz w:val="20"/>
                <w:szCs w:val="20"/>
              </w:rPr>
              <w:t>21 a 30 anos</w:t>
            </w:r>
          </w:p>
          <w:p w14:paraId="63A81FEA" w14:textId="6EB71044" w:rsidR="00C6591A" w:rsidRPr="008B1783" w:rsidRDefault="00C6591A" w:rsidP="001A442B">
            <w:pPr>
              <w:spacing w:after="0"/>
              <w:jc w:val="both"/>
              <w:rPr>
                <w:rFonts w:ascii="Arial" w:hAnsi="Arial" w:cs="Arial"/>
                <w:sz w:val="20"/>
                <w:szCs w:val="20"/>
              </w:rPr>
            </w:pPr>
          </w:p>
        </w:tc>
        <w:tc>
          <w:tcPr>
            <w:tcW w:w="253" w:type="pct"/>
          </w:tcPr>
          <w:p w14:paraId="43DD2F92" w14:textId="77777777" w:rsidR="001A442B" w:rsidRPr="008B1783" w:rsidRDefault="001A442B" w:rsidP="00C6591A">
            <w:pPr>
              <w:spacing w:after="0"/>
              <w:jc w:val="center"/>
              <w:rPr>
                <w:rFonts w:ascii="Arial" w:hAnsi="Arial" w:cs="Arial"/>
                <w:sz w:val="20"/>
                <w:szCs w:val="20"/>
              </w:rPr>
            </w:pPr>
            <w:r w:rsidRPr="008B1783">
              <w:rPr>
                <w:rFonts w:ascii="Arial" w:hAnsi="Arial" w:cs="Arial"/>
                <w:sz w:val="20"/>
                <w:szCs w:val="20"/>
              </w:rPr>
              <w:t>16</w:t>
            </w:r>
          </w:p>
        </w:tc>
        <w:tc>
          <w:tcPr>
            <w:tcW w:w="760" w:type="pct"/>
          </w:tcPr>
          <w:p w14:paraId="439144BD" w14:textId="256F4DC2" w:rsidR="001A442B" w:rsidRPr="008B1783" w:rsidRDefault="001A442B" w:rsidP="00C6591A">
            <w:pPr>
              <w:spacing w:after="0"/>
              <w:jc w:val="center"/>
              <w:rPr>
                <w:rFonts w:ascii="Arial" w:hAnsi="Arial" w:cs="Arial"/>
                <w:sz w:val="20"/>
                <w:szCs w:val="20"/>
              </w:rPr>
            </w:pPr>
            <w:r w:rsidRPr="008B1783">
              <w:rPr>
                <w:rFonts w:ascii="Arial" w:hAnsi="Arial" w:cs="Arial"/>
                <w:sz w:val="20"/>
                <w:szCs w:val="20"/>
              </w:rPr>
              <w:t>95,00±55,86</w:t>
            </w:r>
          </w:p>
        </w:tc>
        <w:tc>
          <w:tcPr>
            <w:tcW w:w="254" w:type="pct"/>
          </w:tcPr>
          <w:p w14:paraId="3706DD81" w14:textId="77777777" w:rsidR="001A442B" w:rsidRPr="008B1783" w:rsidRDefault="001A442B" w:rsidP="00C6591A">
            <w:pPr>
              <w:spacing w:after="0"/>
              <w:jc w:val="center"/>
              <w:rPr>
                <w:rFonts w:ascii="Arial" w:hAnsi="Arial" w:cs="Arial"/>
                <w:sz w:val="20"/>
                <w:szCs w:val="20"/>
              </w:rPr>
            </w:pPr>
            <w:r w:rsidRPr="008B1783">
              <w:rPr>
                <w:rFonts w:ascii="Arial" w:hAnsi="Arial" w:cs="Arial"/>
                <w:sz w:val="20"/>
                <w:szCs w:val="20"/>
              </w:rPr>
              <w:t>20</w:t>
            </w:r>
          </w:p>
        </w:tc>
        <w:tc>
          <w:tcPr>
            <w:tcW w:w="281" w:type="pct"/>
          </w:tcPr>
          <w:p w14:paraId="1D6C6559" w14:textId="77777777" w:rsidR="001A442B" w:rsidRPr="008B1783" w:rsidRDefault="001A442B" w:rsidP="00C6591A">
            <w:pPr>
              <w:spacing w:after="0"/>
              <w:jc w:val="center"/>
              <w:rPr>
                <w:rFonts w:ascii="Arial" w:hAnsi="Arial" w:cs="Arial"/>
                <w:sz w:val="20"/>
                <w:szCs w:val="20"/>
              </w:rPr>
            </w:pPr>
            <w:r w:rsidRPr="008B1783">
              <w:rPr>
                <w:rFonts w:ascii="Arial" w:hAnsi="Arial" w:cs="Arial"/>
                <w:sz w:val="20"/>
                <w:szCs w:val="20"/>
              </w:rPr>
              <w:t>210</w:t>
            </w:r>
          </w:p>
        </w:tc>
        <w:tc>
          <w:tcPr>
            <w:tcW w:w="276" w:type="pct"/>
          </w:tcPr>
          <w:p w14:paraId="6278C5BF" w14:textId="77777777" w:rsidR="001A442B" w:rsidRPr="008B1783" w:rsidRDefault="001A442B" w:rsidP="00C6591A">
            <w:pPr>
              <w:spacing w:after="0"/>
              <w:jc w:val="center"/>
              <w:rPr>
                <w:rFonts w:ascii="Arial" w:hAnsi="Arial" w:cs="Arial"/>
                <w:sz w:val="20"/>
                <w:szCs w:val="20"/>
              </w:rPr>
            </w:pPr>
            <w:r w:rsidRPr="008B1783">
              <w:rPr>
                <w:rFonts w:ascii="Arial" w:hAnsi="Arial" w:cs="Arial"/>
                <w:sz w:val="20"/>
                <w:szCs w:val="20"/>
              </w:rPr>
              <w:t>67,63</w:t>
            </w:r>
          </w:p>
        </w:tc>
        <w:tc>
          <w:tcPr>
            <w:tcW w:w="355" w:type="pct"/>
          </w:tcPr>
          <w:p w14:paraId="4E4715FD" w14:textId="77777777" w:rsidR="001A442B" w:rsidRPr="008B1783" w:rsidRDefault="001A442B" w:rsidP="00C6591A">
            <w:pPr>
              <w:spacing w:after="0"/>
              <w:jc w:val="center"/>
              <w:rPr>
                <w:rFonts w:ascii="Arial" w:hAnsi="Arial" w:cs="Arial"/>
                <w:sz w:val="20"/>
                <w:szCs w:val="20"/>
              </w:rPr>
            </w:pPr>
            <w:r w:rsidRPr="008B1783">
              <w:rPr>
                <w:rFonts w:ascii="Arial" w:hAnsi="Arial" w:cs="Arial"/>
                <w:sz w:val="20"/>
                <w:szCs w:val="20"/>
              </w:rPr>
              <w:t>122,37</w:t>
            </w:r>
          </w:p>
        </w:tc>
        <w:tc>
          <w:tcPr>
            <w:tcW w:w="358" w:type="pct"/>
            <w:vMerge/>
          </w:tcPr>
          <w:p w14:paraId="18237071" w14:textId="77777777" w:rsidR="001A442B" w:rsidRPr="008B1783" w:rsidRDefault="001A442B" w:rsidP="001A442B">
            <w:pPr>
              <w:spacing w:after="0"/>
              <w:jc w:val="both"/>
              <w:rPr>
                <w:rFonts w:ascii="Arial" w:hAnsi="Arial" w:cs="Arial"/>
                <w:sz w:val="20"/>
                <w:szCs w:val="20"/>
              </w:rPr>
            </w:pPr>
          </w:p>
        </w:tc>
        <w:tc>
          <w:tcPr>
            <w:tcW w:w="373" w:type="pct"/>
            <w:gridSpan w:val="2"/>
            <w:vMerge/>
          </w:tcPr>
          <w:p w14:paraId="229D5740" w14:textId="77777777" w:rsidR="001A442B" w:rsidRPr="008B1783" w:rsidRDefault="001A442B" w:rsidP="001A442B">
            <w:pPr>
              <w:spacing w:after="0"/>
              <w:jc w:val="both"/>
              <w:rPr>
                <w:rFonts w:ascii="Arial" w:hAnsi="Arial" w:cs="Arial"/>
                <w:sz w:val="20"/>
                <w:szCs w:val="20"/>
              </w:rPr>
            </w:pPr>
          </w:p>
        </w:tc>
        <w:tc>
          <w:tcPr>
            <w:tcW w:w="473" w:type="pct"/>
            <w:vMerge/>
          </w:tcPr>
          <w:p w14:paraId="0928EE92" w14:textId="77777777" w:rsidR="001A442B" w:rsidRPr="008B1783" w:rsidRDefault="001A442B" w:rsidP="001A442B">
            <w:pPr>
              <w:spacing w:after="0"/>
              <w:jc w:val="both"/>
              <w:rPr>
                <w:rFonts w:ascii="Arial" w:hAnsi="Arial" w:cs="Arial"/>
                <w:sz w:val="20"/>
                <w:szCs w:val="20"/>
              </w:rPr>
            </w:pPr>
          </w:p>
        </w:tc>
        <w:tc>
          <w:tcPr>
            <w:tcW w:w="355" w:type="pct"/>
            <w:vMerge/>
          </w:tcPr>
          <w:p w14:paraId="025512FC" w14:textId="77777777" w:rsidR="001A442B" w:rsidRPr="008B1783" w:rsidRDefault="001A442B" w:rsidP="001A442B">
            <w:pPr>
              <w:spacing w:after="0"/>
              <w:jc w:val="both"/>
              <w:rPr>
                <w:rFonts w:ascii="Arial" w:hAnsi="Arial" w:cs="Arial"/>
                <w:sz w:val="20"/>
                <w:szCs w:val="20"/>
              </w:rPr>
            </w:pPr>
          </w:p>
        </w:tc>
      </w:tr>
      <w:tr w:rsidR="00C6591A" w:rsidRPr="008B1783" w14:paraId="72957E28" w14:textId="77777777" w:rsidTr="00C6591A">
        <w:trPr>
          <w:jc w:val="center"/>
        </w:trPr>
        <w:tc>
          <w:tcPr>
            <w:tcW w:w="654" w:type="pct"/>
            <w:vMerge/>
            <w:vAlign w:val="center"/>
          </w:tcPr>
          <w:p w14:paraId="0CEE002A" w14:textId="77777777" w:rsidR="001A442B" w:rsidRPr="008B1783" w:rsidRDefault="001A442B" w:rsidP="00D77DC1">
            <w:pPr>
              <w:spacing w:after="0"/>
              <w:jc w:val="center"/>
              <w:rPr>
                <w:rFonts w:ascii="Arial" w:hAnsi="Arial" w:cs="Arial"/>
                <w:sz w:val="20"/>
                <w:szCs w:val="20"/>
              </w:rPr>
            </w:pPr>
          </w:p>
        </w:tc>
        <w:tc>
          <w:tcPr>
            <w:tcW w:w="608" w:type="pct"/>
          </w:tcPr>
          <w:p w14:paraId="6D72B41A" w14:textId="77777777" w:rsidR="001A442B" w:rsidRPr="008B1783" w:rsidRDefault="001A442B" w:rsidP="001A442B">
            <w:pPr>
              <w:spacing w:after="0"/>
              <w:jc w:val="both"/>
              <w:rPr>
                <w:rFonts w:ascii="Arial" w:hAnsi="Arial" w:cs="Arial"/>
                <w:sz w:val="20"/>
                <w:szCs w:val="20"/>
              </w:rPr>
            </w:pPr>
            <w:r w:rsidRPr="008B1783">
              <w:rPr>
                <w:rFonts w:ascii="Arial" w:hAnsi="Arial" w:cs="Arial"/>
                <w:sz w:val="20"/>
                <w:szCs w:val="20"/>
              </w:rPr>
              <w:t>31 a 40 anos</w:t>
            </w:r>
          </w:p>
          <w:p w14:paraId="21890E19" w14:textId="796687BF" w:rsidR="00C6591A" w:rsidRPr="008B1783" w:rsidRDefault="00C6591A" w:rsidP="001A442B">
            <w:pPr>
              <w:spacing w:after="0"/>
              <w:jc w:val="both"/>
              <w:rPr>
                <w:rFonts w:ascii="Arial" w:hAnsi="Arial" w:cs="Arial"/>
                <w:sz w:val="20"/>
                <w:szCs w:val="20"/>
              </w:rPr>
            </w:pPr>
          </w:p>
        </w:tc>
        <w:tc>
          <w:tcPr>
            <w:tcW w:w="253" w:type="pct"/>
          </w:tcPr>
          <w:p w14:paraId="21EE8976" w14:textId="77777777" w:rsidR="001A442B" w:rsidRPr="008B1783" w:rsidRDefault="001A442B" w:rsidP="00C6591A">
            <w:pPr>
              <w:spacing w:after="0"/>
              <w:jc w:val="center"/>
              <w:rPr>
                <w:rFonts w:ascii="Arial" w:hAnsi="Arial" w:cs="Arial"/>
                <w:sz w:val="20"/>
                <w:szCs w:val="20"/>
              </w:rPr>
            </w:pPr>
            <w:r w:rsidRPr="008B1783">
              <w:rPr>
                <w:rFonts w:ascii="Arial" w:hAnsi="Arial" w:cs="Arial"/>
                <w:sz w:val="20"/>
                <w:szCs w:val="20"/>
              </w:rPr>
              <w:t>28</w:t>
            </w:r>
          </w:p>
        </w:tc>
        <w:tc>
          <w:tcPr>
            <w:tcW w:w="760" w:type="pct"/>
          </w:tcPr>
          <w:p w14:paraId="6DED4ED6" w14:textId="3A06D6B5" w:rsidR="001A442B" w:rsidRPr="008B1783" w:rsidRDefault="001A442B" w:rsidP="00C6591A">
            <w:pPr>
              <w:spacing w:after="0"/>
              <w:jc w:val="center"/>
              <w:rPr>
                <w:rFonts w:ascii="Arial" w:hAnsi="Arial" w:cs="Arial"/>
                <w:sz w:val="20"/>
                <w:szCs w:val="20"/>
              </w:rPr>
            </w:pPr>
            <w:r w:rsidRPr="008B1783">
              <w:rPr>
                <w:rFonts w:ascii="Arial" w:hAnsi="Arial" w:cs="Arial"/>
                <w:sz w:val="20"/>
                <w:szCs w:val="20"/>
              </w:rPr>
              <w:t>96,00±86,84</w:t>
            </w:r>
          </w:p>
        </w:tc>
        <w:tc>
          <w:tcPr>
            <w:tcW w:w="254" w:type="pct"/>
          </w:tcPr>
          <w:p w14:paraId="43F660D4" w14:textId="77777777" w:rsidR="001A442B" w:rsidRPr="008B1783" w:rsidRDefault="001A442B" w:rsidP="00C6591A">
            <w:pPr>
              <w:spacing w:after="0"/>
              <w:jc w:val="center"/>
              <w:rPr>
                <w:rFonts w:ascii="Arial" w:hAnsi="Arial" w:cs="Arial"/>
                <w:sz w:val="20"/>
                <w:szCs w:val="20"/>
              </w:rPr>
            </w:pPr>
            <w:r w:rsidRPr="008B1783">
              <w:rPr>
                <w:rFonts w:ascii="Arial" w:hAnsi="Arial" w:cs="Arial"/>
                <w:sz w:val="20"/>
                <w:szCs w:val="20"/>
              </w:rPr>
              <w:t>14</w:t>
            </w:r>
          </w:p>
        </w:tc>
        <w:tc>
          <w:tcPr>
            <w:tcW w:w="281" w:type="pct"/>
          </w:tcPr>
          <w:p w14:paraId="5DED6CDF" w14:textId="77777777" w:rsidR="001A442B" w:rsidRPr="008B1783" w:rsidRDefault="001A442B" w:rsidP="00C6591A">
            <w:pPr>
              <w:spacing w:after="0"/>
              <w:jc w:val="center"/>
              <w:rPr>
                <w:rFonts w:ascii="Arial" w:hAnsi="Arial" w:cs="Arial"/>
                <w:sz w:val="20"/>
                <w:szCs w:val="20"/>
              </w:rPr>
            </w:pPr>
            <w:r w:rsidRPr="008B1783">
              <w:rPr>
                <w:rFonts w:ascii="Arial" w:hAnsi="Arial" w:cs="Arial"/>
                <w:sz w:val="20"/>
                <w:szCs w:val="20"/>
              </w:rPr>
              <w:t>365</w:t>
            </w:r>
          </w:p>
        </w:tc>
        <w:tc>
          <w:tcPr>
            <w:tcW w:w="276" w:type="pct"/>
          </w:tcPr>
          <w:p w14:paraId="78768844" w14:textId="77777777" w:rsidR="001A442B" w:rsidRPr="008B1783" w:rsidRDefault="001A442B" w:rsidP="00C6591A">
            <w:pPr>
              <w:spacing w:after="0"/>
              <w:jc w:val="center"/>
              <w:rPr>
                <w:rFonts w:ascii="Arial" w:hAnsi="Arial" w:cs="Arial"/>
                <w:sz w:val="20"/>
                <w:szCs w:val="20"/>
              </w:rPr>
            </w:pPr>
            <w:r w:rsidRPr="008B1783">
              <w:rPr>
                <w:rFonts w:ascii="Arial" w:hAnsi="Arial" w:cs="Arial"/>
                <w:sz w:val="20"/>
                <w:szCs w:val="20"/>
              </w:rPr>
              <w:t>63,84</w:t>
            </w:r>
          </w:p>
        </w:tc>
        <w:tc>
          <w:tcPr>
            <w:tcW w:w="355" w:type="pct"/>
          </w:tcPr>
          <w:p w14:paraId="76569010" w14:textId="77777777" w:rsidR="001A442B" w:rsidRPr="008B1783" w:rsidRDefault="001A442B" w:rsidP="00C6591A">
            <w:pPr>
              <w:spacing w:after="0"/>
              <w:jc w:val="center"/>
              <w:rPr>
                <w:rFonts w:ascii="Arial" w:hAnsi="Arial" w:cs="Arial"/>
                <w:sz w:val="20"/>
                <w:szCs w:val="20"/>
              </w:rPr>
            </w:pPr>
            <w:r w:rsidRPr="008B1783">
              <w:rPr>
                <w:rFonts w:ascii="Arial" w:hAnsi="Arial" w:cs="Arial"/>
                <w:sz w:val="20"/>
                <w:szCs w:val="20"/>
              </w:rPr>
              <w:t>128,17</w:t>
            </w:r>
          </w:p>
        </w:tc>
        <w:tc>
          <w:tcPr>
            <w:tcW w:w="358" w:type="pct"/>
            <w:vMerge/>
          </w:tcPr>
          <w:p w14:paraId="71E19D49" w14:textId="77777777" w:rsidR="001A442B" w:rsidRPr="008B1783" w:rsidRDefault="001A442B" w:rsidP="001A442B">
            <w:pPr>
              <w:spacing w:after="0"/>
              <w:jc w:val="both"/>
              <w:rPr>
                <w:rFonts w:ascii="Arial" w:hAnsi="Arial" w:cs="Arial"/>
                <w:sz w:val="20"/>
                <w:szCs w:val="20"/>
              </w:rPr>
            </w:pPr>
          </w:p>
        </w:tc>
        <w:tc>
          <w:tcPr>
            <w:tcW w:w="373" w:type="pct"/>
            <w:gridSpan w:val="2"/>
            <w:vMerge/>
          </w:tcPr>
          <w:p w14:paraId="775BF3E0" w14:textId="77777777" w:rsidR="001A442B" w:rsidRPr="008B1783" w:rsidRDefault="001A442B" w:rsidP="001A442B">
            <w:pPr>
              <w:spacing w:after="0"/>
              <w:jc w:val="both"/>
              <w:rPr>
                <w:rFonts w:ascii="Arial" w:hAnsi="Arial" w:cs="Arial"/>
                <w:sz w:val="20"/>
                <w:szCs w:val="20"/>
              </w:rPr>
            </w:pPr>
          </w:p>
        </w:tc>
        <w:tc>
          <w:tcPr>
            <w:tcW w:w="473" w:type="pct"/>
            <w:vMerge/>
          </w:tcPr>
          <w:p w14:paraId="1DA7CA0B" w14:textId="77777777" w:rsidR="001A442B" w:rsidRPr="008B1783" w:rsidRDefault="001A442B" w:rsidP="001A442B">
            <w:pPr>
              <w:spacing w:after="0"/>
              <w:jc w:val="both"/>
              <w:rPr>
                <w:rFonts w:ascii="Arial" w:hAnsi="Arial" w:cs="Arial"/>
                <w:sz w:val="20"/>
                <w:szCs w:val="20"/>
              </w:rPr>
            </w:pPr>
          </w:p>
        </w:tc>
        <w:tc>
          <w:tcPr>
            <w:tcW w:w="355" w:type="pct"/>
            <w:vMerge/>
          </w:tcPr>
          <w:p w14:paraId="48FED09A" w14:textId="77777777" w:rsidR="001A442B" w:rsidRPr="008B1783" w:rsidRDefault="001A442B" w:rsidP="001A442B">
            <w:pPr>
              <w:spacing w:after="0"/>
              <w:jc w:val="both"/>
              <w:rPr>
                <w:rFonts w:ascii="Arial" w:hAnsi="Arial" w:cs="Arial"/>
                <w:sz w:val="20"/>
                <w:szCs w:val="20"/>
              </w:rPr>
            </w:pPr>
          </w:p>
        </w:tc>
      </w:tr>
      <w:tr w:rsidR="00C6591A" w:rsidRPr="008B1783" w14:paraId="76F92B17" w14:textId="77777777" w:rsidTr="00C6591A">
        <w:trPr>
          <w:jc w:val="center"/>
        </w:trPr>
        <w:tc>
          <w:tcPr>
            <w:tcW w:w="654" w:type="pct"/>
            <w:vMerge/>
            <w:vAlign w:val="center"/>
          </w:tcPr>
          <w:p w14:paraId="6C15B90B" w14:textId="77777777" w:rsidR="001A442B" w:rsidRPr="008B1783" w:rsidRDefault="001A442B" w:rsidP="00D77DC1">
            <w:pPr>
              <w:spacing w:after="0"/>
              <w:jc w:val="center"/>
              <w:rPr>
                <w:rFonts w:ascii="Arial" w:hAnsi="Arial" w:cs="Arial"/>
                <w:sz w:val="20"/>
                <w:szCs w:val="20"/>
              </w:rPr>
            </w:pPr>
          </w:p>
        </w:tc>
        <w:tc>
          <w:tcPr>
            <w:tcW w:w="608" w:type="pct"/>
          </w:tcPr>
          <w:p w14:paraId="1868C639" w14:textId="77777777" w:rsidR="001A442B" w:rsidRPr="008B1783" w:rsidRDefault="001A442B" w:rsidP="001A442B">
            <w:pPr>
              <w:spacing w:after="0"/>
              <w:jc w:val="both"/>
              <w:rPr>
                <w:rFonts w:ascii="Arial" w:hAnsi="Arial" w:cs="Arial"/>
                <w:sz w:val="20"/>
                <w:szCs w:val="20"/>
              </w:rPr>
            </w:pPr>
            <w:r w:rsidRPr="008B1783">
              <w:rPr>
                <w:rFonts w:ascii="Arial" w:hAnsi="Arial" w:cs="Arial"/>
                <w:sz w:val="20"/>
                <w:szCs w:val="20"/>
              </w:rPr>
              <w:t>&gt;41 anos</w:t>
            </w:r>
          </w:p>
        </w:tc>
        <w:tc>
          <w:tcPr>
            <w:tcW w:w="253" w:type="pct"/>
          </w:tcPr>
          <w:p w14:paraId="0689297D" w14:textId="77777777" w:rsidR="001A442B" w:rsidRPr="008B1783" w:rsidRDefault="001A442B" w:rsidP="00C6591A">
            <w:pPr>
              <w:spacing w:after="0"/>
              <w:jc w:val="center"/>
              <w:rPr>
                <w:rFonts w:ascii="Arial" w:hAnsi="Arial" w:cs="Arial"/>
                <w:sz w:val="20"/>
                <w:szCs w:val="20"/>
              </w:rPr>
            </w:pPr>
            <w:r w:rsidRPr="008B1783">
              <w:rPr>
                <w:rFonts w:ascii="Arial" w:hAnsi="Arial" w:cs="Arial"/>
                <w:sz w:val="20"/>
                <w:szCs w:val="20"/>
              </w:rPr>
              <w:t>12</w:t>
            </w:r>
          </w:p>
        </w:tc>
        <w:tc>
          <w:tcPr>
            <w:tcW w:w="760" w:type="pct"/>
          </w:tcPr>
          <w:p w14:paraId="1D510CB7" w14:textId="64744440" w:rsidR="001A442B" w:rsidRPr="008B1783" w:rsidRDefault="001A442B" w:rsidP="00C6591A">
            <w:pPr>
              <w:spacing w:after="0"/>
              <w:jc w:val="center"/>
              <w:rPr>
                <w:rFonts w:ascii="Arial" w:hAnsi="Arial" w:cs="Arial"/>
                <w:sz w:val="20"/>
                <w:szCs w:val="20"/>
              </w:rPr>
            </w:pPr>
            <w:r w:rsidRPr="008B1783">
              <w:rPr>
                <w:rFonts w:ascii="Arial" w:hAnsi="Arial" w:cs="Arial"/>
                <w:sz w:val="20"/>
                <w:szCs w:val="20"/>
              </w:rPr>
              <w:t>121,00±91,7</w:t>
            </w:r>
          </w:p>
        </w:tc>
        <w:tc>
          <w:tcPr>
            <w:tcW w:w="254" w:type="pct"/>
          </w:tcPr>
          <w:p w14:paraId="49618938" w14:textId="77777777" w:rsidR="001A442B" w:rsidRPr="008B1783" w:rsidRDefault="001A442B" w:rsidP="00C6591A">
            <w:pPr>
              <w:spacing w:after="0"/>
              <w:jc w:val="center"/>
              <w:rPr>
                <w:rFonts w:ascii="Arial" w:hAnsi="Arial" w:cs="Arial"/>
                <w:sz w:val="20"/>
                <w:szCs w:val="20"/>
              </w:rPr>
            </w:pPr>
            <w:r w:rsidRPr="008B1783">
              <w:rPr>
                <w:rFonts w:ascii="Arial" w:hAnsi="Arial" w:cs="Arial"/>
                <w:sz w:val="20"/>
                <w:szCs w:val="20"/>
              </w:rPr>
              <w:t>18</w:t>
            </w:r>
          </w:p>
        </w:tc>
        <w:tc>
          <w:tcPr>
            <w:tcW w:w="281" w:type="pct"/>
          </w:tcPr>
          <w:p w14:paraId="3DDA00C9" w14:textId="77777777" w:rsidR="001A442B" w:rsidRPr="008B1783" w:rsidRDefault="001A442B" w:rsidP="00C6591A">
            <w:pPr>
              <w:spacing w:after="0"/>
              <w:jc w:val="center"/>
              <w:rPr>
                <w:rFonts w:ascii="Arial" w:hAnsi="Arial" w:cs="Arial"/>
                <w:sz w:val="20"/>
                <w:szCs w:val="20"/>
              </w:rPr>
            </w:pPr>
            <w:r w:rsidRPr="008B1783">
              <w:rPr>
                <w:rFonts w:ascii="Arial" w:hAnsi="Arial" w:cs="Arial"/>
                <w:sz w:val="20"/>
                <w:szCs w:val="20"/>
              </w:rPr>
              <w:t>365</w:t>
            </w:r>
          </w:p>
        </w:tc>
        <w:tc>
          <w:tcPr>
            <w:tcW w:w="276" w:type="pct"/>
          </w:tcPr>
          <w:p w14:paraId="6F5CF7E2" w14:textId="77777777" w:rsidR="001A442B" w:rsidRPr="008B1783" w:rsidRDefault="001A442B" w:rsidP="00C6591A">
            <w:pPr>
              <w:spacing w:after="0"/>
              <w:jc w:val="center"/>
              <w:rPr>
                <w:rFonts w:ascii="Arial" w:hAnsi="Arial" w:cs="Arial"/>
                <w:sz w:val="20"/>
                <w:szCs w:val="20"/>
              </w:rPr>
            </w:pPr>
            <w:r w:rsidRPr="008B1783">
              <w:rPr>
                <w:rFonts w:ascii="Arial" w:hAnsi="Arial" w:cs="Arial"/>
                <w:sz w:val="20"/>
                <w:szCs w:val="20"/>
              </w:rPr>
              <w:t>70,69</w:t>
            </w:r>
          </w:p>
        </w:tc>
        <w:tc>
          <w:tcPr>
            <w:tcW w:w="355" w:type="pct"/>
          </w:tcPr>
          <w:p w14:paraId="5C9E8346" w14:textId="77777777" w:rsidR="001A442B" w:rsidRPr="008B1783" w:rsidRDefault="001A442B" w:rsidP="00C6591A">
            <w:pPr>
              <w:spacing w:after="0"/>
              <w:jc w:val="center"/>
              <w:rPr>
                <w:rFonts w:ascii="Arial" w:hAnsi="Arial" w:cs="Arial"/>
                <w:sz w:val="20"/>
                <w:szCs w:val="20"/>
              </w:rPr>
            </w:pPr>
            <w:r w:rsidRPr="008B1783">
              <w:rPr>
                <w:rFonts w:ascii="Arial" w:hAnsi="Arial" w:cs="Arial"/>
                <w:sz w:val="20"/>
                <w:szCs w:val="20"/>
              </w:rPr>
              <w:t>173,14</w:t>
            </w:r>
          </w:p>
        </w:tc>
        <w:tc>
          <w:tcPr>
            <w:tcW w:w="358" w:type="pct"/>
            <w:vMerge/>
          </w:tcPr>
          <w:p w14:paraId="481EFD1B" w14:textId="77777777" w:rsidR="001A442B" w:rsidRPr="008B1783" w:rsidRDefault="001A442B" w:rsidP="001A442B">
            <w:pPr>
              <w:spacing w:after="0"/>
              <w:jc w:val="both"/>
              <w:rPr>
                <w:rFonts w:ascii="Arial" w:hAnsi="Arial" w:cs="Arial"/>
                <w:sz w:val="20"/>
                <w:szCs w:val="20"/>
              </w:rPr>
            </w:pPr>
          </w:p>
        </w:tc>
        <w:tc>
          <w:tcPr>
            <w:tcW w:w="373" w:type="pct"/>
            <w:gridSpan w:val="2"/>
            <w:vMerge/>
          </w:tcPr>
          <w:p w14:paraId="67E0C521" w14:textId="77777777" w:rsidR="001A442B" w:rsidRPr="008B1783" w:rsidRDefault="001A442B" w:rsidP="001A442B">
            <w:pPr>
              <w:spacing w:after="0"/>
              <w:jc w:val="both"/>
              <w:rPr>
                <w:rFonts w:ascii="Arial" w:hAnsi="Arial" w:cs="Arial"/>
                <w:sz w:val="20"/>
                <w:szCs w:val="20"/>
              </w:rPr>
            </w:pPr>
          </w:p>
        </w:tc>
        <w:tc>
          <w:tcPr>
            <w:tcW w:w="473" w:type="pct"/>
            <w:vMerge/>
          </w:tcPr>
          <w:p w14:paraId="34F77867" w14:textId="77777777" w:rsidR="001A442B" w:rsidRPr="008B1783" w:rsidRDefault="001A442B" w:rsidP="001A442B">
            <w:pPr>
              <w:spacing w:after="0"/>
              <w:jc w:val="both"/>
              <w:rPr>
                <w:rFonts w:ascii="Arial" w:hAnsi="Arial" w:cs="Arial"/>
                <w:sz w:val="20"/>
                <w:szCs w:val="20"/>
              </w:rPr>
            </w:pPr>
          </w:p>
        </w:tc>
        <w:tc>
          <w:tcPr>
            <w:tcW w:w="355" w:type="pct"/>
            <w:vMerge/>
          </w:tcPr>
          <w:p w14:paraId="14D2D319" w14:textId="77777777" w:rsidR="001A442B" w:rsidRPr="008B1783" w:rsidRDefault="001A442B" w:rsidP="001A442B">
            <w:pPr>
              <w:spacing w:after="0"/>
              <w:jc w:val="both"/>
              <w:rPr>
                <w:rFonts w:ascii="Arial" w:hAnsi="Arial" w:cs="Arial"/>
                <w:sz w:val="20"/>
                <w:szCs w:val="20"/>
              </w:rPr>
            </w:pPr>
          </w:p>
        </w:tc>
      </w:tr>
      <w:tr w:rsidR="00C6591A" w:rsidRPr="00C6591A" w14:paraId="47A4D490" w14:textId="77777777" w:rsidTr="00C6591A">
        <w:trPr>
          <w:trHeight w:val="113"/>
          <w:jc w:val="center"/>
        </w:trPr>
        <w:tc>
          <w:tcPr>
            <w:tcW w:w="654" w:type="pct"/>
            <w:vAlign w:val="center"/>
          </w:tcPr>
          <w:p w14:paraId="1E6826CD" w14:textId="77777777" w:rsidR="00C6591A" w:rsidRPr="00C6591A" w:rsidRDefault="00C6591A" w:rsidP="00D77DC1">
            <w:pPr>
              <w:spacing w:after="0"/>
              <w:jc w:val="center"/>
              <w:rPr>
                <w:rFonts w:ascii="Arial" w:hAnsi="Arial" w:cs="Arial"/>
                <w:sz w:val="10"/>
                <w:szCs w:val="10"/>
              </w:rPr>
            </w:pPr>
          </w:p>
        </w:tc>
        <w:tc>
          <w:tcPr>
            <w:tcW w:w="608" w:type="pct"/>
          </w:tcPr>
          <w:p w14:paraId="1CA55A9F" w14:textId="77777777" w:rsidR="00C6591A" w:rsidRPr="00C6591A" w:rsidRDefault="00C6591A" w:rsidP="001A442B">
            <w:pPr>
              <w:spacing w:after="0"/>
              <w:jc w:val="both"/>
              <w:rPr>
                <w:rFonts w:ascii="Arial" w:hAnsi="Arial" w:cs="Arial"/>
                <w:sz w:val="10"/>
                <w:szCs w:val="10"/>
              </w:rPr>
            </w:pPr>
          </w:p>
        </w:tc>
        <w:tc>
          <w:tcPr>
            <w:tcW w:w="253" w:type="pct"/>
          </w:tcPr>
          <w:p w14:paraId="0E923891" w14:textId="77777777" w:rsidR="00C6591A" w:rsidRPr="00C6591A" w:rsidRDefault="00C6591A" w:rsidP="00C6591A">
            <w:pPr>
              <w:spacing w:after="0"/>
              <w:jc w:val="center"/>
              <w:rPr>
                <w:rFonts w:ascii="Arial" w:hAnsi="Arial" w:cs="Arial"/>
                <w:sz w:val="10"/>
                <w:szCs w:val="10"/>
              </w:rPr>
            </w:pPr>
          </w:p>
        </w:tc>
        <w:tc>
          <w:tcPr>
            <w:tcW w:w="760" w:type="pct"/>
          </w:tcPr>
          <w:p w14:paraId="1A90CC00" w14:textId="77777777" w:rsidR="00C6591A" w:rsidRPr="00C6591A" w:rsidRDefault="00C6591A" w:rsidP="00C6591A">
            <w:pPr>
              <w:spacing w:after="0"/>
              <w:jc w:val="both"/>
              <w:rPr>
                <w:rFonts w:ascii="Arial" w:hAnsi="Arial" w:cs="Arial"/>
                <w:sz w:val="10"/>
                <w:szCs w:val="10"/>
              </w:rPr>
            </w:pPr>
          </w:p>
        </w:tc>
        <w:tc>
          <w:tcPr>
            <w:tcW w:w="254" w:type="pct"/>
          </w:tcPr>
          <w:p w14:paraId="3FEECDC1" w14:textId="77777777" w:rsidR="00C6591A" w:rsidRPr="00C6591A" w:rsidRDefault="00C6591A" w:rsidP="001A442B">
            <w:pPr>
              <w:spacing w:after="0"/>
              <w:jc w:val="both"/>
              <w:rPr>
                <w:rFonts w:ascii="Arial" w:hAnsi="Arial" w:cs="Arial"/>
                <w:sz w:val="10"/>
                <w:szCs w:val="10"/>
              </w:rPr>
            </w:pPr>
          </w:p>
        </w:tc>
        <w:tc>
          <w:tcPr>
            <w:tcW w:w="281" w:type="pct"/>
          </w:tcPr>
          <w:p w14:paraId="47582FF7" w14:textId="77777777" w:rsidR="00C6591A" w:rsidRPr="00C6591A" w:rsidRDefault="00C6591A" w:rsidP="001A442B">
            <w:pPr>
              <w:spacing w:after="0"/>
              <w:jc w:val="both"/>
              <w:rPr>
                <w:rFonts w:ascii="Arial" w:hAnsi="Arial" w:cs="Arial"/>
                <w:sz w:val="10"/>
                <w:szCs w:val="10"/>
              </w:rPr>
            </w:pPr>
          </w:p>
        </w:tc>
        <w:tc>
          <w:tcPr>
            <w:tcW w:w="276" w:type="pct"/>
          </w:tcPr>
          <w:p w14:paraId="1D35022E" w14:textId="77777777" w:rsidR="00C6591A" w:rsidRPr="00C6591A" w:rsidRDefault="00C6591A" w:rsidP="001A442B">
            <w:pPr>
              <w:spacing w:after="0"/>
              <w:jc w:val="both"/>
              <w:rPr>
                <w:rFonts w:ascii="Arial" w:hAnsi="Arial" w:cs="Arial"/>
                <w:sz w:val="10"/>
                <w:szCs w:val="10"/>
              </w:rPr>
            </w:pPr>
          </w:p>
        </w:tc>
        <w:tc>
          <w:tcPr>
            <w:tcW w:w="355" w:type="pct"/>
          </w:tcPr>
          <w:p w14:paraId="15A16452" w14:textId="77777777" w:rsidR="00C6591A" w:rsidRPr="00C6591A" w:rsidRDefault="00C6591A" w:rsidP="001A442B">
            <w:pPr>
              <w:spacing w:after="0"/>
              <w:jc w:val="both"/>
              <w:rPr>
                <w:rFonts w:ascii="Arial" w:hAnsi="Arial" w:cs="Arial"/>
                <w:sz w:val="10"/>
                <w:szCs w:val="10"/>
              </w:rPr>
            </w:pPr>
          </w:p>
        </w:tc>
        <w:tc>
          <w:tcPr>
            <w:tcW w:w="358" w:type="pct"/>
          </w:tcPr>
          <w:p w14:paraId="6B926DCF" w14:textId="77777777" w:rsidR="00C6591A" w:rsidRPr="00C6591A" w:rsidRDefault="00C6591A" w:rsidP="001A442B">
            <w:pPr>
              <w:spacing w:after="0"/>
              <w:jc w:val="both"/>
              <w:rPr>
                <w:rFonts w:ascii="Arial" w:hAnsi="Arial" w:cs="Arial"/>
                <w:sz w:val="10"/>
                <w:szCs w:val="10"/>
              </w:rPr>
            </w:pPr>
          </w:p>
        </w:tc>
        <w:tc>
          <w:tcPr>
            <w:tcW w:w="373" w:type="pct"/>
            <w:gridSpan w:val="2"/>
          </w:tcPr>
          <w:p w14:paraId="6B8B9E19" w14:textId="77777777" w:rsidR="00C6591A" w:rsidRPr="00C6591A" w:rsidRDefault="00C6591A" w:rsidP="001A442B">
            <w:pPr>
              <w:spacing w:after="0"/>
              <w:jc w:val="both"/>
              <w:rPr>
                <w:rFonts w:ascii="Arial" w:hAnsi="Arial" w:cs="Arial"/>
                <w:sz w:val="10"/>
                <w:szCs w:val="10"/>
              </w:rPr>
            </w:pPr>
          </w:p>
        </w:tc>
        <w:tc>
          <w:tcPr>
            <w:tcW w:w="473" w:type="pct"/>
          </w:tcPr>
          <w:p w14:paraId="663D27AE" w14:textId="77777777" w:rsidR="00C6591A" w:rsidRPr="00C6591A" w:rsidRDefault="00C6591A" w:rsidP="001A442B">
            <w:pPr>
              <w:spacing w:after="0"/>
              <w:jc w:val="both"/>
              <w:rPr>
                <w:rFonts w:ascii="Arial" w:hAnsi="Arial" w:cs="Arial"/>
                <w:sz w:val="10"/>
                <w:szCs w:val="10"/>
              </w:rPr>
            </w:pPr>
          </w:p>
        </w:tc>
        <w:tc>
          <w:tcPr>
            <w:tcW w:w="355" w:type="pct"/>
          </w:tcPr>
          <w:p w14:paraId="53282F21" w14:textId="77777777" w:rsidR="00C6591A" w:rsidRPr="00C6591A" w:rsidRDefault="00C6591A" w:rsidP="001A442B">
            <w:pPr>
              <w:spacing w:after="0"/>
              <w:jc w:val="both"/>
              <w:rPr>
                <w:rFonts w:ascii="Arial" w:hAnsi="Arial" w:cs="Arial"/>
                <w:sz w:val="10"/>
                <w:szCs w:val="10"/>
              </w:rPr>
            </w:pPr>
          </w:p>
        </w:tc>
      </w:tr>
    </w:tbl>
    <w:p w14:paraId="4FF6F65C" w14:textId="77777777" w:rsidR="001A442B" w:rsidRDefault="001A442B" w:rsidP="001A442B">
      <w:pPr>
        <w:spacing w:after="0"/>
        <w:jc w:val="both"/>
        <w:rPr>
          <w:rFonts w:ascii="Arial" w:hAnsi="Arial" w:cs="Arial"/>
          <w:sz w:val="20"/>
          <w:szCs w:val="20"/>
        </w:rPr>
      </w:pPr>
      <w:r w:rsidRPr="00130F0D">
        <w:rPr>
          <w:rFonts w:ascii="Arial" w:hAnsi="Arial" w:cs="Arial"/>
          <w:sz w:val="20"/>
          <w:szCs w:val="20"/>
        </w:rPr>
        <w:t xml:space="preserve">Legenda: DP, desvio-padrão; IC, intervalo de confiança a 95%, LI, limite inferior; LS, limite superior; &lt;, menor; &gt;, maior. </w:t>
      </w:r>
    </w:p>
    <w:p w14:paraId="47A8B21F" w14:textId="77777777" w:rsidR="00D77DC1" w:rsidRDefault="00D77DC1" w:rsidP="001A442B">
      <w:pPr>
        <w:spacing w:after="0" w:line="360" w:lineRule="auto"/>
        <w:jc w:val="both"/>
        <w:rPr>
          <w:rFonts w:ascii="Arial" w:hAnsi="Arial" w:cs="Arial"/>
        </w:rPr>
        <w:sectPr w:rsidR="00D77DC1" w:rsidSect="002851B8">
          <w:pgSz w:w="16838" w:h="11906" w:orient="landscape"/>
          <w:pgMar w:top="1701" w:right="1134" w:bottom="1134" w:left="1701" w:header="709" w:footer="709" w:gutter="0"/>
          <w:cols w:space="708"/>
          <w:docGrid w:linePitch="360"/>
        </w:sectPr>
      </w:pPr>
    </w:p>
    <w:p w14:paraId="0DA0C2D8" w14:textId="397C4F63" w:rsidR="001A442B" w:rsidRPr="00B16316" w:rsidRDefault="008B1783" w:rsidP="001A442B">
      <w:pPr>
        <w:spacing w:after="0"/>
        <w:jc w:val="both"/>
        <w:rPr>
          <w:rFonts w:ascii="Arial" w:hAnsi="Arial" w:cs="Arial"/>
          <w:sz w:val="24"/>
        </w:rPr>
      </w:pPr>
      <w:r w:rsidRPr="00B16316">
        <w:rPr>
          <w:rFonts w:ascii="Arial" w:hAnsi="Arial" w:cs="Arial"/>
          <w:b/>
          <w:sz w:val="24"/>
        </w:rPr>
        <w:lastRenderedPageBreak/>
        <w:t>Gráfico 4-</w:t>
      </w:r>
      <w:r w:rsidR="001A442B" w:rsidRPr="00B16316">
        <w:rPr>
          <w:rFonts w:ascii="Arial" w:hAnsi="Arial" w:cs="Arial"/>
          <w:sz w:val="24"/>
        </w:rPr>
        <w:t xml:space="preserve">  </w:t>
      </w:r>
      <w:r w:rsidR="001A442B" w:rsidRPr="00B16316">
        <w:rPr>
          <w:rFonts w:ascii="Arial" w:hAnsi="Arial" w:cs="Arial"/>
          <w:bCs/>
          <w:sz w:val="24"/>
        </w:rPr>
        <w:t>Correlação da quantidade de tipos de substâncias psicoativas consumidas</w:t>
      </w:r>
      <w:r w:rsidR="001A442B" w:rsidRPr="00B16316">
        <w:rPr>
          <w:rFonts w:ascii="Arial" w:hAnsi="Arial" w:cs="Arial"/>
          <w:sz w:val="24"/>
        </w:rPr>
        <w:t xml:space="preserve"> </w:t>
      </w:r>
      <w:r w:rsidR="001A442B" w:rsidRPr="00B16316">
        <w:rPr>
          <w:rFonts w:ascii="Arial" w:hAnsi="Arial" w:cs="Arial"/>
          <w:bCs/>
          <w:sz w:val="24"/>
        </w:rPr>
        <w:t xml:space="preserve">com o tempo de internação (em </w:t>
      </w:r>
      <w:r w:rsidR="00C6591A" w:rsidRPr="00B16316">
        <w:rPr>
          <w:rFonts w:ascii="Arial" w:hAnsi="Arial" w:cs="Arial"/>
          <w:bCs/>
          <w:sz w:val="24"/>
        </w:rPr>
        <w:t>dia</w:t>
      </w:r>
      <w:r w:rsidRPr="00B16316">
        <w:rPr>
          <w:rFonts w:ascii="Arial" w:hAnsi="Arial" w:cs="Arial"/>
          <w:bCs/>
          <w:sz w:val="24"/>
        </w:rPr>
        <w:t>)</w:t>
      </w:r>
    </w:p>
    <w:p w14:paraId="6B5F91C9" w14:textId="77777777" w:rsidR="001A442B" w:rsidRDefault="001A442B" w:rsidP="001A442B">
      <w:pPr>
        <w:spacing w:after="0" w:line="360" w:lineRule="auto"/>
        <w:jc w:val="both"/>
        <w:rPr>
          <w:rFonts w:ascii="Arial" w:hAnsi="Arial" w:cs="Arial"/>
        </w:rPr>
      </w:pPr>
      <w:r>
        <w:rPr>
          <w:noProof/>
          <w:lang w:eastAsia="pt-BR"/>
        </w:rPr>
        <w:drawing>
          <wp:inline distT="0" distB="0" distL="0" distR="0" wp14:anchorId="28E710F8" wp14:editId="4BA63165">
            <wp:extent cx="5756275" cy="3108960"/>
            <wp:effectExtent l="0" t="0" r="15875" b="1524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4AAEAD7" w14:textId="77777777" w:rsidR="00204E05" w:rsidRDefault="00204E05" w:rsidP="008B1783">
      <w:pPr>
        <w:spacing w:after="0" w:line="360" w:lineRule="auto"/>
        <w:jc w:val="both"/>
        <w:rPr>
          <w:rFonts w:ascii="Arial" w:hAnsi="Arial" w:cs="Arial"/>
        </w:rPr>
      </w:pPr>
    </w:p>
    <w:p w14:paraId="46167724" w14:textId="5098CAE9" w:rsidR="001A442B" w:rsidRPr="0078549B" w:rsidRDefault="001A442B" w:rsidP="001A442B">
      <w:pPr>
        <w:spacing w:after="0" w:line="360" w:lineRule="auto"/>
        <w:ind w:firstLine="708"/>
        <w:jc w:val="both"/>
        <w:rPr>
          <w:rFonts w:ascii="Arial" w:hAnsi="Arial" w:cs="Arial"/>
          <w:sz w:val="24"/>
        </w:rPr>
      </w:pPr>
      <w:r w:rsidRPr="0078549B">
        <w:rPr>
          <w:rFonts w:ascii="Arial" w:hAnsi="Arial" w:cs="Arial"/>
          <w:sz w:val="24"/>
        </w:rPr>
        <w:t>Embora os indivíduos mais velhos tiveram um tempo maior de internação, esta variável não esteve correlacionada à faixa etária do adicto (p&gt;0,05), ou seja, a idade não foi um fator limitante estatisticamente para o tempo de internação, conforme tabela 3</w:t>
      </w:r>
      <w:r w:rsidR="00204E05" w:rsidRPr="0078549B">
        <w:rPr>
          <w:rFonts w:ascii="Arial" w:hAnsi="Arial" w:cs="Arial"/>
          <w:sz w:val="24"/>
        </w:rPr>
        <w:t>. E</w:t>
      </w:r>
      <w:r w:rsidR="004678FB">
        <w:rPr>
          <w:rFonts w:ascii="Arial" w:hAnsi="Arial" w:cs="Arial"/>
          <w:sz w:val="24"/>
        </w:rPr>
        <w:t>,</w:t>
      </w:r>
      <w:r w:rsidR="00204E05" w:rsidRPr="0078549B">
        <w:rPr>
          <w:rFonts w:ascii="Arial" w:hAnsi="Arial" w:cs="Arial"/>
          <w:sz w:val="24"/>
        </w:rPr>
        <w:t xml:space="preserve"> </w:t>
      </w:r>
      <w:r w:rsidR="004678FB">
        <w:rPr>
          <w:rFonts w:ascii="Arial" w:hAnsi="Arial" w:cs="Arial"/>
          <w:sz w:val="24"/>
        </w:rPr>
        <w:t>n</w:t>
      </w:r>
      <w:r w:rsidR="00204E05" w:rsidRPr="0078549B">
        <w:rPr>
          <w:rFonts w:ascii="Arial" w:hAnsi="Arial" w:cs="Arial"/>
          <w:sz w:val="24"/>
        </w:rPr>
        <w:t>o gráfico</w:t>
      </w:r>
      <w:r w:rsidRPr="0078549B">
        <w:rPr>
          <w:rFonts w:ascii="Arial" w:hAnsi="Arial" w:cs="Arial"/>
          <w:sz w:val="24"/>
        </w:rPr>
        <w:t xml:space="preserve"> 5</w:t>
      </w:r>
      <w:r w:rsidR="004678FB">
        <w:rPr>
          <w:rFonts w:ascii="Arial" w:hAnsi="Arial" w:cs="Arial"/>
          <w:sz w:val="24"/>
        </w:rPr>
        <w:t>,</w:t>
      </w:r>
      <w:r w:rsidRPr="0078549B">
        <w:rPr>
          <w:rFonts w:ascii="Arial" w:hAnsi="Arial" w:cs="Arial"/>
          <w:sz w:val="24"/>
        </w:rPr>
        <w:t xml:space="preserve"> </w:t>
      </w:r>
      <w:r w:rsidR="00204E05" w:rsidRPr="0078549B">
        <w:rPr>
          <w:rFonts w:ascii="Arial" w:hAnsi="Arial" w:cs="Arial"/>
          <w:sz w:val="24"/>
        </w:rPr>
        <w:t>é possível observar</w:t>
      </w:r>
      <w:r w:rsidRPr="0078549B">
        <w:rPr>
          <w:rFonts w:ascii="Arial" w:hAnsi="Arial" w:cs="Arial"/>
          <w:sz w:val="24"/>
        </w:rPr>
        <w:t xml:space="preserve"> que não houve correlação entre as variáveis numéricas idade e tempo de internação, devido </w:t>
      </w:r>
      <w:r w:rsidR="00204E05" w:rsidRPr="0078549B">
        <w:rPr>
          <w:rFonts w:ascii="Arial" w:hAnsi="Arial" w:cs="Arial"/>
          <w:sz w:val="24"/>
        </w:rPr>
        <w:t>à</w:t>
      </w:r>
      <w:r w:rsidRPr="0078549B">
        <w:rPr>
          <w:rFonts w:ascii="Arial" w:hAnsi="Arial" w:cs="Arial"/>
          <w:sz w:val="24"/>
        </w:rPr>
        <w:t xml:space="preserve"> baixa inclinação da reta de regressão linear.  Sendo assim, estes dados demonstram que a idade e a quantidade de tipos de substâncias psicoativas consumidas não influenciaram no tempo de internação do adicto. </w:t>
      </w:r>
    </w:p>
    <w:p w14:paraId="66E58C33" w14:textId="77777777" w:rsidR="001A442B" w:rsidRDefault="001A442B" w:rsidP="001A442B">
      <w:pPr>
        <w:spacing w:after="0"/>
        <w:rPr>
          <w:rFonts w:ascii="Arial" w:hAnsi="Arial" w:cs="Arial"/>
        </w:rPr>
      </w:pPr>
    </w:p>
    <w:p w14:paraId="2355E9CC" w14:textId="77777777" w:rsidR="00204E05" w:rsidRDefault="00204E05" w:rsidP="001A442B">
      <w:pPr>
        <w:spacing w:after="0"/>
        <w:rPr>
          <w:rFonts w:ascii="Arial" w:hAnsi="Arial" w:cs="Arial"/>
          <w:b/>
        </w:rPr>
      </w:pPr>
    </w:p>
    <w:p w14:paraId="69448625" w14:textId="77777777" w:rsidR="00204E05" w:rsidRDefault="00204E05" w:rsidP="001A442B">
      <w:pPr>
        <w:spacing w:after="0"/>
        <w:rPr>
          <w:rFonts w:ascii="Arial" w:hAnsi="Arial" w:cs="Arial"/>
          <w:b/>
        </w:rPr>
      </w:pPr>
    </w:p>
    <w:p w14:paraId="65626D19" w14:textId="77777777" w:rsidR="00204E05" w:rsidRDefault="00204E05" w:rsidP="001A442B">
      <w:pPr>
        <w:spacing w:after="0"/>
        <w:rPr>
          <w:rFonts w:ascii="Arial" w:hAnsi="Arial" w:cs="Arial"/>
          <w:b/>
        </w:rPr>
      </w:pPr>
    </w:p>
    <w:p w14:paraId="03F17E13" w14:textId="77777777" w:rsidR="00204E05" w:rsidRDefault="00204E05" w:rsidP="001A442B">
      <w:pPr>
        <w:spacing w:after="0"/>
        <w:rPr>
          <w:rFonts w:ascii="Arial" w:hAnsi="Arial" w:cs="Arial"/>
          <w:b/>
        </w:rPr>
      </w:pPr>
    </w:p>
    <w:p w14:paraId="246196F2" w14:textId="77777777" w:rsidR="00204E05" w:rsidRDefault="00204E05" w:rsidP="001A442B">
      <w:pPr>
        <w:spacing w:after="0"/>
        <w:rPr>
          <w:rFonts w:ascii="Arial" w:hAnsi="Arial" w:cs="Arial"/>
          <w:b/>
        </w:rPr>
      </w:pPr>
    </w:p>
    <w:p w14:paraId="49257565" w14:textId="77777777" w:rsidR="00204E05" w:rsidRDefault="00204E05" w:rsidP="001A442B">
      <w:pPr>
        <w:spacing w:after="0"/>
        <w:rPr>
          <w:rFonts w:ascii="Arial" w:hAnsi="Arial" w:cs="Arial"/>
          <w:b/>
        </w:rPr>
      </w:pPr>
    </w:p>
    <w:p w14:paraId="7ADFAEB3" w14:textId="77777777" w:rsidR="00204E05" w:rsidRDefault="00204E05" w:rsidP="001A442B">
      <w:pPr>
        <w:spacing w:after="0"/>
        <w:rPr>
          <w:rFonts w:ascii="Arial" w:hAnsi="Arial" w:cs="Arial"/>
          <w:b/>
        </w:rPr>
      </w:pPr>
    </w:p>
    <w:p w14:paraId="4DD5D222" w14:textId="77777777" w:rsidR="00204E05" w:rsidRDefault="00204E05" w:rsidP="001A442B">
      <w:pPr>
        <w:spacing w:after="0"/>
        <w:rPr>
          <w:rFonts w:ascii="Arial" w:hAnsi="Arial" w:cs="Arial"/>
          <w:b/>
        </w:rPr>
      </w:pPr>
    </w:p>
    <w:p w14:paraId="41A4B325" w14:textId="77777777" w:rsidR="00204E05" w:rsidRDefault="00204E05" w:rsidP="001A442B">
      <w:pPr>
        <w:spacing w:after="0"/>
        <w:rPr>
          <w:rFonts w:ascii="Arial" w:hAnsi="Arial" w:cs="Arial"/>
          <w:b/>
        </w:rPr>
      </w:pPr>
    </w:p>
    <w:p w14:paraId="5B8C5435" w14:textId="77777777" w:rsidR="00204E05" w:rsidRDefault="00204E05" w:rsidP="001A442B">
      <w:pPr>
        <w:spacing w:after="0"/>
        <w:rPr>
          <w:rFonts w:ascii="Arial" w:hAnsi="Arial" w:cs="Arial"/>
          <w:b/>
        </w:rPr>
      </w:pPr>
    </w:p>
    <w:p w14:paraId="2ED55EAF" w14:textId="77777777" w:rsidR="00204E05" w:rsidRDefault="00204E05" w:rsidP="001A442B">
      <w:pPr>
        <w:spacing w:after="0"/>
        <w:rPr>
          <w:rFonts w:ascii="Arial" w:hAnsi="Arial" w:cs="Arial"/>
          <w:b/>
        </w:rPr>
      </w:pPr>
    </w:p>
    <w:p w14:paraId="3369650B" w14:textId="77777777" w:rsidR="00204E05" w:rsidRDefault="00204E05" w:rsidP="001A442B">
      <w:pPr>
        <w:spacing w:after="0"/>
        <w:rPr>
          <w:rFonts w:ascii="Arial" w:hAnsi="Arial" w:cs="Arial"/>
          <w:b/>
        </w:rPr>
      </w:pPr>
    </w:p>
    <w:p w14:paraId="1C073129" w14:textId="77777777" w:rsidR="00204E05" w:rsidRDefault="00204E05" w:rsidP="001A442B">
      <w:pPr>
        <w:spacing w:after="0"/>
        <w:rPr>
          <w:rFonts w:ascii="Arial" w:hAnsi="Arial" w:cs="Arial"/>
          <w:b/>
        </w:rPr>
      </w:pPr>
    </w:p>
    <w:p w14:paraId="20D55125" w14:textId="77777777" w:rsidR="00204E05" w:rsidRDefault="00204E05" w:rsidP="001A442B">
      <w:pPr>
        <w:spacing w:after="0"/>
        <w:rPr>
          <w:rFonts w:ascii="Arial" w:hAnsi="Arial" w:cs="Arial"/>
          <w:b/>
        </w:rPr>
      </w:pPr>
    </w:p>
    <w:p w14:paraId="2BFEDCA6" w14:textId="77777777" w:rsidR="00204E05" w:rsidRDefault="00204E05" w:rsidP="001A442B">
      <w:pPr>
        <w:spacing w:after="0"/>
        <w:rPr>
          <w:rFonts w:ascii="Arial" w:hAnsi="Arial" w:cs="Arial"/>
          <w:b/>
        </w:rPr>
      </w:pPr>
    </w:p>
    <w:p w14:paraId="01E7AA98" w14:textId="05244761" w:rsidR="001A442B" w:rsidRPr="00B16316" w:rsidRDefault="008B1783" w:rsidP="001A442B">
      <w:pPr>
        <w:spacing w:after="0"/>
        <w:rPr>
          <w:rFonts w:ascii="Arial" w:hAnsi="Arial" w:cs="Arial"/>
          <w:sz w:val="24"/>
        </w:rPr>
      </w:pPr>
      <w:r w:rsidRPr="00B16316">
        <w:rPr>
          <w:rFonts w:ascii="Arial" w:hAnsi="Arial" w:cs="Arial"/>
          <w:b/>
          <w:sz w:val="24"/>
        </w:rPr>
        <w:lastRenderedPageBreak/>
        <w:t>Gráfico 5-</w:t>
      </w:r>
      <w:r w:rsidR="001A442B" w:rsidRPr="00B16316">
        <w:rPr>
          <w:rFonts w:ascii="Arial" w:hAnsi="Arial" w:cs="Arial"/>
          <w:sz w:val="24"/>
        </w:rPr>
        <w:t xml:space="preserve"> Correlação da idade do indivíduo em </w:t>
      </w:r>
      <w:proofErr w:type="spellStart"/>
      <w:r w:rsidR="001A442B" w:rsidRPr="00B16316">
        <w:rPr>
          <w:rFonts w:ascii="Arial" w:hAnsi="Arial" w:cs="Arial"/>
          <w:sz w:val="24"/>
        </w:rPr>
        <w:t>adicção</w:t>
      </w:r>
      <w:proofErr w:type="spellEnd"/>
      <w:r w:rsidR="001A442B" w:rsidRPr="00B16316">
        <w:rPr>
          <w:rFonts w:ascii="Arial" w:hAnsi="Arial" w:cs="Arial"/>
          <w:sz w:val="24"/>
        </w:rPr>
        <w:t xml:space="preserve"> com o tempo de internação</w:t>
      </w:r>
    </w:p>
    <w:p w14:paraId="2F882CBC" w14:textId="77777777" w:rsidR="001A442B" w:rsidRDefault="001A442B" w:rsidP="001A442B">
      <w:pPr>
        <w:spacing w:after="0" w:line="360" w:lineRule="auto"/>
        <w:jc w:val="both"/>
        <w:rPr>
          <w:rFonts w:ascii="Arial" w:hAnsi="Arial" w:cs="Arial"/>
        </w:rPr>
      </w:pPr>
      <w:r>
        <w:rPr>
          <w:noProof/>
          <w:lang w:eastAsia="pt-BR"/>
        </w:rPr>
        <w:drawing>
          <wp:inline distT="0" distB="0" distL="0" distR="0" wp14:anchorId="0968D346" wp14:editId="18B3EC9E">
            <wp:extent cx="5756275" cy="3109094"/>
            <wp:effectExtent l="0" t="0" r="15875" b="1524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62905E3" w14:textId="77777777" w:rsidR="001A442B" w:rsidRPr="008B1783" w:rsidRDefault="001A442B" w:rsidP="001A442B">
      <w:pPr>
        <w:spacing w:after="0" w:line="360" w:lineRule="auto"/>
        <w:jc w:val="both"/>
        <w:rPr>
          <w:rFonts w:ascii="Arial" w:hAnsi="Arial" w:cs="Arial"/>
          <w:sz w:val="24"/>
        </w:rPr>
      </w:pPr>
    </w:p>
    <w:p w14:paraId="3ED39AEC" w14:textId="64F5778B" w:rsidR="001A442B" w:rsidRDefault="007077DC" w:rsidP="001A442B">
      <w:pPr>
        <w:spacing w:after="0" w:line="360" w:lineRule="auto"/>
        <w:jc w:val="both"/>
        <w:rPr>
          <w:rFonts w:ascii="Arial" w:hAnsi="Arial" w:cs="Arial"/>
          <w:b/>
          <w:sz w:val="24"/>
          <w:szCs w:val="24"/>
        </w:rPr>
      </w:pPr>
      <w:r>
        <w:rPr>
          <w:rFonts w:ascii="Arial" w:hAnsi="Arial" w:cs="Arial"/>
          <w:b/>
          <w:sz w:val="24"/>
          <w:szCs w:val="24"/>
        </w:rPr>
        <w:t xml:space="preserve">5.1.4 </w:t>
      </w:r>
      <w:r w:rsidR="00204E05" w:rsidRPr="00204E05">
        <w:rPr>
          <w:rFonts w:ascii="Arial" w:hAnsi="Arial" w:cs="Arial"/>
          <w:b/>
          <w:sz w:val="24"/>
          <w:szCs w:val="24"/>
        </w:rPr>
        <w:t>Discussão</w:t>
      </w:r>
    </w:p>
    <w:p w14:paraId="512644B1" w14:textId="77777777" w:rsidR="007F0EB8" w:rsidRDefault="007F0EB8" w:rsidP="001A442B">
      <w:pPr>
        <w:spacing w:after="0" w:line="360" w:lineRule="auto"/>
        <w:jc w:val="both"/>
        <w:rPr>
          <w:rFonts w:ascii="Arial" w:hAnsi="Arial" w:cs="Arial"/>
          <w:b/>
          <w:sz w:val="24"/>
          <w:szCs w:val="24"/>
        </w:rPr>
      </w:pPr>
    </w:p>
    <w:p w14:paraId="1FCC4ADA" w14:textId="2FCE8B36" w:rsidR="00333647" w:rsidRPr="008B1783" w:rsidRDefault="00333647" w:rsidP="000027BD">
      <w:pPr>
        <w:spacing w:after="0" w:line="360" w:lineRule="auto"/>
        <w:ind w:firstLine="709"/>
        <w:jc w:val="both"/>
        <w:rPr>
          <w:rFonts w:ascii="Arial" w:hAnsi="Arial" w:cs="Arial"/>
          <w:color w:val="000000" w:themeColor="text1"/>
          <w:sz w:val="24"/>
          <w:szCs w:val="24"/>
        </w:rPr>
      </w:pPr>
      <w:r w:rsidRPr="008B1783">
        <w:rPr>
          <w:rFonts w:ascii="Arial" w:hAnsi="Arial" w:cs="Arial"/>
          <w:sz w:val="24"/>
          <w:szCs w:val="24"/>
        </w:rPr>
        <w:t xml:space="preserve">Os dados confirmam que consumo de álcool e o tabaco são comportamentos intimamente ligados. Portanto, não apenas as pessoas que bebem álcool têm maior probabilidade de fumar (e vice-versa), mas também as pessoas que bebem quantidades maiores de álcool tendem a fumar mais cigarros. Além disso, pacientes diagnosticados com dependência de uma das drogas também são comumente diagnosticados com dependência da outra </w:t>
      </w:r>
      <w:r w:rsidRPr="000027BD">
        <w:rPr>
          <w:rFonts w:ascii="Arial" w:hAnsi="Arial" w:cs="Arial"/>
          <w:sz w:val="24"/>
          <w:szCs w:val="24"/>
        </w:rPr>
        <w:t>droga (</w:t>
      </w:r>
      <w:proofErr w:type="spellStart"/>
      <w:r w:rsidRPr="000027BD">
        <w:rPr>
          <w:rFonts w:ascii="Arial" w:hAnsi="Arial" w:cs="Arial"/>
          <w:sz w:val="24"/>
          <w:szCs w:val="24"/>
          <w:shd w:val="clear" w:color="auto" w:fill="FFFFFF"/>
        </w:rPr>
        <w:t>Drobes</w:t>
      </w:r>
      <w:proofErr w:type="spellEnd"/>
      <w:r w:rsidRPr="000027BD">
        <w:rPr>
          <w:rFonts w:ascii="Arial" w:hAnsi="Arial" w:cs="Arial"/>
          <w:sz w:val="24"/>
          <w:szCs w:val="24"/>
          <w:shd w:val="clear" w:color="auto" w:fill="FFFFFF"/>
        </w:rPr>
        <w:t>, 2002</w:t>
      </w:r>
      <w:r w:rsidRPr="000027BD">
        <w:rPr>
          <w:rFonts w:ascii="Arial" w:hAnsi="Arial" w:cs="Arial"/>
          <w:color w:val="000000"/>
          <w:sz w:val="24"/>
          <w:szCs w:val="24"/>
          <w:shd w:val="clear" w:color="auto" w:fill="FFFFFF"/>
        </w:rPr>
        <w:t xml:space="preserve">; </w:t>
      </w:r>
      <w:proofErr w:type="spellStart"/>
      <w:r w:rsidR="007F0EB8" w:rsidRPr="000027BD">
        <w:rPr>
          <w:rFonts w:ascii="Arial" w:hAnsi="Arial" w:cs="Arial"/>
          <w:color w:val="000000" w:themeColor="text1"/>
          <w:sz w:val="24"/>
          <w:szCs w:val="24"/>
        </w:rPr>
        <w:t>Antoniassi</w:t>
      </w:r>
      <w:proofErr w:type="spellEnd"/>
      <w:r w:rsidR="00606EBB" w:rsidRPr="000027BD">
        <w:rPr>
          <w:rFonts w:ascii="Arial" w:hAnsi="Arial" w:cs="Arial"/>
          <w:color w:val="000000" w:themeColor="text1"/>
          <w:sz w:val="24"/>
          <w:szCs w:val="24"/>
        </w:rPr>
        <w:t xml:space="preserve"> Junior</w:t>
      </w:r>
      <w:r w:rsidR="007F0EB8" w:rsidRPr="000027BD">
        <w:rPr>
          <w:rFonts w:ascii="Arial" w:hAnsi="Arial" w:cs="Arial"/>
          <w:color w:val="000000" w:themeColor="text1"/>
          <w:sz w:val="24"/>
          <w:szCs w:val="24"/>
        </w:rPr>
        <w:t xml:space="preserve"> &amp; </w:t>
      </w:r>
      <w:r w:rsidR="002F63F9" w:rsidRPr="000027BD">
        <w:rPr>
          <w:rFonts w:ascii="Arial" w:hAnsi="Arial" w:cs="Arial"/>
          <w:color w:val="000000" w:themeColor="text1"/>
          <w:sz w:val="24"/>
          <w:szCs w:val="24"/>
        </w:rPr>
        <w:t>Meneses-</w:t>
      </w:r>
      <w:proofErr w:type="spellStart"/>
      <w:r w:rsidR="002F63F9" w:rsidRPr="000027BD">
        <w:rPr>
          <w:rFonts w:ascii="Arial" w:hAnsi="Arial" w:cs="Arial"/>
          <w:color w:val="000000" w:themeColor="text1"/>
          <w:sz w:val="24"/>
          <w:szCs w:val="24"/>
        </w:rPr>
        <w:t>Gaya</w:t>
      </w:r>
      <w:proofErr w:type="spellEnd"/>
      <w:r w:rsidR="007F0EB8" w:rsidRPr="000027BD">
        <w:rPr>
          <w:rFonts w:ascii="Arial" w:hAnsi="Arial" w:cs="Arial"/>
          <w:color w:val="000000" w:themeColor="text1"/>
          <w:sz w:val="24"/>
          <w:szCs w:val="24"/>
        </w:rPr>
        <w:t>, 2015</w:t>
      </w:r>
      <w:r w:rsidR="00057D38" w:rsidRPr="000027BD">
        <w:rPr>
          <w:rFonts w:ascii="Arial" w:hAnsi="Arial" w:cs="Arial"/>
          <w:color w:val="000000" w:themeColor="text1"/>
          <w:sz w:val="24"/>
          <w:szCs w:val="24"/>
        </w:rPr>
        <w:t>b</w:t>
      </w:r>
      <w:r w:rsidR="007F0EB8" w:rsidRPr="000027BD">
        <w:rPr>
          <w:rFonts w:ascii="Arial" w:hAnsi="Arial" w:cs="Arial"/>
          <w:color w:val="000000" w:themeColor="text1"/>
          <w:sz w:val="24"/>
          <w:szCs w:val="24"/>
        </w:rPr>
        <w:t>)</w:t>
      </w:r>
      <w:r w:rsidR="0078549B" w:rsidRPr="000027BD">
        <w:rPr>
          <w:rFonts w:ascii="Arial" w:hAnsi="Arial" w:cs="Arial"/>
          <w:color w:val="000000" w:themeColor="text1"/>
          <w:sz w:val="24"/>
          <w:szCs w:val="24"/>
        </w:rPr>
        <w:t>.</w:t>
      </w:r>
    </w:p>
    <w:p w14:paraId="4432FDD3" w14:textId="592374CE" w:rsidR="00293AA3" w:rsidRPr="008B1783" w:rsidRDefault="00293AA3" w:rsidP="000027BD">
      <w:pPr>
        <w:spacing w:after="0" w:line="360" w:lineRule="auto"/>
        <w:ind w:firstLine="709"/>
        <w:jc w:val="both"/>
        <w:rPr>
          <w:rFonts w:ascii="Arial" w:hAnsi="Arial" w:cs="Arial"/>
          <w:sz w:val="24"/>
          <w:szCs w:val="24"/>
          <w:shd w:val="clear" w:color="auto" w:fill="FFFFFF"/>
        </w:rPr>
      </w:pPr>
      <w:r w:rsidRPr="008B1783">
        <w:rPr>
          <w:rFonts w:ascii="Arial" w:hAnsi="Arial" w:cs="Arial"/>
          <w:sz w:val="24"/>
          <w:szCs w:val="24"/>
        </w:rPr>
        <w:t xml:space="preserve">Os resultados </w:t>
      </w:r>
      <w:r w:rsidR="00075884" w:rsidRPr="008B1783">
        <w:rPr>
          <w:rFonts w:ascii="Arial" w:hAnsi="Arial" w:cs="Arial"/>
          <w:sz w:val="24"/>
          <w:szCs w:val="24"/>
          <w:shd w:val="clear" w:color="auto" w:fill="FFFFFF"/>
        </w:rPr>
        <w:t>apoiam</w:t>
      </w:r>
      <w:r w:rsidRPr="008B1783">
        <w:rPr>
          <w:rFonts w:ascii="Arial" w:hAnsi="Arial" w:cs="Arial"/>
          <w:sz w:val="24"/>
          <w:szCs w:val="24"/>
          <w:shd w:val="clear" w:color="auto" w:fill="FFFFFF"/>
        </w:rPr>
        <w:t xml:space="preserve"> a visão </w:t>
      </w:r>
      <w:r w:rsidR="00075884" w:rsidRPr="000027BD">
        <w:rPr>
          <w:rFonts w:ascii="Arial" w:hAnsi="Arial" w:cs="Arial"/>
          <w:sz w:val="24"/>
          <w:szCs w:val="24"/>
          <w:shd w:val="clear" w:color="auto" w:fill="FFFFFF"/>
        </w:rPr>
        <w:t xml:space="preserve">de Oliveira </w:t>
      </w:r>
      <w:proofErr w:type="spellStart"/>
      <w:r w:rsidR="00075884" w:rsidRPr="000027BD">
        <w:rPr>
          <w:rFonts w:ascii="Arial" w:hAnsi="Arial" w:cs="Arial"/>
          <w:sz w:val="24"/>
          <w:szCs w:val="24"/>
          <w:shd w:val="clear" w:color="auto" w:fill="FFFFFF"/>
        </w:rPr>
        <w:t>el</w:t>
      </w:r>
      <w:proofErr w:type="spellEnd"/>
      <w:r w:rsidR="00075884" w:rsidRPr="000027BD">
        <w:rPr>
          <w:rFonts w:ascii="Arial" w:hAnsi="Arial" w:cs="Arial"/>
          <w:sz w:val="24"/>
          <w:szCs w:val="24"/>
          <w:shd w:val="clear" w:color="auto" w:fill="FFFFFF"/>
        </w:rPr>
        <w:t xml:space="preserve"> al. (2018)</w:t>
      </w:r>
      <w:r w:rsidR="00175EAE" w:rsidRPr="000027BD">
        <w:rPr>
          <w:rFonts w:ascii="Arial" w:hAnsi="Arial" w:cs="Arial"/>
          <w:sz w:val="24"/>
          <w:szCs w:val="24"/>
          <w:shd w:val="clear" w:color="auto" w:fill="FFFFFF"/>
        </w:rPr>
        <w:t xml:space="preserve"> que</w:t>
      </w:r>
      <w:r w:rsidR="00175EAE" w:rsidRPr="008B1783">
        <w:rPr>
          <w:rFonts w:ascii="Arial" w:hAnsi="Arial" w:cs="Arial"/>
          <w:sz w:val="24"/>
          <w:szCs w:val="24"/>
          <w:shd w:val="clear" w:color="auto" w:fill="FFFFFF"/>
        </w:rPr>
        <w:t xml:space="preserve"> as drogas licitas </w:t>
      </w:r>
      <w:r w:rsidRPr="008B1783">
        <w:rPr>
          <w:rFonts w:ascii="Arial" w:hAnsi="Arial" w:cs="Arial"/>
          <w:sz w:val="24"/>
          <w:szCs w:val="24"/>
          <w:shd w:val="clear" w:color="auto" w:fill="FFFFFF"/>
        </w:rPr>
        <w:t>pode</w:t>
      </w:r>
      <w:r w:rsidR="00175EAE" w:rsidRPr="008B1783">
        <w:rPr>
          <w:rFonts w:ascii="Arial" w:hAnsi="Arial" w:cs="Arial"/>
          <w:sz w:val="24"/>
          <w:szCs w:val="24"/>
          <w:shd w:val="clear" w:color="auto" w:fill="FFFFFF"/>
        </w:rPr>
        <w:t xml:space="preserve">m atuar como </w:t>
      </w:r>
      <w:r w:rsidRPr="008B1783">
        <w:rPr>
          <w:rFonts w:ascii="Arial" w:hAnsi="Arial" w:cs="Arial"/>
          <w:sz w:val="24"/>
          <w:szCs w:val="24"/>
          <w:shd w:val="clear" w:color="auto" w:fill="FFFFFF"/>
        </w:rPr>
        <w:t>droga</w:t>
      </w:r>
      <w:r w:rsidR="00175EAE" w:rsidRPr="008B1783">
        <w:rPr>
          <w:rFonts w:ascii="Arial" w:hAnsi="Arial" w:cs="Arial"/>
          <w:sz w:val="24"/>
          <w:szCs w:val="24"/>
          <w:shd w:val="clear" w:color="auto" w:fill="FFFFFF"/>
        </w:rPr>
        <w:t>s</w:t>
      </w:r>
      <w:r w:rsidRPr="008B1783">
        <w:rPr>
          <w:rFonts w:ascii="Arial" w:hAnsi="Arial" w:cs="Arial"/>
          <w:sz w:val="24"/>
          <w:szCs w:val="24"/>
          <w:shd w:val="clear" w:color="auto" w:fill="FFFFFF"/>
        </w:rPr>
        <w:t xml:space="preserve"> de passagem que incentiva</w:t>
      </w:r>
      <w:r w:rsidR="00175EAE" w:rsidRPr="008B1783">
        <w:rPr>
          <w:rFonts w:ascii="Arial" w:hAnsi="Arial" w:cs="Arial"/>
          <w:sz w:val="24"/>
          <w:szCs w:val="24"/>
          <w:shd w:val="clear" w:color="auto" w:fill="FFFFFF"/>
        </w:rPr>
        <w:t>m</w:t>
      </w:r>
      <w:r w:rsidRPr="008B1783">
        <w:rPr>
          <w:rFonts w:ascii="Arial" w:hAnsi="Arial" w:cs="Arial"/>
          <w:sz w:val="24"/>
          <w:szCs w:val="24"/>
          <w:shd w:val="clear" w:color="auto" w:fill="FFFFFF"/>
        </w:rPr>
        <w:t xml:space="preserve"> outras formas de uso de drogas ilícitas.</w:t>
      </w:r>
      <w:r w:rsidR="00826837" w:rsidRPr="008B1783">
        <w:rPr>
          <w:rFonts w:ascii="Arial" w:hAnsi="Arial" w:cs="Arial"/>
          <w:sz w:val="24"/>
          <w:szCs w:val="24"/>
          <w:shd w:val="clear" w:color="auto" w:fill="FFFFFF"/>
        </w:rPr>
        <w:t xml:space="preserve"> </w:t>
      </w:r>
      <w:r w:rsidR="00075884" w:rsidRPr="008B1783">
        <w:rPr>
          <w:rFonts w:ascii="Arial" w:hAnsi="Arial" w:cs="Arial"/>
          <w:sz w:val="24"/>
          <w:szCs w:val="24"/>
          <w:shd w:val="clear" w:color="auto" w:fill="FFFFFF"/>
        </w:rPr>
        <w:t>Portanto</w:t>
      </w:r>
      <w:r w:rsidR="004678FB">
        <w:rPr>
          <w:rFonts w:ascii="Arial" w:hAnsi="Arial" w:cs="Arial"/>
          <w:sz w:val="24"/>
          <w:szCs w:val="24"/>
          <w:shd w:val="clear" w:color="auto" w:fill="FFFFFF"/>
        </w:rPr>
        <w:t>, o</w:t>
      </w:r>
      <w:r w:rsidR="00075884" w:rsidRPr="008B1783">
        <w:rPr>
          <w:rFonts w:ascii="Arial" w:hAnsi="Arial" w:cs="Arial"/>
          <w:sz w:val="24"/>
          <w:szCs w:val="24"/>
          <w:shd w:val="clear" w:color="auto" w:fill="FFFFFF"/>
        </w:rPr>
        <w:t xml:space="preserve"> á</w:t>
      </w:r>
      <w:r w:rsidR="00826837" w:rsidRPr="008B1783">
        <w:rPr>
          <w:rFonts w:ascii="Arial" w:hAnsi="Arial" w:cs="Arial"/>
          <w:sz w:val="24"/>
          <w:szCs w:val="24"/>
          <w:shd w:val="clear" w:color="auto" w:fill="FFFFFF"/>
        </w:rPr>
        <w:t xml:space="preserve">lcool, tabaco e outras drogas de passagem aumentam os níveis de dopamina, o que aumenta o prazer. O aumento </w:t>
      </w:r>
      <w:r w:rsidR="004678FB">
        <w:rPr>
          <w:rFonts w:ascii="Arial" w:hAnsi="Arial" w:cs="Arial"/>
          <w:sz w:val="24"/>
          <w:szCs w:val="24"/>
          <w:shd w:val="clear" w:color="auto" w:fill="FFFFFF"/>
        </w:rPr>
        <w:t>da dopamina causado pelas substâ</w:t>
      </w:r>
      <w:r w:rsidR="00826837" w:rsidRPr="008B1783">
        <w:rPr>
          <w:rFonts w:ascii="Arial" w:hAnsi="Arial" w:cs="Arial"/>
          <w:sz w:val="24"/>
          <w:szCs w:val="24"/>
          <w:shd w:val="clear" w:color="auto" w:fill="FFFFFF"/>
        </w:rPr>
        <w:t>ncias durante a adolescência faz com que o cérebro libere menos dopamina durante a vida adulta. Isso leva as pessoas a procurar</w:t>
      </w:r>
      <w:r w:rsidR="004678FB">
        <w:rPr>
          <w:rFonts w:ascii="Arial" w:hAnsi="Arial" w:cs="Arial"/>
          <w:sz w:val="24"/>
          <w:szCs w:val="24"/>
          <w:shd w:val="clear" w:color="auto" w:fill="FFFFFF"/>
        </w:rPr>
        <w:t>em</w:t>
      </w:r>
      <w:r w:rsidR="00826837" w:rsidRPr="008B1783">
        <w:rPr>
          <w:rFonts w:ascii="Arial" w:hAnsi="Arial" w:cs="Arial"/>
          <w:sz w:val="24"/>
          <w:szCs w:val="24"/>
          <w:shd w:val="clear" w:color="auto" w:fill="FFFFFF"/>
        </w:rPr>
        <w:t xml:space="preserve"> drogas mais </w:t>
      </w:r>
      <w:r w:rsidR="00E702A6" w:rsidRPr="008B1783">
        <w:rPr>
          <w:rFonts w:ascii="Arial" w:hAnsi="Arial" w:cs="Arial"/>
          <w:sz w:val="24"/>
          <w:szCs w:val="24"/>
          <w:shd w:val="clear" w:color="auto" w:fill="FFFFFF"/>
        </w:rPr>
        <w:t xml:space="preserve">pesadas </w:t>
      </w:r>
      <w:r w:rsidR="00826837" w:rsidRPr="008B1783">
        <w:rPr>
          <w:rFonts w:ascii="Arial" w:hAnsi="Arial" w:cs="Arial"/>
          <w:sz w:val="24"/>
          <w:szCs w:val="24"/>
          <w:shd w:val="clear" w:color="auto" w:fill="FFFFFF"/>
        </w:rPr>
        <w:t>que causam liberações mais dramáticas de dopamina.</w:t>
      </w:r>
    </w:p>
    <w:p w14:paraId="3B3C7631" w14:textId="4044FA7F" w:rsidR="00CF5359" w:rsidRPr="008B1783" w:rsidRDefault="00CF5359" w:rsidP="000027BD">
      <w:pPr>
        <w:spacing w:after="0" w:line="360" w:lineRule="auto"/>
        <w:ind w:firstLine="709"/>
        <w:jc w:val="both"/>
        <w:rPr>
          <w:rFonts w:ascii="Arial" w:hAnsi="Arial" w:cs="Arial"/>
          <w:sz w:val="24"/>
          <w:szCs w:val="24"/>
        </w:rPr>
      </w:pPr>
      <w:r w:rsidRPr="008B1783">
        <w:rPr>
          <w:rFonts w:ascii="Arial" w:hAnsi="Arial" w:cs="Arial"/>
          <w:sz w:val="24"/>
          <w:szCs w:val="24"/>
        </w:rPr>
        <w:t>Logo</w:t>
      </w:r>
      <w:r w:rsidR="00E702A6" w:rsidRPr="008B1783">
        <w:rPr>
          <w:rFonts w:ascii="Arial" w:hAnsi="Arial" w:cs="Arial"/>
          <w:sz w:val="24"/>
          <w:szCs w:val="24"/>
        </w:rPr>
        <w:t xml:space="preserve"> em seguida</w:t>
      </w:r>
      <w:r w:rsidR="004678FB">
        <w:rPr>
          <w:rFonts w:ascii="Arial" w:hAnsi="Arial" w:cs="Arial"/>
          <w:sz w:val="24"/>
          <w:szCs w:val="24"/>
        </w:rPr>
        <w:t>,</w:t>
      </w:r>
      <w:r w:rsidR="00E702A6" w:rsidRPr="008B1783">
        <w:rPr>
          <w:rFonts w:ascii="Arial" w:hAnsi="Arial" w:cs="Arial"/>
          <w:sz w:val="24"/>
          <w:szCs w:val="24"/>
        </w:rPr>
        <w:t xml:space="preserve"> a pesquisa mostra que a droga ilícita mais utilizada é a maconha.</w:t>
      </w:r>
      <w:r w:rsidRPr="008B1783">
        <w:rPr>
          <w:rFonts w:ascii="Arial" w:hAnsi="Arial" w:cs="Arial"/>
          <w:sz w:val="24"/>
          <w:szCs w:val="24"/>
        </w:rPr>
        <w:t xml:space="preserve"> </w:t>
      </w:r>
      <w:r w:rsidR="00E702A6" w:rsidRPr="008B1783">
        <w:rPr>
          <w:rFonts w:ascii="Arial" w:hAnsi="Arial" w:cs="Arial"/>
          <w:sz w:val="24"/>
          <w:szCs w:val="24"/>
        </w:rPr>
        <w:t xml:space="preserve">A </w:t>
      </w:r>
      <w:r w:rsidR="005D1567" w:rsidRPr="008B1783">
        <w:rPr>
          <w:rFonts w:ascii="Arial" w:eastAsia="Calibri" w:hAnsi="Arial" w:cs="Arial"/>
          <w:sz w:val="24"/>
          <w:szCs w:val="24"/>
          <w:shd w:val="clear" w:color="auto" w:fill="FFFFFF"/>
        </w:rPr>
        <w:t>UNODC (2014) ratifica</w:t>
      </w:r>
      <w:r w:rsidRPr="008B1783">
        <w:rPr>
          <w:rFonts w:ascii="Arial" w:hAnsi="Arial" w:cs="Arial"/>
          <w:sz w:val="24"/>
          <w:szCs w:val="24"/>
        </w:rPr>
        <w:t xml:space="preserve"> que a maconha é a droga ilícita mais utilizada pelos adictos</w:t>
      </w:r>
      <w:r w:rsidR="00E702A6" w:rsidRPr="008B1783">
        <w:rPr>
          <w:rFonts w:ascii="Arial" w:hAnsi="Arial" w:cs="Arial"/>
          <w:sz w:val="24"/>
          <w:szCs w:val="24"/>
        </w:rPr>
        <w:t xml:space="preserve"> no mundo</w:t>
      </w:r>
      <w:r w:rsidRPr="008B1783">
        <w:rPr>
          <w:rFonts w:ascii="Arial" w:hAnsi="Arial" w:cs="Arial"/>
          <w:sz w:val="24"/>
          <w:szCs w:val="24"/>
        </w:rPr>
        <w:t xml:space="preserve">. Seu uso é generalizado entre os jovens. Em 2015, mais de 11 milhões de jovens entre 18 e 25 anos usaram maconha.  De acordo com a pesquisa </w:t>
      </w:r>
      <w:r w:rsidRPr="008B1783">
        <w:rPr>
          <w:rFonts w:ascii="Arial" w:hAnsi="Arial" w:cs="Arial"/>
          <w:sz w:val="24"/>
          <w:szCs w:val="24"/>
        </w:rPr>
        <w:lastRenderedPageBreak/>
        <w:t>realizada por</w:t>
      </w:r>
      <w:r w:rsidR="00883C6C" w:rsidRPr="008B1783">
        <w:rPr>
          <w:rFonts w:ascii="Arial" w:hAnsi="Arial" w:cs="Arial"/>
          <w:sz w:val="24"/>
          <w:szCs w:val="24"/>
        </w:rPr>
        <w:t>,</w:t>
      </w:r>
      <w:r w:rsidR="005D1567" w:rsidRPr="008B1783">
        <w:rPr>
          <w:sz w:val="24"/>
          <w:szCs w:val="24"/>
        </w:rPr>
        <w:t xml:space="preserve"> </w:t>
      </w:r>
      <w:r w:rsidR="004539B5">
        <w:rPr>
          <w:rFonts w:ascii="Arial" w:hAnsi="Arial" w:cs="Arial"/>
          <w:sz w:val="24"/>
          <w:szCs w:val="24"/>
        </w:rPr>
        <w:t xml:space="preserve">Borges, Leal, Bastos e </w:t>
      </w:r>
      <w:r w:rsidR="004539B5" w:rsidRPr="004539B5">
        <w:rPr>
          <w:rFonts w:ascii="Arial" w:hAnsi="Arial" w:cs="Arial"/>
          <w:sz w:val="24"/>
          <w:szCs w:val="24"/>
        </w:rPr>
        <w:t>Macena</w:t>
      </w:r>
      <w:r w:rsidR="004539B5">
        <w:rPr>
          <w:rFonts w:ascii="Arial" w:hAnsi="Arial" w:cs="Arial"/>
          <w:sz w:val="24"/>
          <w:szCs w:val="24"/>
        </w:rPr>
        <w:t>, (2018</w:t>
      </w:r>
      <w:r w:rsidR="005D1567" w:rsidRPr="008B1783">
        <w:rPr>
          <w:rFonts w:ascii="Arial" w:hAnsi="Arial" w:cs="Arial"/>
          <w:sz w:val="24"/>
          <w:szCs w:val="24"/>
        </w:rPr>
        <w:t>)</w:t>
      </w:r>
      <w:r w:rsidRPr="008B1783">
        <w:rPr>
          <w:rFonts w:ascii="Arial" w:hAnsi="Arial" w:cs="Arial"/>
          <w:sz w:val="24"/>
          <w:szCs w:val="24"/>
        </w:rPr>
        <w:t xml:space="preserve"> as taxas de uso de maconha entre estudantes do ensino fundamental e médio se estabilizaram nos últimos anos, após vários anos de aumento. No entanto, o número de jovens que acreditam que o uso regular de maconha é arriscado está diminuindo.</w:t>
      </w:r>
    </w:p>
    <w:p w14:paraId="1312B15F" w14:textId="314AB70D" w:rsidR="0078549B" w:rsidRPr="008B1783" w:rsidRDefault="005D1567" w:rsidP="000027BD">
      <w:pPr>
        <w:spacing w:after="0" w:line="360" w:lineRule="auto"/>
        <w:ind w:firstLine="709"/>
        <w:jc w:val="both"/>
        <w:rPr>
          <w:rFonts w:ascii="Arial" w:hAnsi="Arial" w:cs="Arial"/>
          <w:sz w:val="24"/>
          <w:szCs w:val="24"/>
        </w:rPr>
      </w:pPr>
      <w:r w:rsidRPr="008B1783">
        <w:rPr>
          <w:rFonts w:ascii="Arial" w:hAnsi="Arial" w:cs="Arial"/>
          <w:sz w:val="24"/>
          <w:szCs w:val="24"/>
        </w:rPr>
        <w:t>A pesquisa mostra que q</w:t>
      </w:r>
      <w:r w:rsidR="0078549B" w:rsidRPr="008B1783">
        <w:rPr>
          <w:rFonts w:ascii="Arial" w:hAnsi="Arial" w:cs="Arial"/>
          <w:sz w:val="24"/>
          <w:szCs w:val="24"/>
        </w:rPr>
        <w:t>uanto maior a variedade de substâncias psicoativas consumidas, menor a idade do adicto</w:t>
      </w:r>
      <w:r w:rsidR="0078549B" w:rsidRPr="000027BD">
        <w:rPr>
          <w:rFonts w:ascii="Arial" w:hAnsi="Arial" w:cs="Arial"/>
          <w:sz w:val="24"/>
          <w:szCs w:val="24"/>
        </w:rPr>
        <w:t xml:space="preserve">. </w:t>
      </w:r>
      <w:proofErr w:type="spellStart"/>
      <w:r w:rsidR="0078549B" w:rsidRPr="000027BD">
        <w:rPr>
          <w:rFonts w:ascii="Arial" w:hAnsi="Arial" w:cs="Arial"/>
          <w:sz w:val="24"/>
          <w:szCs w:val="24"/>
        </w:rPr>
        <w:t>Antoniassi</w:t>
      </w:r>
      <w:proofErr w:type="spellEnd"/>
      <w:r w:rsidR="0078549B" w:rsidRPr="000027BD">
        <w:rPr>
          <w:rFonts w:ascii="Arial" w:hAnsi="Arial" w:cs="Arial"/>
          <w:sz w:val="24"/>
          <w:szCs w:val="24"/>
        </w:rPr>
        <w:t xml:space="preserve"> Junior e </w:t>
      </w:r>
      <w:r w:rsidR="002F63F9" w:rsidRPr="000027BD">
        <w:rPr>
          <w:rFonts w:ascii="Arial" w:hAnsi="Arial" w:cs="Arial"/>
          <w:sz w:val="24"/>
          <w:szCs w:val="24"/>
        </w:rPr>
        <w:t>Meneses-</w:t>
      </w:r>
      <w:proofErr w:type="spellStart"/>
      <w:r w:rsidR="002F63F9" w:rsidRPr="000027BD">
        <w:rPr>
          <w:rFonts w:ascii="Arial" w:hAnsi="Arial" w:cs="Arial"/>
          <w:sz w:val="24"/>
          <w:szCs w:val="24"/>
        </w:rPr>
        <w:t>Gaya</w:t>
      </w:r>
      <w:proofErr w:type="spellEnd"/>
      <w:r w:rsidR="0078549B" w:rsidRPr="000027BD">
        <w:rPr>
          <w:rFonts w:ascii="Arial" w:hAnsi="Arial" w:cs="Arial"/>
          <w:sz w:val="24"/>
          <w:szCs w:val="24"/>
        </w:rPr>
        <w:t xml:space="preserve"> (2015</w:t>
      </w:r>
      <w:r w:rsidR="00057D38" w:rsidRPr="000027BD">
        <w:rPr>
          <w:rFonts w:ascii="Arial" w:hAnsi="Arial" w:cs="Arial"/>
          <w:sz w:val="24"/>
          <w:szCs w:val="24"/>
        </w:rPr>
        <w:t>a</w:t>
      </w:r>
      <w:r w:rsidR="0078549B" w:rsidRPr="000027BD">
        <w:rPr>
          <w:rFonts w:ascii="Arial" w:hAnsi="Arial" w:cs="Arial"/>
          <w:sz w:val="24"/>
          <w:szCs w:val="24"/>
        </w:rPr>
        <w:t>), supõem que o uso de drogas psicoativas</w:t>
      </w:r>
      <w:r w:rsidR="002C5669" w:rsidRPr="000027BD">
        <w:rPr>
          <w:rFonts w:ascii="Arial" w:hAnsi="Arial" w:cs="Arial"/>
          <w:sz w:val="24"/>
          <w:szCs w:val="24"/>
        </w:rPr>
        <w:t xml:space="preserve"> por jovens</w:t>
      </w:r>
      <w:r w:rsidR="0078549B" w:rsidRPr="000027BD">
        <w:rPr>
          <w:rFonts w:ascii="Arial" w:hAnsi="Arial" w:cs="Arial"/>
          <w:sz w:val="24"/>
          <w:szCs w:val="24"/>
        </w:rPr>
        <w:t xml:space="preserve"> está associado principalmente</w:t>
      </w:r>
      <w:r w:rsidR="0078549B" w:rsidRPr="008B1783">
        <w:rPr>
          <w:rFonts w:ascii="Arial" w:hAnsi="Arial" w:cs="Arial"/>
          <w:sz w:val="24"/>
          <w:szCs w:val="24"/>
        </w:rPr>
        <w:t xml:space="preserve"> a festas, portanto, os motivos de uso se relac</w:t>
      </w:r>
      <w:r w:rsidR="002C5669" w:rsidRPr="008B1783">
        <w:rPr>
          <w:rFonts w:ascii="Arial" w:hAnsi="Arial" w:cs="Arial"/>
          <w:sz w:val="24"/>
          <w:szCs w:val="24"/>
        </w:rPr>
        <w:t>ionam com esse contexto. O resultado</w:t>
      </w:r>
      <w:r w:rsidR="0078549B" w:rsidRPr="008B1783">
        <w:rPr>
          <w:rFonts w:ascii="Arial" w:hAnsi="Arial" w:cs="Arial"/>
          <w:sz w:val="24"/>
          <w:szCs w:val="24"/>
        </w:rPr>
        <w:t xml:space="preserve"> </w:t>
      </w:r>
      <w:r w:rsidR="002C5669" w:rsidRPr="008B1783">
        <w:rPr>
          <w:rFonts w:ascii="Arial" w:hAnsi="Arial" w:cs="Arial"/>
          <w:sz w:val="24"/>
          <w:szCs w:val="24"/>
        </w:rPr>
        <w:t>sustenta suposições de que essas drogas</w:t>
      </w:r>
      <w:r w:rsidR="0078549B" w:rsidRPr="008B1783">
        <w:rPr>
          <w:rFonts w:ascii="Arial" w:hAnsi="Arial" w:cs="Arial"/>
          <w:sz w:val="24"/>
          <w:szCs w:val="24"/>
        </w:rPr>
        <w:t xml:space="preserve"> são </w:t>
      </w:r>
      <w:r w:rsidR="00662EA7" w:rsidRPr="008B1783">
        <w:rPr>
          <w:rFonts w:ascii="Arial" w:hAnsi="Arial" w:cs="Arial"/>
          <w:sz w:val="24"/>
          <w:szCs w:val="24"/>
        </w:rPr>
        <w:t>usadas</w:t>
      </w:r>
      <w:r w:rsidR="0078549B" w:rsidRPr="008B1783">
        <w:rPr>
          <w:rFonts w:ascii="Arial" w:hAnsi="Arial" w:cs="Arial"/>
          <w:sz w:val="24"/>
          <w:szCs w:val="24"/>
        </w:rPr>
        <w:t xml:space="preserve"> ​​para melhorar</w:t>
      </w:r>
      <w:r w:rsidR="002C5669" w:rsidRPr="008B1783">
        <w:rPr>
          <w:rFonts w:ascii="Arial" w:hAnsi="Arial" w:cs="Arial"/>
          <w:sz w:val="24"/>
          <w:szCs w:val="24"/>
        </w:rPr>
        <w:t xml:space="preserve"> as interações sociais.</w:t>
      </w:r>
      <w:r w:rsidR="007960FF" w:rsidRPr="008B1783">
        <w:rPr>
          <w:rFonts w:ascii="Arial" w:hAnsi="Arial" w:cs="Arial"/>
          <w:sz w:val="24"/>
          <w:szCs w:val="24"/>
        </w:rPr>
        <w:t xml:space="preserve"> Do mesmo modo</w:t>
      </w:r>
      <w:r w:rsidR="004678FB">
        <w:rPr>
          <w:rFonts w:ascii="Arial" w:hAnsi="Arial" w:cs="Arial"/>
          <w:sz w:val="24"/>
          <w:szCs w:val="24"/>
        </w:rPr>
        <w:t>,</w:t>
      </w:r>
      <w:r w:rsidR="007960FF" w:rsidRPr="008B1783">
        <w:rPr>
          <w:rFonts w:ascii="Arial" w:hAnsi="Arial" w:cs="Arial"/>
          <w:sz w:val="24"/>
          <w:szCs w:val="24"/>
        </w:rPr>
        <w:t xml:space="preserve"> os usuários descrevem as drogas do partido como dando-lhes energia para dançar e socializar, reduzindo a inibição e aumentando os sentimentos de conexão com os outros. Para alguns, as drogas de festas também intensificam a experiência sexual.</w:t>
      </w:r>
    </w:p>
    <w:p w14:paraId="4E6ACF0A" w14:textId="679289F7" w:rsidR="00AA6AB7" w:rsidRPr="008B1783" w:rsidRDefault="00AA6AB7" w:rsidP="000027BD">
      <w:pPr>
        <w:spacing w:after="0" w:line="360" w:lineRule="auto"/>
        <w:ind w:firstLine="709"/>
        <w:jc w:val="both"/>
        <w:rPr>
          <w:rFonts w:ascii="Arial" w:hAnsi="Arial" w:cs="Arial"/>
          <w:sz w:val="24"/>
          <w:szCs w:val="24"/>
        </w:rPr>
      </w:pPr>
      <w:r w:rsidRPr="008B1783">
        <w:rPr>
          <w:rFonts w:ascii="Arial" w:hAnsi="Arial" w:cs="Arial"/>
          <w:sz w:val="24"/>
          <w:szCs w:val="24"/>
        </w:rPr>
        <w:t xml:space="preserve">Essa sensação de bem-estar pode estar relacionada às condições de vida e às desigualdades socioeconômicas, que podem ir além do quadro estrito da prevenção de dependências. Intervenções e prevenção devem estar correlacionadas com políticas públicas de combate às desigualdades, a fim de melhorar o bem-estar dos </w:t>
      </w:r>
      <w:r w:rsidRPr="000027BD">
        <w:rPr>
          <w:rFonts w:ascii="Arial" w:hAnsi="Arial" w:cs="Arial"/>
          <w:sz w:val="24"/>
          <w:szCs w:val="24"/>
        </w:rPr>
        <w:t>jovens (</w:t>
      </w:r>
      <w:proofErr w:type="spellStart"/>
      <w:r w:rsidRPr="000027BD">
        <w:rPr>
          <w:rFonts w:ascii="Arial" w:hAnsi="Arial" w:cs="Arial"/>
          <w:sz w:val="24"/>
          <w:szCs w:val="24"/>
        </w:rPr>
        <w:t>Kempf</w:t>
      </w:r>
      <w:proofErr w:type="spellEnd"/>
      <w:r w:rsidRPr="000027BD">
        <w:rPr>
          <w:rFonts w:ascii="Arial" w:hAnsi="Arial" w:cs="Arial"/>
          <w:sz w:val="24"/>
          <w:szCs w:val="24"/>
        </w:rPr>
        <w:t xml:space="preserve">, </w:t>
      </w:r>
      <w:proofErr w:type="spellStart"/>
      <w:r w:rsidRPr="000027BD">
        <w:rPr>
          <w:rFonts w:ascii="Arial" w:hAnsi="Arial" w:cs="Arial"/>
          <w:sz w:val="24"/>
          <w:szCs w:val="24"/>
        </w:rPr>
        <w:t>Llorca</w:t>
      </w:r>
      <w:proofErr w:type="spellEnd"/>
      <w:r w:rsidRPr="000027BD">
        <w:rPr>
          <w:rFonts w:ascii="Arial" w:hAnsi="Arial" w:cs="Arial"/>
          <w:sz w:val="24"/>
          <w:szCs w:val="24"/>
        </w:rPr>
        <w:t xml:space="preserve">, </w:t>
      </w:r>
      <w:proofErr w:type="spellStart"/>
      <w:r w:rsidRPr="000027BD">
        <w:rPr>
          <w:rFonts w:ascii="Arial" w:hAnsi="Arial" w:cs="Arial"/>
          <w:sz w:val="24"/>
          <w:szCs w:val="24"/>
        </w:rPr>
        <w:t>Pizon</w:t>
      </w:r>
      <w:proofErr w:type="spellEnd"/>
      <w:r w:rsidRPr="000027BD">
        <w:rPr>
          <w:rFonts w:ascii="Arial" w:hAnsi="Arial" w:cs="Arial"/>
          <w:sz w:val="24"/>
          <w:szCs w:val="24"/>
        </w:rPr>
        <w:t xml:space="preserve">, Brousse, &amp; </w:t>
      </w:r>
      <w:proofErr w:type="spellStart"/>
      <w:r w:rsidRPr="000027BD">
        <w:rPr>
          <w:rFonts w:ascii="Arial" w:hAnsi="Arial" w:cs="Arial"/>
          <w:sz w:val="24"/>
          <w:szCs w:val="24"/>
        </w:rPr>
        <w:t>Flaudias</w:t>
      </w:r>
      <w:proofErr w:type="spellEnd"/>
      <w:r w:rsidRPr="000027BD">
        <w:rPr>
          <w:rFonts w:ascii="Arial" w:hAnsi="Arial" w:cs="Arial"/>
          <w:sz w:val="24"/>
          <w:szCs w:val="24"/>
        </w:rPr>
        <w:t>, 2017).</w:t>
      </w:r>
    </w:p>
    <w:p w14:paraId="597A9CDB" w14:textId="77777777" w:rsidR="001A442B" w:rsidRPr="00204E05" w:rsidRDefault="001A442B" w:rsidP="001A442B">
      <w:pPr>
        <w:spacing w:after="0"/>
        <w:rPr>
          <w:sz w:val="24"/>
          <w:szCs w:val="24"/>
        </w:rPr>
      </w:pPr>
    </w:p>
    <w:p w14:paraId="4FE058E5" w14:textId="37F7F147" w:rsidR="001A442B" w:rsidRDefault="007077DC" w:rsidP="001A442B">
      <w:pPr>
        <w:spacing w:after="0"/>
        <w:jc w:val="both"/>
        <w:rPr>
          <w:rFonts w:ascii="Arial" w:hAnsi="Arial" w:cs="Arial"/>
          <w:b/>
          <w:sz w:val="24"/>
          <w:szCs w:val="24"/>
        </w:rPr>
      </w:pPr>
      <w:r>
        <w:rPr>
          <w:rFonts w:ascii="Arial" w:hAnsi="Arial" w:cs="Arial"/>
          <w:b/>
          <w:sz w:val="24"/>
          <w:szCs w:val="24"/>
        </w:rPr>
        <w:t xml:space="preserve">5.1.5 </w:t>
      </w:r>
      <w:r w:rsidR="00204E05" w:rsidRPr="00204E05">
        <w:rPr>
          <w:rFonts w:ascii="Arial" w:hAnsi="Arial" w:cs="Arial"/>
          <w:b/>
          <w:sz w:val="24"/>
          <w:szCs w:val="24"/>
        </w:rPr>
        <w:t xml:space="preserve">Considerações </w:t>
      </w:r>
    </w:p>
    <w:p w14:paraId="630B2505" w14:textId="77777777" w:rsidR="007960FF" w:rsidRPr="00204E05" w:rsidRDefault="007960FF" w:rsidP="001A442B">
      <w:pPr>
        <w:spacing w:after="0"/>
        <w:jc w:val="both"/>
        <w:rPr>
          <w:rFonts w:ascii="Arial" w:hAnsi="Arial" w:cs="Arial"/>
          <w:b/>
          <w:sz w:val="24"/>
          <w:szCs w:val="24"/>
        </w:rPr>
      </w:pPr>
    </w:p>
    <w:p w14:paraId="3CDEE4B9" w14:textId="39799CB2" w:rsidR="00204E05" w:rsidRDefault="001A442B" w:rsidP="007960FF">
      <w:pPr>
        <w:spacing w:after="0" w:line="360" w:lineRule="auto"/>
        <w:ind w:firstLine="709"/>
        <w:jc w:val="both"/>
        <w:rPr>
          <w:rFonts w:ascii="Arial" w:hAnsi="Arial" w:cs="Arial"/>
          <w:sz w:val="24"/>
          <w:szCs w:val="24"/>
        </w:rPr>
      </w:pPr>
      <w:r w:rsidRPr="00204E05">
        <w:rPr>
          <w:rFonts w:ascii="Arial" w:hAnsi="Arial" w:cs="Arial"/>
          <w:sz w:val="24"/>
          <w:szCs w:val="24"/>
        </w:rPr>
        <w:t>Concluímos que as substâncias psicoativas mais consumidas pelos adictos foram o tabaco, as bebidas alcoólicas, a maconha e a cocaína ou crack. Os indivíduos que usavam alucinógenos e anfetaminas, consumiam uma maior de variedade de outros tipos de drogas. Em relação à variável idade, verificamos que quanto menor a idade, mais maconha e cocaína ou crack os indivíduos usavam (p&lt;0,05). Os participantes mais jovens também consumiam uma maior variedade de substâncias psicoativas (p&lt;0,05). Já o tempo de internação não esteve correlacionado ao tipo e à variedade de tipos de substâncias psicoativas consumidas (p&gt;0,05) nem mesmo com a idade do adicto (p&gt;0,05). Portanto, se fazem imprescindíveis os programas de redução do consumo de drogas entre os mais jovens</w:t>
      </w:r>
      <w:r w:rsidR="00425669">
        <w:rPr>
          <w:rFonts w:ascii="Arial" w:hAnsi="Arial" w:cs="Arial"/>
          <w:sz w:val="24"/>
          <w:szCs w:val="24"/>
        </w:rPr>
        <w:t>,</w:t>
      </w:r>
      <w:r w:rsidRPr="00204E05">
        <w:rPr>
          <w:rFonts w:ascii="Arial" w:hAnsi="Arial" w:cs="Arial"/>
          <w:sz w:val="24"/>
          <w:szCs w:val="24"/>
        </w:rPr>
        <w:t xml:space="preserve"> além de um apoio psicológico mais incisivo nesta faixa etária.</w:t>
      </w:r>
      <w:r w:rsidR="00204E05">
        <w:rPr>
          <w:rFonts w:ascii="Arial" w:hAnsi="Arial" w:cs="Arial"/>
          <w:sz w:val="24"/>
          <w:szCs w:val="24"/>
        </w:rPr>
        <w:br w:type="page"/>
      </w:r>
    </w:p>
    <w:p w14:paraId="6C804961" w14:textId="240E196B" w:rsidR="00204E05" w:rsidRDefault="00B16316" w:rsidP="00204E05">
      <w:pPr>
        <w:spacing w:after="0" w:line="360" w:lineRule="auto"/>
        <w:jc w:val="center"/>
        <w:rPr>
          <w:rFonts w:ascii="Arial" w:hAnsi="Arial" w:cs="Arial"/>
          <w:b/>
          <w:sz w:val="24"/>
          <w:szCs w:val="24"/>
        </w:rPr>
      </w:pPr>
      <w:r>
        <w:rPr>
          <w:rFonts w:ascii="Arial" w:hAnsi="Arial" w:cs="Arial"/>
          <w:b/>
          <w:sz w:val="24"/>
          <w:szCs w:val="24"/>
        </w:rPr>
        <w:lastRenderedPageBreak/>
        <w:t>5</w:t>
      </w:r>
      <w:r w:rsidR="00E603A3">
        <w:rPr>
          <w:rFonts w:ascii="Arial" w:hAnsi="Arial" w:cs="Arial"/>
          <w:b/>
          <w:sz w:val="24"/>
          <w:szCs w:val="24"/>
        </w:rPr>
        <w:t>.2</w:t>
      </w:r>
      <w:r w:rsidR="00204E05" w:rsidRPr="00204E05">
        <w:rPr>
          <w:rFonts w:ascii="Arial" w:hAnsi="Arial" w:cs="Arial"/>
          <w:b/>
          <w:sz w:val="24"/>
          <w:szCs w:val="24"/>
        </w:rPr>
        <w:t xml:space="preserve"> Artigo </w:t>
      </w:r>
      <w:r w:rsidR="00204E05">
        <w:rPr>
          <w:rFonts w:ascii="Arial" w:hAnsi="Arial" w:cs="Arial"/>
          <w:b/>
          <w:sz w:val="24"/>
          <w:szCs w:val="24"/>
        </w:rPr>
        <w:t>2</w:t>
      </w:r>
      <w:r w:rsidR="00204E05" w:rsidRPr="00204E05">
        <w:rPr>
          <w:rFonts w:ascii="Arial" w:hAnsi="Arial" w:cs="Arial"/>
          <w:b/>
          <w:sz w:val="24"/>
          <w:szCs w:val="24"/>
        </w:rPr>
        <w:t>:</w:t>
      </w:r>
      <w:r w:rsidR="00204E05" w:rsidRPr="006F5C9A">
        <w:rPr>
          <w:rFonts w:ascii="Arial" w:hAnsi="Arial" w:cs="Arial"/>
          <w:sz w:val="24"/>
          <w:szCs w:val="24"/>
        </w:rPr>
        <w:t xml:space="preserve"> </w:t>
      </w:r>
      <w:r>
        <w:rPr>
          <w:rFonts w:ascii="Arial" w:hAnsi="Arial" w:cs="Arial"/>
          <w:b/>
          <w:sz w:val="24"/>
          <w:szCs w:val="24"/>
        </w:rPr>
        <w:t>M</w:t>
      </w:r>
      <w:r w:rsidRPr="009154F9">
        <w:rPr>
          <w:rFonts w:ascii="Arial" w:hAnsi="Arial" w:cs="Arial"/>
          <w:b/>
          <w:sz w:val="24"/>
          <w:szCs w:val="24"/>
        </w:rPr>
        <w:t>otivos para viver em homens que estão em tratamento do uso das droga</w:t>
      </w:r>
      <w:r>
        <w:rPr>
          <w:rFonts w:ascii="Arial" w:hAnsi="Arial" w:cs="Arial"/>
          <w:b/>
          <w:sz w:val="24"/>
          <w:szCs w:val="24"/>
        </w:rPr>
        <w:t>s</w:t>
      </w:r>
    </w:p>
    <w:p w14:paraId="27692BDE" w14:textId="08C4BE77" w:rsidR="009154F9" w:rsidRDefault="009154F9" w:rsidP="00204E05">
      <w:pPr>
        <w:spacing w:after="0" w:line="360" w:lineRule="auto"/>
        <w:jc w:val="center"/>
        <w:rPr>
          <w:rFonts w:ascii="Arial" w:hAnsi="Arial" w:cs="Arial"/>
          <w:sz w:val="24"/>
          <w:szCs w:val="24"/>
        </w:rPr>
      </w:pPr>
    </w:p>
    <w:p w14:paraId="7ECB9466" w14:textId="3DF00C35" w:rsidR="009154F9" w:rsidRDefault="007077DC" w:rsidP="009154F9">
      <w:pPr>
        <w:spacing w:after="0" w:line="360" w:lineRule="auto"/>
        <w:rPr>
          <w:rFonts w:ascii="Arial" w:hAnsi="Arial" w:cs="Arial"/>
          <w:b/>
          <w:sz w:val="24"/>
          <w:szCs w:val="24"/>
        </w:rPr>
      </w:pPr>
      <w:r>
        <w:rPr>
          <w:rFonts w:ascii="Arial" w:hAnsi="Arial" w:cs="Arial"/>
          <w:b/>
          <w:sz w:val="24"/>
          <w:szCs w:val="24"/>
        </w:rPr>
        <w:t xml:space="preserve">5.2.1 </w:t>
      </w:r>
      <w:r w:rsidR="009154F9" w:rsidRPr="00164D48">
        <w:rPr>
          <w:rFonts w:ascii="Arial" w:hAnsi="Arial" w:cs="Arial"/>
          <w:b/>
          <w:sz w:val="24"/>
          <w:szCs w:val="24"/>
        </w:rPr>
        <w:t>Introdução</w:t>
      </w:r>
    </w:p>
    <w:p w14:paraId="07F5FE17" w14:textId="77777777" w:rsidR="00427FF4" w:rsidRPr="00164D48" w:rsidRDefault="00427FF4" w:rsidP="009154F9">
      <w:pPr>
        <w:spacing w:after="0" w:line="360" w:lineRule="auto"/>
        <w:rPr>
          <w:rFonts w:ascii="Arial" w:hAnsi="Arial" w:cs="Arial"/>
          <w:sz w:val="24"/>
          <w:szCs w:val="24"/>
        </w:rPr>
      </w:pPr>
    </w:p>
    <w:p w14:paraId="5329BA7A" w14:textId="7268D188" w:rsidR="00427FF4" w:rsidRPr="000027BD" w:rsidRDefault="00427FF4" w:rsidP="00427FF4">
      <w:pPr>
        <w:spacing w:after="0" w:line="360" w:lineRule="auto"/>
        <w:ind w:firstLine="708"/>
        <w:jc w:val="both"/>
        <w:rPr>
          <w:rFonts w:ascii="Arial" w:hAnsi="Arial" w:cs="Arial"/>
          <w:sz w:val="24"/>
          <w:szCs w:val="24"/>
        </w:rPr>
      </w:pPr>
      <w:r w:rsidRPr="008B1783">
        <w:rPr>
          <w:rFonts w:ascii="Arial" w:hAnsi="Arial" w:cs="Arial"/>
          <w:sz w:val="24"/>
          <w:szCs w:val="24"/>
        </w:rPr>
        <w:t>O homem vem buscando, desde de sua ex</w:t>
      </w:r>
      <w:r w:rsidR="00425669">
        <w:rPr>
          <w:rFonts w:ascii="Arial" w:hAnsi="Arial" w:cs="Arial"/>
          <w:sz w:val="24"/>
          <w:szCs w:val="24"/>
        </w:rPr>
        <w:t>istência encontrar o real sentido dos motivos de ser e estar</w:t>
      </w:r>
      <w:r w:rsidRPr="008B1783">
        <w:rPr>
          <w:rFonts w:ascii="Arial" w:hAnsi="Arial" w:cs="Arial"/>
          <w:sz w:val="24"/>
          <w:szCs w:val="24"/>
        </w:rPr>
        <w:t xml:space="preserve"> inserido no mundo. A partir do momento que luta pela sobrevivência, garantia de espaço em um território e a criação das sociedades primitivas</w:t>
      </w:r>
      <w:r w:rsidR="00425669">
        <w:rPr>
          <w:rFonts w:ascii="Arial" w:hAnsi="Arial" w:cs="Arial"/>
          <w:sz w:val="24"/>
          <w:szCs w:val="24"/>
        </w:rPr>
        <w:t xml:space="preserve">, </w:t>
      </w:r>
      <w:r w:rsidRPr="008B1783">
        <w:rPr>
          <w:rFonts w:ascii="Arial" w:hAnsi="Arial" w:cs="Arial"/>
          <w:sz w:val="24"/>
          <w:szCs w:val="24"/>
        </w:rPr>
        <w:t xml:space="preserve">começa a compreender sua subjetividade e o que </w:t>
      </w:r>
      <w:r w:rsidR="00425669">
        <w:rPr>
          <w:rFonts w:ascii="Arial" w:hAnsi="Arial" w:cs="Arial"/>
          <w:sz w:val="24"/>
          <w:szCs w:val="24"/>
        </w:rPr>
        <w:t xml:space="preserve">o </w:t>
      </w:r>
      <w:r w:rsidRPr="008B1783">
        <w:rPr>
          <w:rFonts w:ascii="Arial" w:hAnsi="Arial" w:cs="Arial"/>
          <w:sz w:val="24"/>
          <w:szCs w:val="24"/>
        </w:rPr>
        <w:t xml:space="preserve">diferencia das demais espécies. </w:t>
      </w:r>
      <w:r w:rsidRPr="000027BD">
        <w:rPr>
          <w:rFonts w:ascii="Arial" w:hAnsi="Arial" w:cs="Arial"/>
          <w:sz w:val="24"/>
          <w:szCs w:val="24"/>
        </w:rPr>
        <w:t xml:space="preserve">Diante disso cria formas para mostrar sua existência no mundo, procurando dar sentido a ela (Carneiro &amp; </w:t>
      </w:r>
      <w:proofErr w:type="spellStart"/>
      <w:r w:rsidRPr="000027BD">
        <w:rPr>
          <w:rFonts w:ascii="Arial" w:hAnsi="Arial" w:cs="Arial"/>
          <w:sz w:val="24"/>
          <w:szCs w:val="24"/>
        </w:rPr>
        <w:t>Abritta</w:t>
      </w:r>
      <w:proofErr w:type="spellEnd"/>
      <w:r w:rsidRPr="000027BD">
        <w:rPr>
          <w:rFonts w:ascii="Arial" w:hAnsi="Arial" w:cs="Arial"/>
          <w:sz w:val="24"/>
          <w:szCs w:val="24"/>
        </w:rPr>
        <w:t xml:space="preserve">, 2008). </w:t>
      </w:r>
    </w:p>
    <w:p w14:paraId="02E3B639" w14:textId="1212BEA2" w:rsidR="00427FF4" w:rsidRPr="000027BD" w:rsidRDefault="00427FF4" w:rsidP="00427FF4">
      <w:pPr>
        <w:spacing w:after="0" w:line="360" w:lineRule="auto"/>
        <w:ind w:firstLine="708"/>
        <w:jc w:val="both"/>
        <w:rPr>
          <w:rFonts w:ascii="Arial" w:hAnsi="Arial" w:cs="Arial"/>
          <w:sz w:val="24"/>
          <w:szCs w:val="24"/>
        </w:rPr>
      </w:pPr>
      <w:r w:rsidRPr="000027BD">
        <w:rPr>
          <w:rFonts w:ascii="Arial" w:hAnsi="Arial" w:cs="Arial"/>
          <w:sz w:val="24"/>
          <w:szCs w:val="24"/>
        </w:rPr>
        <w:t>Segundo os autores</w:t>
      </w:r>
      <w:r w:rsidR="00425669">
        <w:rPr>
          <w:rFonts w:ascii="Arial" w:hAnsi="Arial" w:cs="Arial"/>
          <w:sz w:val="24"/>
          <w:szCs w:val="24"/>
        </w:rPr>
        <w:t>,</w:t>
      </w:r>
      <w:r w:rsidRPr="000027BD">
        <w:rPr>
          <w:rFonts w:ascii="Arial" w:hAnsi="Arial" w:cs="Arial"/>
          <w:sz w:val="24"/>
          <w:szCs w:val="24"/>
        </w:rPr>
        <w:t xml:space="preserve"> há a existência de três valores, o criativo, </w:t>
      </w:r>
      <w:r w:rsidR="00425669">
        <w:rPr>
          <w:rFonts w:ascii="Arial" w:hAnsi="Arial" w:cs="Arial"/>
          <w:sz w:val="24"/>
          <w:szCs w:val="24"/>
        </w:rPr>
        <w:t xml:space="preserve">o </w:t>
      </w:r>
      <w:r w:rsidRPr="000027BD">
        <w:rPr>
          <w:rFonts w:ascii="Arial" w:hAnsi="Arial" w:cs="Arial"/>
          <w:sz w:val="24"/>
          <w:szCs w:val="24"/>
        </w:rPr>
        <w:t xml:space="preserve">vivencial e </w:t>
      </w:r>
      <w:r w:rsidR="00425669">
        <w:rPr>
          <w:rFonts w:ascii="Arial" w:hAnsi="Arial" w:cs="Arial"/>
          <w:sz w:val="24"/>
          <w:szCs w:val="24"/>
        </w:rPr>
        <w:t xml:space="preserve">o </w:t>
      </w:r>
      <w:r w:rsidRPr="000027BD">
        <w:rPr>
          <w:rFonts w:ascii="Arial" w:hAnsi="Arial" w:cs="Arial"/>
          <w:sz w:val="24"/>
          <w:szCs w:val="24"/>
        </w:rPr>
        <w:t>atitudinal</w:t>
      </w:r>
      <w:r w:rsidR="00425669">
        <w:rPr>
          <w:rFonts w:ascii="Arial" w:hAnsi="Arial" w:cs="Arial"/>
          <w:sz w:val="24"/>
          <w:szCs w:val="24"/>
        </w:rPr>
        <w:t>,</w:t>
      </w:r>
      <w:r w:rsidRPr="000027BD">
        <w:rPr>
          <w:rFonts w:ascii="Arial" w:hAnsi="Arial" w:cs="Arial"/>
          <w:sz w:val="24"/>
          <w:szCs w:val="24"/>
        </w:rPr>
        <w:t xml:space="preserve"> importan</w:t>
      </w:r>
      <w:r w:rsidR="00425669">
        <w:rPr>
          <w:rFonts w:ascii="Arial" w:hAnsi="Arial" w:cs="Arial"/>
          <w:sz w:val="24"/>
          <w:szCs w:val="24"/>
        </w:rPr>
        <w:t>tes para ter uma vida com senti</w:t>
      </w:r>
      <w:r w:rsidRPr="000027BD">
        <w:rPr>
          <w:rFonts w:ascii="Arial" w:hAnsi="Arial" w:cs="Arial"/>
          <w:sz w:val="24"/>
          <w:szCs w:val="24"/>
        </w:rPr>
        <w:t>do. S</w:t>
      </w:r>
      <w:r w:rsidR="00425669">
        <w:rPr>
          <w:rFonts w:ascii="Arial" w:hAnsi="Arial" w:cs="Arial"/>
          <w:sz w:val="24"/>
          <w:szCs w:val="24"/>
        </w:rPr>
        <w:t xml:space="preserve">endo que o valor criativo está </w:t>
      </w:r>
      <w:r w:rsidRPr="000027BD">
        <w:rPr>
          <w:rFonts w:ascii="Arial" w:hAnsi="Arial" w:cs="Arial"/>
          <w:sz w:val="24"/>
          <w:szCs w:val="24"/>
        </w:rPr>
        <w:t>relacionado a</w:t>
      </w:r>
      <w:r w:rsidR="00425669">
        <w:rPr>
          <w:rFonts w:ascii="Arial" w:hAnsi="Arial" w:cs="Arial"/>
          <w:sz w:val="24"/>
          <w:szCs w:val="24"/>
        </w:rPr>
        <w:t>o fato de realizar uma boa ação;</w:t>
      </w:r>
      <w:r w:rsidRPr="000027BD">
        <w:rPr>
          <w:rFonts w:ascii="Arial" w:hAnsi="Arial" w:cs="Arial"/>
          <w:sz w:val="24"/>
          <w:szCs w:val="24"/>
        </w:rPr>
        <w:t xml:space="preserve"> já o vivencial aborda questões da experiência do sujeito com o mundo e o valor atitudinal se trata da forma com que o sujeito aprende e se desenvolve diante das adversidades (Noronha, Oliveira, Barros, &amp; Moreira, 2018). </w:t>
      </w:r>
    </w:p>
    <w:p w14:paraId="74D2670B" w14:textId="06764C07" w:rsidR="00427FF4" w:rsidRPr="000027BD" w:rsidRDefault="00427FF4" w:rsidP="00427FF4">
      <w:pPr>
        <w:spacing w:after="0" w:line="360" w:lineRule="auto"/>
        <w:ind w:firstLine="708"/>
        <w:jc w:val="both"/>
        <w:rPr>
          <w:rFonts w:ascii="Arial" w:hAnsi="Arial" w:cs="Arial"/>
          <w:sz w:val="24"/>
          <w:szCs w:val="24"/>
        </w:rPr>
      </w:pPr>
      <w:r w:rsidRPr="000027BD">
        <w:rPr>
          <w:rFonts w:ascii="Arial" w:hAnsi="Arial" w:cs="Arial"/>
          <w:sz w:val="24"/>
          <w:szCs w:val="24"/>
        </w:rPr>
        <w:t>Segundo a teoria de Maslow</w:t>
      </w:r>
      <w:r w:rsidR="00425669">
        <w:rPr>
          <w:rFonts w:ascii="Arial" w:hAnsi="Arial" w:cs="Arial"/>
          <w:sz w:val="24"/>
          <w:szCs w:val="24"/>
        </w:rPr>
        <w:t>,</w:t>
      </w:r>
      <w:r w:rsidRPr="000027BD">
        <w:rPr>
          <w:rFonts w:ascii="Arial" w:hAnsi="Arial" w:cs="Arial"/>
          <w:sz w:val="24"/>
          <w:szCs w:val="24"/>
        </w:rPr>
        <w:t xml:space="preserve"> o ser humano vive em uma busca inacabável por sua </w:t>
      </w:r>
      <w:proofErr w:type="spellStart"/>
      <w:r w:rsidRPr="000027BD">
        <w:rPr>
          <w:rFonts w:ascii="Arial" w:hAnsi="Arial" w:cs="Arial"/>
          <w:sz w:val="24"/>
          <w:szCs w:val="24"/>
        </w:rPr>
        <w:t>autorrealização</w:t>
      </w:r>
      <w:proofErr w:type="spellEnd"/>
      <w:r w:rsidRPr="000027BD">
        <w:rPr>
          <w:rFonts w:ascii="Arial" w:hAnsi="Arial" w:cs="Arial"/>
          <w:sz w:val="24"/>
          <w:szCs w:val="24"/>
        </w:rPr>
        <w:t xml:space="preserve">, então esse </w:t>
      </w:r>
      <w:r w:rsidR="00425669">
        <w:rPr>
          <w:rFonts w:ascii="Arial" w:hAnsi="Arial" w:cs="Arial"/>
          <w:sz w:val="24"/>
          <w:szCs w:val="24"/>
        </w:rPr>
        <w:t>é</w:t>
      </w:r>
      <w:r w:rsidRPr="000027BD">
        <w:rPr>
          <w:rFonts w:ascii="Arial" w:hAnsi="Arial" w:cs="Arial"/>
          <w:sz w:val="24"/>
          <w:szCs w:val="24"/>
        </w:rPr>
        <w:t xml:space="preserve"> o seu maior desejo de continuar vivendo. De acordo com essa teoria</w:t>
      </w:r>
      <w:r w:rsidR="00425669">
        <w:rPr>
          <w:rFonts w:ascii="Arial" w:hAnsi="Arial" w:cs="Arial"/>
          <w:sz w:val="24"/>
          <w:szCs w:val="24"/>
        </w:rPr>
        <w:t>,</w:t>
      </w:r>
      <w:r w:rsidRPr="000027BD">
        <w:rPr>
          <w:rFonts w:ascii="Arial" w:hAnsi="Arial" w:cs="Arial"/>
          <w:sz w:val="24"/>
          <w:szCs w:val="24"/>
        </w:rPr>
        <w:t xml:space="preserve"> as necessidades do ser humano estão presentes em uma hierarquia, na qual motiva o ser humano a agir em busca da sua realização. Iniciando-se pela satisfação fisiológica, depois fatores de segurança, afiliação, </w:t>
      </w:r>
      <w:r w:rsidR="00F342A9" w:rsidRPr="000027BD">
        <w:rPr>
          <w:rFonts w:ascii="Arial" w:hAnsi="Arial" w:cs="Arial"/>
          <w:sz w:val="24"/>
          <w:szCs w:val="24"/>
        </w:rPr>
        <w:t>autoestima</w:t>
      </w:r>
      <w:r w:rsidRPr="000027BD">
        <w:rPr>
          <w:rFonts w:ascii="Arial" w:hAnsi="Arial" w:cs="Arial"/>
          <w:sz w:val="24"/>
          <w:szCs w:val="24"/>
        </w:rPr>
        <w:t xml:space="preserve"> até a </w:t>
      </w:r>
      <w:proofErr w:type="spellStart"/>
      <w:r w:rsidRPr="000027BD">
        <w:rPr>
          <w:rFonts w:ascii="Arial" w:hAnsi="Arial" w:cs="Arial"/>
          <w:sz w:val="24"/>
          <w:szCs w:val="24"/>
        </w:rPr>
        <w:t>autor</w:t>
      </w:r>
      <w:r w:rsidR="00425669">
        <w:rPr>
          <w:rFonts w:ascii="Arial" w:hAnsi="Arial" w:cs="Arial"/>
          <w:sz w:val="24"/>
          <w:szCs w:val="24"/>
        </w:rPr>
        <w:t>r</w:t>
      </w:r>
      <w:r w:rsidRPr="000027BD">
        <w:rPr>
          <w:rFonts w:ascii="Arial" w:hAnsi="Arial" w:cs="Arial"/>
          <w:sz w:val="24"/>
          <w:szCs w:val="24"/>
        </w:rPr>
        <w:t>ealização</w:t>
      </w:r>
      <w:proofErr w:type="spellEnd"/>
      <w:r w:rsidRPr="000027BD">
        <w:rPr>
          <w:rFonts w:ascii="Arial" w:hAnsi="Arial" w:cs="Arial"/>
          <w:sz w:val="24"/>
          <w:szCs w:val="24"/>
        </w:rPr>
        <w:t xml:space="preserve"> (</w:t>
      </w:r>
      <w:proofErr w:type="spellStart"/>
      <w:r w:rsidRPr="000027BD">
        <w:rPr>
          <w:rFonts w:ascii="Arial" w:hAnsi="Arial" w:cs="Arial"/>
          <w:sz w:val="24"/>
          <w:szCs w:val="24"/>
        </w:rPr>
        <w:t>Hesket</w:t>
      </w:r>
      <w:r w:rsidR="009647A0" w:rsidRPr="000027BD">
        <w:rPr>
          <w:rFonts w:ascii="Arial" w:hAnsi="Arial" w:cs="Arial"/>
          <w:sz w:val="24"/>
          <w:szCs w:val="24"/>
        </w:rPr>
        <w:t>h</w:t>
      </w:r>
      <w:proofErr w:type="spellEnd"/>
      <w:r w:rsidRPr="000027BD">
        <w:rPr>
          <w:rFonts w:ascii="Arial" w:hAnsi="Arial" w:cs="Arial"/>
          <w:sz w:val="24"/>
          <w:szCs w:val="24"/>
        </w:rPr>
        <w:t xml:space="preserve"> &amp; Costa, 1980).</w:t>
      </w:r>
    </w:p>
    <w:p w14:paraId="46C815FF" w14:textId="05B8C1FE" w:rsidR="00427FF4" w:rsidRPr="000027BD" w:rsidRDefault="00427FF4" w:rsidP="00427FF4">
      <w:pPr>
        <w:tabs>
          <w:tab w:val="left" w:pos="708"/>
          <w:tab w:val="center" w:pos="4252"/>
        </w:tabs>
        <w:spacing w:after="0" w:line="360" w:lineRule="auto"/>
        <w:jc w:val="both"/>
        <w:rPr>
          <w:rFonts w:ascii="Arial" w:hAnsi="Arial" w:cs="Arial"/>
          <w:color w:val="000000"/>
          <w:sz w:val="24"/>
          <w:szCs w:val="24"/>
        </w:rPr>
      </w:pPr>
      <w:r w:rsidRPr="000027BD">
        <w:rPr>
          <w:rFonts w:ascii="Arial" w:hAnsi="Arial" w:cs="Arial"/>
          <w:color w:val="000000"/>
          <w:sz w:val="24"/>
          <w:szCs w:val="24"/>
        </w:rPr>
        <w:tab/>
        <w:t>No século XVIII</w:t>
      </w:r>
      <w:r w:rsidR="00425669">
        <w:rPr>
          <w:rFonts w:ascii="Arial" w:hAnsi="Arial" w:cs="Arial"/>
          <w:color w:val="000000"/>
          <w:sz w:val="24"/>
          <w:szCs w:val="24"/>
        </w:rPr>
        <w:t>,</w:t>
      </w:r>
      <w:r w:rsidRPr="000027BD">
        <w:rPr>
          <w:rFonts w:ascii="Arial" w:hAnsi="Arial" w:cs="Arial"/>
          <w:color w:val="000000"/>
          <w:sz w:val="24"/>
          <w:szCs w:val="24"/>
        </w:rPr>
        <w:t xml:space="preserve"> o consumo de algumas substâncias se tornou um problema no c</w:t>
      </w:r>
      <w:r w:rsidR="00425669">
        <w:rPr>
          <w:rFonts w:ascii="Arial" w:hAnsi="Arial" w:cs="Arial"/>
          <w:color w:val="000000"/>
          <w:sz w:val="24"/>
          <w:szCs w:val="24"/>
        </w:rPr>
        <w:t xml:space="preserve">ampo da saúde e no meio social; </w:t>
      </w:r>
      <w:r w:rsidRPr="000027BD">
        <w:rPr>
          <w:rFonts w:ascii="Arial" w:hAnsi="Arial" w:cs="Arial"/>
          <w:color w:val="000000"/>
          <w:sz w:val="24"/>
          <w:szCs w:val="24"/>
        </w:rPr>
        <w:t>sendo assim surgiram</w:t>
      </w:r>
      <w:r w:rsidR="00425669">
        <w:rPr>
          <w:rFonts w:ascii="Arial" w:hAnsi="Arial" w:cs="Arial"/>
          <w:color w:val="000000"/>
          <w:sz w:val="24"/>
          <w:szCs w:val="24"/>
        </w:rPr>
        <w:t xml:space="preserve"> diversas formas de tratamento</w:t>
      </w:r>
      <w:r w:rsidRPr="000027BD">
        <w:rPr>
          <w:rFonts w:ascii="Arial" w:hAnsi="Arial" w:cs="Arial"/>
          <w:color w:val="000000"/>
          <w:sz w:val="24"/>
          <w:szCs w:val="24"/>
        </w:rPr>
        <w:t xml:space="preserve"> que</w:t>
      </w:r>
      <w:r w:rsidR="00425669">
        <w:rPr>
          <w:rFonts w:ascii="Arial" w:hAnsi="Arial" w:cs="Arial"/>
          <w:color w:val="000000"/>
          <w:sz w:val="24"/>
          <w:szCs w:val="24"/>
        </w:rPr>
        <w:t xml:space="preserve">, </w:t>
      </w:r>
      <w:r w:rsidRPr="000027BD">
        <w:rPr>
          <w:rFonts w:ascii="Arial" w:hAnsi="Arial" w:cs="Arial"/>
          <w:color w:val="000000"/>
          <w:sz w:val="24"/>
          <w:szCs w:val="24"/>
        </w:rPr>
        <w:t>de início</w:t>
      </w:r>
      <w:r w:rsidR="00425669">
        <w:rPr>
          <w:rFonts w:ascii="Arial" w:hAnsi="Arial" w:cs="Arial"/>
          <w:color w:val="000000"/>
          <w:sz w:val="24"/>
          <w:szCs w:val="24"/>
        </w:rPr>
        <w:t>,</w:t>
      </w:r>
      <w:r w:rsidRPr="000027BD">
        <w:rPr>
          <w:rFonts w:ascii="Arial" w:hAnsi="Arial" w:cs="Arial"/>
          <w:color w:val="000000"/>
          <w:sz w:val="24"/>
          <w:szCs w:val="24"/>
        </w:rPr>
        <w:t xml:space="preserve"> objetivavam a desintoxicação e o isolamento desses indivíduos. Ainda atualmente são ofere</w:t>
      </w:r>
      <w:r w:rsidR="00425669">
        <w:rPr>
          <w:rFonts w:ascii="Arial" w:hAnsi="Arial" w:cs="Arial"/>
          <w:color w:val="000000"/>
          <w:sz w:val="24"/>
          <w:szCs w:val="24"/>
        </w:rPr>
        <w:t>cidas formas de tratamento como</w:t>
      </w:r>
      <w:r w:rsidRPr="000027BD">
        <w:rPr>
          <w:rFonts w:ascii="Arial" w:hAnsi="Arial" w:cs="Arial"/>
          <w:color w:val="000000"/>
          <w:sz w:val="24"/>
          <w:szCs w:val="24"/>
        </w:rPr>
        <w:t xml:space="preserve"> o medicamentoso durante a internação ou não, a inclusão do usuário em grupos de </w:t>
      </w:r>
      <w:proofErr w:type="gramStart"/>
      <w:r w:rsidRPr="000027BD">
        <w:rPr>
          <w:rFonts w:ascii="Arial" w:hAnsi="Arial" w:cs="Arial"/>
          <w:color w:val="000000"/>
          <w:sz w:val="24"/>
          <w:szCs w:val="24"/>
        </w:rPr>
        <w:t>auto ajuda</w:t>
      </w:r>
      <w:proofErr w:type="gramEnd"/>
      <w:r w:rsidRPr="000027BD">
        <w:rPr>
          <w:rFonts w:ascii="Arial" w:hAnsi="Arial" w:cs="Arial"/>
          <w:color w:val="000000"/>
          <w:sz w:val="24"/>
          <w:szCs w:val="24"/>
        </w:rPr>
        <w:t xml:space="preserve">, terapias e redução de danos (Ribeiro &amp; Fernandes, 2013). </w:t>
      </w:r>
      <w:r w:rsidRPr="000027BD">
        <w:rPr>
          <w:rFonts w:ascii="Arial" w:hAnsi="Arial" w:cs="Arial"/>
          <w:sz w:val="24"/>
          <w:szCs w:val="24"/>
        </w:rPr>
        <w:tab/>
      </w:r>
    </w:p>
    <w:p w14:paraId="0EA5E017" w14:textId="2B81228F" w:rsidR="009154F9" w:rsidRPr="000027BD" w:rsidRDefault="00425669" w:rsidP="00427FF4">
      <w:pPr>
        <w:spacing w:after="0" w:line="360" w:lineRule="auto"/>
        <w:ind w:firstLine="708"/>
        <w:jc w:val="both"/>
        <w:rPr>
          <w:rFonts w:ascii="Arial" w:hAnsi="Arial" w:cs="Arial"/>
          <w:sz w:val="24"/>
          <w:szCs w:val="24"/>
        </w:rPr>
      </w:pPr>
      <w:r>
        <w:rPr>
          <w:rFonts w:ascii="Arial" w:hAnsi="Arial" w:cs="Arial"/>
          <w:sz w:val="24"/>
          <w:szCs w:val="24"/>
        </w:rPr>
        <w:t>Entende-se</w:t>
      </w:r>
      <w:r w:rsidR="00427FF4" w:rsidRPr="000027BD">
        <w:rPr>
          <w:rFonts w:ascii="Arial" w:hAnsi="Arial" w:cs="Arial"/>
          <w:sz w:val="24"/>
          <w:szCs w:val="24"/>
        </w:rPr>
        <w:t xml:space="preserve"> que</w:t>
      </w:r>
      <w:r>
        <w:rPr>
          <w:rFonts w:ascii="Arial" w:hAnsi="Arial" w:cs="Arial"/>
          <w:sz w:val="24"/>
          <w:szCs w:val="24"/>
        </w:rPr>
        <w:t>,</w:t>
      </w:r>
      <w:r w:rsidR="00427FF4" w:rsidRPr="000027BD">
        <w:rPr>
          <w:rFonts w:ascii="Arial" w:hAnsi="Arial" w:cs="Arial"/>
          <w:sz w:val="24"/>
          <w:szCs w:val="24"/>
        </w:rPr>
        <w:t xml:space="preserve"> para o tratamento do usuário de drogas é importante utilizar</w:t>
      </w:r>
      <w:r>
        <w:rPr>
          <w:rFonts w:ascii="Arial" w:hAnsi="Arial" w:cs="Arial"/>
          <w:sz w:val="24"/>
          <w:szCs w:val="24"/>
        </w:rPr>
        <w:t>-se</w:t>
      </w:r>
      <w:r w:rsidR="00427FF4" w:rsidRPr="000027BD">
        <w:rPr>
          <w:rFonts w:ascii="Arial" w:hAnsi="Arial" w:cs="Arial"/>
          <w:sz w:val="24"/>
          <w:szCs w:val="24"/>
        </w:rPr>
        <w:t xml:space="preserve"> de várias estratégias, envolvendo questões biológicas, sociais e psicológicas, ainda considerar fatores agravantes como ausência de motivação e pouca adesão ao tratamento (Souza, Ribeiro, Melo, Maciel, &amp; Oliveira, 2013). Segundo </w:t>
      </w:r>
      <w:proofErr w:type="spellStart"/>
      <w:r w:rsidR="00F342A9" w:rsidRPr="000027BD">
        <w:rPr>
          <w:rFonts w:ascii="Arial" w:hAnsi="Arial" w:cs="Arial"/>
          <w:sz w:val="24"/>
          <w:szCs w:val="24"/>
        </w:rPr>
        <w:t>Figlie</w:t>
      </w:r>
      <w:proofErr w:type="spellEnd"/>
      <w:r w:rsidR="00F342A9" w:rsidRPr="000027BD">
        <w:rPr>
          <w:rFonts w:ascii="Arial" w:hAnsi="Arial" w:cs="Arial"/>
          <w:sz w:val="24"/>
          <w:szCs w:val="24"/>
        </w:rPr>
        <w:t xml:space="preserve">, </w:t>
      </w:r>
      <w:proofErr w:type="spellStart"/>
      <w:r w:rsidR="00F342A9" w:rsidRPr="000027BD">
        <w:rPr>
          <w:rFonts w:ascii="Arial" w:hAnsi="Arial" w:cs="Arial"/>
          <w:sz w:val="24"/>
          <w:szCs w:val="24"/>
        </w:rPr>
        <w:t>Dunn</w:t>
      </w:r>
      <w:proofErr w:type="spellEnd"/>
      <w:r w:rsidR="00F342A9" w:rsidRPr="000027BD">
        <w:rPr>
          <w:rFonts w:ascii="Arial" w:hAnsi="Arial" w:cs="Arial"/>
          <w:sz w:val="24"/>
          <w:szCs w:val="24"/>
        </w:rPr>
        <w:t xml:space="preserve">, &amp; </w:t>
      </w:r>
      <w:r w:rsidR="00F342A9" w:rsidRPr="000027BD">
        <w:rPr>
          <w:rFonts w:ascii="Arial" w:hAnsi="Arial" w:cs="Arial"/>
          <w:sz w:val="24"/>
          <w:szCs w:val="24"/>
        </w:rPr>
        <w:lastRenderedPageBreak/>
        <w:t xml:space="preserve">Laranjeira (2004) </w:t>
      </w:r>
      <w:r w:rsidR="00427FF4" w:rsidRPr="000027BD">
        <w:rPr>
          <w:rFonts w:ascii="Arial" w:hAnsi="Arial" w:cs="Arial"/>
          <w:sz w:val="24"/>
          <w:szCs w:val="24"/>
        </w:rPr>
        <w:t>a vontade de mudança por parte do indivíduo que faz o uso e abuso de álcool prever o desenlace da forma de tratamento.</w:t>
      </w:r>
    </w:p>
    <w:p w14:paraId="18C511DD" w14:textId="1417950E" w:rsidR="000526F1" w:rsidRPr="008B1783" w:rsidRDefault="00F342A9" w:rsidP="00427FF4">
      <w:pPr>
        <w:spacing w:after="0" w:line="360" w:lineRule="auto"/>
        <w:ind w:right="-1" w:firstLine="709"/>
        <w:jc w:val="both"/>
        <w:rPr>
          <w:rFonts w:ascii="Arial" w:hAnsi="Arial" w:cs="Arial"/>
          <w:sz w:val="24"/>
          <w:szCs w:val="24"/>
        </w:rPr>
      </w:pPr>
      <w:r w:rsidRPr="000027BD">
        <w:rPr>
          <w:rFonts w:ascii="Arial" w:hAnsi="Arial" w:cs="Arial"/>
          <w:sz w:val="24"/>
          <w:szCs w:val="24"/>
        </w:rPr>
        <w:t>Por conseguinte, o</w:t>
      </w:r>
      <w:r w:rsidR="009154F9" w:rsidRPr="000027BD">
        <w:rPr>
          <w:rFonts w:ascii="Arial" w:hAnsi="Arial" w:cs="Arial"/>
          <w:sz w:val="24"/>
          <w:szCs w:val="24"/>
        </w:rPr>
        <w:t xml:space="preserve"> estudo teve como objetivo verificar os motivos para se viver em homens que estão em tratamento do uso das drogas por intermédio da </w:t>
      </w:r>
      <w:r w:rsidR="00D53D30" w:rsidRPr="000027BD">
        <w:rPr>
          <w:rFonts w:ascii="Arial" w:hAnsi="Arial" w:cs="Arial"/>
          <w:sz w:val="24"/>
          <w:szCs w:val="24"/>
        </w:rPr>
        <w:t>Escala EMVIVER, correlacionando os escore</w:t>
      </w:r>
      <w:r w:rsidR="00425669">
        <w:rPr>
          <w:rFonts w:ascii="Arial" w:hAnsi="Arial" w:cs="Arial"/>
          <w:sz w:val="24"/>
          <w:szCs w:val="24"/>
        </w:rPr>
        <w:t>s</w:t>
      </w:r>
      <w:r w:rsidR="00D53D30" w:rsidRPr="000027BD">
        <w:rPr>
          <w:rFonts w:ascii="Arial" w:hAnsi="Arial" w:cs="Arial"/>
          <w:sz w:val="24"/>
          <w:szCs w:val="24"/>
        </w:rPr>
        <w:t xml:space="preserve"> da escala </w:t>
      </w:r>
      <w:r w:rsidR="009154F9" w:rsidRPr="000027BD">
        <w:rPr>
          <w:rFonts w:ascii="Arial" w:hAnsi="Arial" w:cs="Arial"/>
          <w:sz w:val="24"/>
          <w:szCs w:val="24"/>
        </w:rPr>
        <w:t xml:space="preserve">com a idade do indivíduo, o tempo de internação e a quantidade de tipos de substâncias psicoativas </w:t>
      </w:r>
      <w:r w:rsidR="00D53D30" w:rsidRPr="000027BD">
        <w:rPr>
          <w:rFonts w:ascii="Arial" w:hAnsi="Arial" w:cs="Arial"/>
          <w:sz w:val="24"/>
          <w:szCs w:val="24"/>
        </w:rPr>
        <w:t xml:space="preserve">já </w:t>
      </w:r>
      <w:r w:rsidR="009154F9" w:rsidRPr="000027BD">
        <w:rPr>
          <w:rFonts w:ascii="Arial" w:hAnsi="Arial" w:cs="Arial"/>
          <w:sz w:val="24"/>
          <w:szCs w:val="24"/>
        </w:rPr>
        <w:t>consumidas</w:t>
      </w:r>
      <w:r w:rsidR="00D53D30" w:rsidRPr="000027BD">
        <w:rPr>
          <w:rFonts w:ascii="Arial" w:hAnsi="Arial" w:cs="Arial"/>
          <w:sz w:val="24"/>
          <w:szCs w:val="24"/>
        </w:rPr>
        <w:t xml:space="preserve"> alguma vez na vida</w:t>
      </w:r>
      <w:r w:rsidR="009154F9" w:rsidRPr="000027BD">
        <w:rPr>
          <w:rFonts w:ascii="Arial" w:hAnsi="Arial" w:cs="Arial"/>
          <w:sz w:val="24"/>
          <w:szCs w:val="24"/>
        </w:rPr>
        <w:t>.</w:t>
      </w:r>
    </w:p>
    <w:p w14:paraId="6752EE0D" w14:textId="0004DAA1" w:rsidR="000526F1" w:rsidRPr="008B1783" w:rsidRDefault="000526F1" w:rsidP="000526F1">
      <w:pPr>
        <w:spacing w:after="0" w:line="360" w:lineRule="auto"/>
        <w:ind w:right="-1"/>
        <w:jc w:val="both"/>
        <w:rPr>
          <w:rFonts w:ascii="Arial" w:hAnsi="Arial" w:cs="Arial"/>
          <w:sz w:val="24"/>
          <w:szCs w:val="24"/>
        </w:rPr>
      </w:pPr>
    </w:p>
    <w:p w14:paraId="5544061D" w14:textId="3D1117CF" w:rsidR="000526F1" w:rsidRPr="008B1783" w:rsidRDefault="007077DC" w:rsidP="000526F1">
      <w:pPr>
        <w:spacing w:after="0" w:line="360" w:lineRule="auto"/>
        <w:ind w:right="-1"/>
        <w:jc w:val="both"/>
        <w:rPr>
          <w:rFonts w:ascii="Arial" w:hAnsi="Arial" w:cs="Arial"/>
          <w:b/>
          <w:sz w:val="24"/>
          <w:szCs w:val="24"/>
        </w:rPr>
      </w:pPr>
      <w:r>
        <w:rPr>
          <w:rFonts w:ascii="Arial" w:hAnsi="Arial" w:cs="Arial"/>
          <w:b/>
          <w:sz w:val="24"/>
          <w:szCs w:val="24"/>
        </w:rPr>
        <w:t xml:space="preserve">5.2.2 </w:t>
      </w:r>
      <w:r w:rsidR="000526F1" w:rsidRPr="008B1783">
        <w:rPr>
          <w:rFonts w:ascii="Arial" w:hAnsi="Arial" w:cs="Arial"/>
          <w:b/>
          <w:sz w:val="24"/>
          <w:szCs w:val="24"/>
        </w:rPr>
        <w:t>Materiais e Métodos</w:t>
      </w:r>
    </w:p>
    <w:p w14:paraId="3B180F3B" w14:textId="77777777" w:rsidR="00F342A9" w:rsidRPr="008B1783" w:rsidRDefault="00F342A9" w:rsidP="00EF4E2C">
      <w:pPr>
        <w:spacing w:after="0" w:line="360" w:lineRule="auto"/>
        <w:ind w:right="-1" w:firstLine="709"/>
        <w:jc w:val="both"/>
        <w:rPr>
          <w:rFonts w:ascii="Arial" w:hAnsi="Arial" w:cs="Arial"/>
          <w:sz w:val="24"/>
          <w:szCs w:val="24"/>
        </w:rPr>
      </w:pPr>
    </w:p>
    <w:p w14:paraId="590F4C23" w14:textId="75B16863" w:rsidR="000526F1" w:rsidRPr="000027BD" w:rsidRDefault="00250DC3" w:rsidP="00EF4E2C">
      <w:pPr>
        <w:spacing w:after="0" w:line="360" w:lineRule="auto"/>
        <w:ind w:right="-1" w:firstLine="709"/>
        <w:jc w:val="both"/>
        <w:rPr>
          <w:rFonts w:ascii="Arial" w:hAnsi="Arial" w:cs="Arial"/>
          <w:sz w:val="24"/>
          <w:szCs w:val="24"/>
        </w:rPr>
      </w:pPr>
      <w:r w:rsidRPr="000027BD">
        <w:rPr>
          <w:rFonts w:ascii="Arial" w:hAnsi="Arial" w:cs="Arial"/>
          <w:sz w:val="24"/>
          <w:szCs w:val="24"/>
        </w:rPr>
        <w:t>O estudo é de natureza quantitativa do tipo analítico observacional, descritivo transversal, por meio de uma pesquisa</w:t>
      </w:r>
      <w:r w:rsidR="003329AB">
        <w:rPr>
          <w:rFonts w:ascii="Arial" w:hAnsi="Arial" w:cs="Arial"/>
          <w:sz w:val="24"/>
          <w:szCs w:val="24"/>
        </w:rPr>
        <w:t>-</w:t>
      </w:r>
      <w:r w:rsidRPr="000027BD">
        <w:rPr>
          <w:rFonts w:ascii="Arial" w:hAnsi="Arial" w:cs="Arial"/>
          <w:sz w:val="24"/>
          <w:szCs w:val="24"/>
        </w:rPr>
        <w:t xml:space="preserve">intervenção com </w:t>
      </w:r>
      <w:r w:rsidR="00EF4E2C" w:rsidRPr="000027BD">
        <w:rPr>
          <w:rFonts w:ascii="Arial" w:hAnsi="Arial" w:cs="Arial"/>
          <w:sz w:val="24"/>
          <w:szCs w:val="24"/>
        </w:rPr>
        <w:t xml:space="preserve">100 </w:t>
      </w:r>
      <w:r w:rsidRPr="000027BD">
        <w:rPr>
          <w:rFonts w:ascii="Arial" w:hAnsi="Arial" w:cs="Arial"/>
          <w:sz w:val="24"/>
          <w:szCs w:val="24"/>
        </w:rPr>
        <w:t>usuários de drogas</w:t>
      </w:r>
      <w:r w:rsidR="00EF4E2C" w:rsidRPr="000027BD">
        <w:rPr>
          <w:rFonts w:ascii="Arial" w:hAnsi="Arial" w:cs="Arial"/>
          <w:sz w:val="24"/>
          <w:szCs w:val="24"/>
        </w:rPr>
        <w:t xml:space="preserve"> que residem numa Clínica de Tratamento da Dependência Química de uma Cidade de Médio Porte, da Região do Alto Paranaíba, estado de Minas Gerais, Brasil. Participaram da pesquisa 61 homens, os quais foram inclusos por serem maiores de 18 anos, com pelo menos 7 dias de residência na institu</w:t>
      </w:r>
      <w:r w:rsidR="003329AB">
        <w:rPr>
          <w:rFonts w:ascii="Arial" w:hAnsi="Arial" w:cs="Arial"/>
          <w:sz w:val="24"/>
          <w:szCs w:val="24"/>
        </w:rPr>
        <w:t>ição e dispostos a responderem a escala. Sendo excluídos</w:t>
      </w:r>
      <w:r w:rsidR="00EF4E2C" w:rsidRPr="000027BD">
        <w:rPr>
          <w:rFonts w:ascii="Arial" w:hAnsi="Arial" w:cs="Arial"/>
          <w:sz w:val="24"/>
          <w:szCs w:val="24"/>
        </w:rPr>
        <w:t xml:space="preserve"> aqueles menore</w:t>
      </w:r>
      <w:r w:rsidR="003329AB">
        <w:rPr>
          <w:rFonts w:ascii="Arial" w:hAnsi="Arial" w:cs="Arial"/>
          <w:sz w:val="24"/>
          <w:szCs w:val="24"/>
        </w:rPr>
        <w:t>s de 18 anos que não demonstrara</w:t>
      </w:r>
      <w:r w:rsidR="00EF4E2C" w:rsidRPr="000027BD">
        <w:rPr>
          <w:rFonts w:ascii="Arial" w:hAnsi="Arial" w:cs="Arial"/>
          <w:sz w:val="24"/>
          <w:szCs w:val="24"/>
        </w:rPr>
        <w:t>m disposição em responderem a escala e/ou rasuraram.</w:t>
      </w:r>
    </w:p>
    <w:p w14:paraId="08E9F27B" w14:textId="5CB0D57E" w:rsidR="00161F74" w:rsidRPr="000027BD" w:rsidRDefault="005E72B5" w:rsidP="00161F74">
      <w:pPr>
        <w:spacing w:after="0" w:line="360" w:lineRule="auto"/>
        <w:ind w:firstLine="708"/>
        <w:jc w:val="both"/>
        <w:rPr>
          <w:rFonts w:ascii="Arial" w:hAnsi="Arial" w:cs="Arial"/>
          <w:sz w:val="24"/>
          <w:szCs w:val="24"/>
        </w:rPr>
      </w:pPr>
      <w:r w:rsidRPr="000027BD">
        <w:rPr>
          <w:rFonts w:ascii="Arial" w:hAnsi="Arial" w:cs="Arial"/>
          <w:sz w:val="24"/>
          <w:szCs w:val="24"/>
        </w:rPr>
        <w:t>Para a coleta de dados</w:t>
      </w:r>
      <w:r w:rsidR="003329AB">
        <w:rPr>
          <w:rFonts w:ascii="Arial" w:hAnsi="Arial" w:cs="Arial"/>
          <w:sz w:val="24"/>
          <w:szCs w:val="24"/>
        </w:rPr>
        <w:t>,</w:t>
      </w:r>
      <w:r w:rsidRPr="000027BD">
        <w:rPr>
          <w:rFonts w:ascii="Arial" w:hAnsi="Arial" w:cs="Arial"/>
          <w:sz w:val="24"/>
          <w:szCs w:val="24"/>
        </w:rPr>
        <w:t xml:space="preserve"> </w:t>
      </w:r>
      <w:r w:rsidR="00161F74" w:rsidRPr="000027BD">
        <w:rPr>
          <w:rFonts w:ascii="Arial" w:hAnsi="Arial" w:cs="Arial"/>
          <w:sz w:val="24"/>
          <w:szCs w:val="24"/>
        </w:rPr>
        <w:t xml:space="preserve">utilizou-se de uma escala do </w:t>
      </w:r>
      <w:r w:rsidR="00161F74" w:rsidRPr="000027BD">
        <w:rPr>
          <w:rFonts w:ascii="Arial" w:hAnsi="Arial" w:cs="Arial"/>
          <w:i/>
          <w:sz w:val="24"/>
          <w:szCs w:val="24"/>
        </w:rPr>
        <w:t>tipo-</w:t>
      </w:r>
      <w:proofErr w:type="spellStart"/>
      <w:r w:rsidR="00161F74" w:rsidRPr="000027BD">
        <w:rPr>
          <w:rFonts w:ascii="Arial" w:hAnsi="Arial" w:cs="Arial"/>
          <w:i/>
          <w:sz w:val="24"/>
          <w:szCs w:val="24"/>
        </w:rPr>
        <w:t>likert</w:t>
      </w:r>
      <w:proofErr w:type="spellEnd"/>
      <w:r w:rsidR="00161F74" w:rsidRPr="000027BD">
        <w:rPr>
          <w:rFonts w:ascii="Arial" w:hAnsi="Arial" w:cs="Arial"/>
          <w:sz w:val="24"/>
          <w:szCs w:val="24"/>
        </w:rPr>
        <w:t>, validada por Gomes (2015), denominada Escal</w:t>
      </w:r>
      <w:r w:rsidR="003329AB">
        <w:rPr>
          <w:rFonts w:ascii="Arial" w:hAnsi="Arial" w:cs="Arial"/>
          <w:sz w:val="24"/>
          <w:szCs w:val="24"/>
        </w:rPr>
        <w:t xml:space="preserve">a Motivos para Viver (EMVIVER) a qual mede </w:t>
      </w:r>
      <w:r w:rsidR="00161F74" w:rsidRPr="000027BD">
        <w:rPr>
          <w:rFonts w:ascii="Arial" w:hAnsi="Arial" w:cs="Arial"/>
          <w:sz w:val="24"/>
          <w:szCs w:val="24"/>
        </w:rPr>
        <w:t xml:space="preserve">as razões consideradas essenciais pelas pessoas para viver mesmo </w:t>
      </w:r>
      <w:r w:rsidR="003329AB">
        <w:rPr>
          <w:rFonts w:ascii="Arial" w:hAnsi="Arial" w:cs="Arial"/>
          <w:sz w:val="24"/>
          <w:szCs w:val="24"/>
        </w:rPr>
        <w:t>considerando os momentos de angú</w:t>
      </w:r>
      <w:r w:rsidR="00161F74" w:rsidRPr="000027BD">
        <w:rPr>
          <w:rFonts w:ascii="Arial" w:hAnsi="Arial" w:cs="Arial"/>
          <w:sz w:val="24"/>
          <w:szCs w:val="24"/>
        </w:rPr>
        <w:t xml:space="preserve">stia e sofrimento (Anexo 1), composta de 29 itens, em subcategorias que investiga os </w:t>
      </w:r>
      <w:r w:rsidR="00161F74" w:rsidRPr="000027BD">
        <w:rPr>
          <w:rFonts w:ascii="Arial" w:hAnsi="Arial" w:cs="Arial"/>
          <w:i/>
          <w:sz w:val="24"/>
          <w:szCs w:val="24"/>
        </w:rPr>
        <w:t>relacionamentos significativos, atração pela vida e as virtudes</w:t>
      </w:r>
      <w:r w:rsidR="003329AB">
        <w:rPr>
          <w:rFonts w:ascii="Arial" w:hAnsi="Arial" w:cs="Arial"/>
          <w:sz w:val="24"/>
          <w:szCs w:val="24"/>
        </w:rPr>
        <w:t>; u</w:t>
      </w:r>
      <w:r w:rsidR="00161F74" w:rsidRPr="000027BD">
        <w:rPr>
          <w:rFonts w:ascii="Arial" w:hAnsi="Arial" w:cs="Arial"/>
          <w:sz w:val="24"/>
          <w:szCs w:val="24"/>
        </w:rPr>
        <w:t>ma vez que a coleta se deu após aprovação do Comitê de Ética e Pesquisa da Faculdade Patos de Minas com número CAAE: 97694718.0.0000.8078 sob parecer número 2.925.579.</w:t>
      </w:r>
    </w:p>
    <w:p w14:paraId="5F07536B" w14:textId="2A1B0812" w:rsidR="00052CA9" w:rsidRPr="000027BD" w:rsidRDefault="009D2EC3" w:rsidP="00052CA9">
      <w:pPr>
        <w:spacing w:after="0" w:line="360" w:lineRule="auto"/>
        <w:ind w:firstLine="708"/>
        <w:jc w:val="both"/>
        <w:rPr>
          <w:rFonts w:ascii="Arial" w:hAnsi="Arial" w:cs="Arial"/>
          <w:sz w:val="24"/>
          <w:szCs w:val="24"/>
        </w:rPr>
      </w:pPr>
      <w:r w:rsidRPr="000027BD">
        <w:rPr>
          <w:rFonts w:ascii="Arial" w:hAnsi="Arial" w:cs="Arial"/>
          <w:sz w:val="24"/>
          <w:szCs w:val="24"/>
        </w:rPr>
        <w:t>Antes de tudo</w:t>
      </w:r>
      <w:r w:rsidR="005E72B5" w:rsidRPr="000027BD">
        <w:rPr>
          <w:rFonts w:ascii="Arial" w:hAnsi="Arial" w:cs="Arial"/>
          <w:sz w:val="24"/>
          <w:szCs w:val="24"/>
        </w:rPr>
        <w:t>, os pesquisadores apresentaram a proposta de investigação e</w:t>
      </w:r>
      <w:r w:rsidR="003329AB">
        <w:rPr>
          <w:rFonts w:ascii="Arial" w:hAnsi="Arial" w:cs="Arial"/>
          <w:sz w:val="24"/>
          <w:szCs w:val="24"/>
        </w:rPr>
        <w:t>,</w:t>
      </w:r>
      <w:r w:rsidR="005E72B5" w:rsidRPr="000027BD">
        <w:rPr>
          <w:rFonts w:ascii="Arial" w:hAnsi="Arial" w:cs="Arial"/>
          <w:sz w:val="24"/>
          <w:szCs w:val="24"/>
        </w:rPr>
        <w:t xml:space="preserve"> logo em seguida</w:t>
      </w:r>
      <w:r w:rsidR="003329AB">
        <w:rPr>
          <w:rFonts w:ascii="Arial" w:hAnsi="Arial" w:cs="Arial"/>
          <w:sz w:val="24"/>
          <w:szCs w:val="24"/>
        </w:rPr>
        <w:t>,</w:t>
      </w:r>
      <w:r w:rsidR="005E72B5" w:rsidRPr="000027BD">
        <w:rPr>
          <w:rFonts w:ascii="Arial" w:hAnsi="Arial" w:cs="Arial"/>
          <w:sz w:val="24"/>
          <w:szCs w:val="24"/>
        </w:rPr>
        <w:t xml:space="preserve"> fizeram a leitura do Termo de Consentimento Livre e Esclarecido (TCLE) e a</w:t>
      </w:r>
      <w:r w:rsidR="003329AB">
        <w:rPr>
          <w:rFonts w:ascii="Arial" w:hAnsi="Arial" w:cs="Arial"/>
          <w:sz w:val="24"/>
          <w:szCs w:val="24"/>
        </w:rPr>
        <w:t>s dúvidas fossem esclarecidas à</w:t>
      </w:r>
      <w:r w:rsidR="005E72B5" w:rsidRPr="000027BD">
        <w:rPr>
          <w:rFonts w:ascii="Arial" w:hAnsi="Arial" w:cs="Arial"/>
          <w:sz w:val="24"/>
          <w:szCs w:val="24"/>
        </w:rPr>
        <w:t xml:space="preserve">queles que assinaram o termo e </w:t>
      </w:r>
      <w:r w:rsidR="003329AB">
        <w:rPr>
          <w:rFonts w:ascii="Arial" w:hAnsi="Arial" w:cs="Arial"/>
          <w:sz w:val="24"/>
          <w:szCs w:val="24"/>
        </w:rPr>
        <w:t xml:space="preserve">se </w:t>
      </w:r>
      <w:r w:rsidR="005E72B5" w:rsidRPr="000027BD">
        <w:rPr>
          <w:rFonts w:ascii="Arial" w:hAnsi="Arial" w:cs="Arial"/>
          <w:sz w:val="24"/>
          <w:szCs w:val="24"/>
        </w:rPr>
        <w:t xml:space="preserve">dispuseram </w:t>
      </w:r>
      <w:r w:rsidR="003329AB">
        <w:rPr>
          <w:rFonts w:ascii="Arial" w:hAnsi="Arial" w:cs="Arial"/>
          <w:sz w:val="24"/>
          <w:szCs w:val="24"/>
        </w:rPr>
        <w:t>a participar. Inic</w:t>
      </w:r>
      <w:r w:rsidR="00052CA9" w:rsidRPr="000027BD">
        <w:rPr>
          <w:rFonts w:ascii="Arial" w:hAnsi="Arial" w:cs="Arial"/>
          <w:sz w:val="24"/>
          <w:szCs w:val="24"/>
        </w:rPr>
        <w:t>ialmente</w:t>
      </w:r>
      <w:r w:rsidR="003329AB">
        <w:rPr>
          <w:rFonts w:ascii="Arial" w:hAnsi="Arial" w:cs="Arial"/>
          <w:sz w:val="24"/>
          <w:szCs w:val="24"/>
        </w:rPr>
        <w:t>,</w:t>
      </w:r>
      <w:r w:rsidR="00052CA9" w:rsidRPr="000027BD">
        <w:rPr>
          <w:rFonts w:ascii="Arial" w:hAnsi="Arial" w:cs="Arial"/>
          <w:sz w:val="24"/>
          <w:szCs w:val="24"/>
        </w:rPr>
        <w:t xml:space="preserve"> foi realizada uma triagem para verificar o tipo de subst</w:t>
      </w:r>
      <w:r w:rsidR="003329AB">
        <w:rPr>
          <w:rFonts w:ascii="Arial" w:hAnsi="Arial" w:cs="Arial"/>
          <w:sz w:val="24"/>
          <w:szCs w:val="24"/>
        </w:rPr>
        <w:t xml:space="preserve">âncias psicoativas já utilizada </w:t>
      </w:r>
      <w:r w:rsidR="00052CA9" w:rsidRPr="000027BD">
        <w:rPr>
          <w:rFonts w:ascii="Arial" w:hAnsi="Arial" w:cs="Arial"/>
          <w:sz w:val="24"/>
          <w:szCs w:val="24"/>
        </w:rPr>
        <w:t xml:space="preserve">alguma vez na vida e outras variáveis como sexo, idade e tempo de internação. Posteriormente, foram direcionados </w:t>
      </w:r>
      <w:r w:rsidR="003329AB">
        <w:rPr>
          <w:rFonts w:ascii="Arial" w:hAnsi="Arial" w:cs="Arial"/>
          <w:sz w:val="24"/>
          <w:szCs w:val="24"/>
        </w:rPr>
        <w:t>a</w:t>
      </w:r>
      <w:r w:rsidR="005E72B5" w:rsidRPr="000027BD">
        <w:rPr>
          <w:rFonts w:ascii="Arial" w:hAnsi="Arial" w:cs="Arial"/>
          <w:sz w:val="24"/>
          <w:szCs w:val="24"/>
        </w:rPr>
        <w:t xml:space="preserve"> uma sala ampla, arejada e isolada </w:t>
      </w:r>
      <w:r w:rsidR="00052CA9" w:rsidRPr="000027BD">
        <w:rPr>
          <w:rFonts w:ascii="Arial" w:hAnsi="Arial" w:cs="Arial"/>
          <w:sz w:val="24"/>
          <w:szCs w:val="24"/>
        </w:rPr>
        <w:t>que possibilitou aos participantes não sofrerem influ</w:t>
      </w:r>
      <w:r w:rsidR="003329AB">
        <w:rPr>
          <w:rFonts w:ascii="Arial" w:hAnsi="Arial" w:cs="Arial"/>
          <w:sz w:val="24"/>
          <w:szCs w:val="24"/>
        </w:rPr>
        <w:t>ências externas e terem condições adequadas de reflexões</w:t>
      </w:r>
      <w:r w:rsidR="00052CA9" w:rsidRPr="000027BD">
        <w:rPr>
          <w:rFonts w:ascii="Arial" w:hAnsi="Arial" w:cs="Arial"/>
          <w:sz w:val="24"/>
          <w:szCs w:val="24"/>
        </w:rPr>
        <w:t xml:space="preserve"> </w:t>
      </w:r>
      <w:r w:rsidR="005E72B5" w:rsidRPr="000027BD">
        <w:rPr>
          <w:rFonts w:ascii="Arial" w:hAnsi="Arial" w:cs="Arial"/>
          <w:sz w:val="24"/>
          <w:szCs w:val="24"/>
        </w:rPr>
        <w:t xml:space="preserve">para </w:t>
      </w:r>
      <w:r w:rsidR="003329AB">
        <w:rPr>
          <w:rFonts w:ascii="Arial" w:hAnsi="Arial" w:cs="Arial"/>
          <w:sz w:val="24"/>
          <w:szCs w:val="24"/>
        </w:rPr>
        <w:t>responderem a escala; em que a</w:t>
      </w:r>
      <w:r w:rsidR="005E72B5" w:rsidRPr="000027BD">
        <w:rPr>
          <w:rFonts w:ascii="Arial" w:hAnsi="Arial" w:cs="Arial"/>
          <w:sz w:val="24"/>
          <w:szCs w:val="24"/>
        </w:rPr>
        <w:t xml:space="preserve"> </w:t>
      </w:r>
      <w:r w:rsidR="005E72B5" w:rsidRPr="000027BD">
        <w:rPr>
          <w:rFonts w:ascii="Arial" w:hAnsi="Arial" w:cs="Arial"/>
          <w:sz w:val="24"/>
          <w:szCs w:val="24"/>
        </w:rPr>
        <w:lastRenderedPageBreak/>
        <w:t xml:space="preserve">aplicação </w:t>
      </w:r>
      <w:r w:rsidR="00052CA9" w:rsidRPr="000027BD">
        <w:rPr>
          <w:rFonts w:ascii="Arial" w:hAnsi="Arial" w:cs="Arial"/>
          <w:sz w:val="24"/>
          <w:szCs w:val="24"/>
        </w:rPr>
        <w:t xml:space="preserve">foi </w:t>
      </w:r>
      <w:r w:rsidR="005E72B5" w:rsidRPr="000027BD">
        <w:rPr>
          <w:rFonts w:ascii="Arial" w:hAnsi="Arial" w:cs="Arial"/>
          <w:sz w:val="24"/>
          <w:szCs w:val="24"/>
        </w:rPr>
        <w:t>coletiva</w:t>
      </w:r>
      <w:r w:rsidR="003329AB">
        <w:rPr>
          <w:rFonts w:ascii="Arial" w:hAnsi="Arial" w:cs="Arial"/>
          <w:sz w:val="24"/>
          <w:szCs w:val="24"/>
        </w:rPr>
        <w:t xml:space="preserve"> e os participantes</w:t>
      </w:r>
      <w:r w:rsidR="00052CA9" w:rsidRPr="000027BD">
        <w:rPr>
          <w:rFonts w:ascii="Arial" w:hAnsi="Arial" w:cs="Arial"/>
          <w:sz w:val="24"/>
          <w:szCs w:val="24"/>
        </w:rPr>
        <w:t xml:space="preserve"> receberam todas as instruções de pree</w:t>
      </w:r>
      <w:r w:rsidR="003329AB">
        <w:rPr>
          <w:rFonts w:ascii="Arial" w:hAnsi="Arial" w:cs="Arial"/>
          <w:sz w:val="24"/>
          <w:szCs w:val="24"/>
        </w:rPr>
        <w:t>nchimento e as dúvidas sanadas, sendo que a aplicação da referida escala durou,</w:t>
      </w:r>
      <w:r w:rsidR="00052CA9" w:rsidRPr="000027BD">
        <w:rPr>
          <w:rFonts w:ascii="Arial" w:hAnsi="Arial" w:cs="Arial"/>
          <w:sz w:val="24"/>
          <w:szCs w:val="24"/>
        </w:rPr>
        <w:t xml:space="preserve"> em média</w:t>
      </w:r>
      <w:r w:rsidR="003329AB">
        <w:rPr>
          <w:rFonts w:ascii="Arial" w:hAnsi="Arial" w:cs="Arial"/>
          <w:sz w:val="24"/>
          <w:szCs w:val="24"/>
        </w:rPr>
        <w:t>,</w:t>
      </w:r>
      <w:r w:rsidR="00052CA9" w:rsidRPr="000027BD">
        <w:rPr>
          <w:rFonts w:ascii="Arial" w:hAnsi="Arial" w:cs="Arial"/>
          <w:sz w:val="24"/>
          <w:szCs w:val="24"/>
        </w:rPr>
        <w:t xml:space="preserve"> </w:t>
      </w:r>
      <w:r w:rsidR="003329AB">
        <w:rPr>
          <w:rFonts w:ascii="Arial" w:hAnsi="Arial" w:cs="Arial"/>
          <w:sz w:val="24"/>
          <w:szCs w:val="24"/>
        </w:rPr>
        <w:t>sessenta</w:t>
      </w:r>
      <w:r w:rsidR="00052CA9" w:rsidRPr="000027BD">
        <w:rPr>
          <w:rFonts w:ascii="Arial" w:hAnsi="Arial" w:cs="Arial"/>
          <w:sz w:val="24"/>
          <w:szCs w:val="24"/>
        </w:rPr>
        <w:t xml:space="preserve"> minutos.</w:t>
      </w:r>
    </w:p>
    <w:p w14:paraId="73E39693" w14:textId="2C327275" w:rsidR="00052CA9" w:rsidRPr="000027BD" w:rsidRDefault="00052CA9" w:rsidP="00052CA9">
      <w:pPr>
        <w:spacing w:after="0" w:line="360" w:lineRule="auto"/>
        <w:ind w:firstLine="708"/>
        <w:jc w:val="both"/>
        <w:rPr>
          <w:rFonts w:ascii="Arial" w:hAnsi="Arial" w:cs="Arial"/>
          <w:sz w:val="24"/>
          <w:szCs w:val="24"/>
        </w:rPr>
      </w:pPr>
      <w:r w:rsidRPr="000027BD">
        <w:rPr>
          <w:rFonts w:ascii="Arial" w:hAnsi="Arial" w:cs="Arial"/>
          <w:sz w:val="24"/>
          <w:szCs w:val="24"/>
        </w:rPr>
        <w:t>Para as análises estatísticas</w:t>
      </w:r>
      <w:r w:rsidR="003329AB">
        <w:rPr>
          <w:rFonts w:ascii="Arial" w:hAnsi="Arial" w:cs="Arial"/>
          <w:sz w:val="24"/>
          <w:szCs w:val="24"/>
        </w:rPr>
        <w:t>,</w:t>
      </w:r>
      <w:r w:rsidRPr="000027BD">
        <w:rPr>
          <w:rFonts w:ascii="Arial" w:hAnsi="Arial" w:cs="Arial"/>
          <w:sz w:val="24"/>
          <w:szCs w:val="24"/>
        </w:rPr>
        <w:t xml:space="preserve"> utilizou-se do método descritivo e inferencial.  As variáveis quantitativas: idade, quantidade de tipos de substâncias psicoativas consumidas e tempo de internação foram submetidas </w:t>
      </w:r>
      <w:r w:rsidR="003329AB">
        <w:rPr>
          <w:rFonts w:ascii="Arial" w:hAnsi="Arial" w:cs="Arial"/>
          <w:sz w:val="24"/>
          <w:szCs w:val="24"/>
        </w:rPr>
        <w:t>a</w:t>
      </w:r>
      <w:r w:rsidRPr="000027BD">
        <w:rPr>
          <w:rFonts w:ascii="Arial" w:hAnsi="Arial" w:cs="Arial"/>
          <w:sz w:val="24"/>
          <w:szCs w:val="24"/>
        </w:rPr>
        <w:t xml:space="preserve"> testes de normalidade (</w:t>
      </w:r>
      <w:proofErr w:type="spellStart"/>
      <w:r w:rsidRPr="000027BD">
        <w:rPr>
          <w:rFonts w:ascii="Arial" w:hAnsi="Arial" w:cs="Arial"/>
          <w:sz w:val="24"/>
          <w:szCs w:val="24"/>
        </w:rPr>
        <w:t>Kolmogorov-Smirnov</w:t>
      </w:r>
      <w:proofErr w:type="spellEnd"/>
      <w:r w:rsidRPr="000027BD">
        <w:rPr>
          <w:rFonts w:ascii="Arial" w:hAnsi="Arial" w:cs="Arial"/>
          <w:sz w:val="24"/>
          <w:szCs w:val="24"/>
        </w:rPr>
        <w:t xml:space="preserve">) e de </w:t>
      </w:r>
      <w:proofErr w:type="spellStart"/>
      <w:r w:rsidRPr="000027BD">
        <w:rPr>
          <w:rFonts w:ascii="Arial" w:hAnsi="Arial" w:cs="Arial"/>
          <w:sz w:val="24"/>
          <w:szCs w:val="24"/>
        </w:rPr>
        <w:t>homocedasticidade</w:t>
      </w:r>
      <w:proofErr w:type="spellEnd"/>
      <w:r w:rsidRPr="000027BD">
        <w:rPr>
          <w:rFonts w:ascii="Arial" w:hAnsi="Arial" w:cs="Arial"/>
          <w:sz w:val="24"/>
          <w:szCs w:val="24"/>
        </w:rPr>
        <w:t xml:space="preserve"> (Prova de </w:t>
      </w:r>
      <w:proofErr w:type="spellStart"/>
      <w:proofErr w:type="gramStart"/>
      <w:r w:rsidRPr="000027BD">
        <w:rPr>
          <w:rFonts w:ascii="Arial" w:hAnsi="Arial" w:cs="Arial"/>
          <w:sz w:val="24"/>
          <w:szCs w:val="24"/>
        </w:rPr>
        <w:t>Bartlett</w:t>
      </w:r>
      <w:proofErr w:type="spellEnd"/>
      <w:r w:rsidRPr="000027BD">
        <w:rPr>
          <w:rFonts w:ascii="Arial" w:hAnsi="Arial" w:cs="Arial"/>
          <w:sz w:val="24"/>
          <w:szCs w:val="24"/>
        </w:rPr>
        <w:t xml:space="preserve">)  </w:t>
      </w:r>
      <w:r w:rsidR="003329AB">
        <w:rPr>
          <w:rFonts w:ascii="Arial" w:hAnsi="Arial" w:cs="Arial"/>
          <w:sz w:val="24"/>
          <w:szCs w:val="24"/>
        </w:rPr>
        <w:t>d</w:t>
      </w:r>
      <w:r w:rsidRPr="000027BD">
        <w:rPr>
          <w:rFonts w:ascii="Arial" w:hAnsi="Arial" w:cs="Arial"/>
          <w:sz w:val="24"/>
          <w:szCs w:val="24"/>
        </w:rPr>
        <w:t>as</w:t>
      </w:r>
      <w:proofErr w:type="gramEnd"/>
      <w:r w:rsidRPr="000027BD">
        <w:rPr>
          <w:rFonts w:ascii="Arial" w:hAnsi="Arial" w:cs="Arial"/>
          <w:sz w:val="24"/>
          <w:szCs w:val="24"/>
        </w:rPr>
        <w:t xml:space="preserve"> variâncias e</w:t>
      </w:r>
      <w:r w:rsidR="003329AB">
        <w:rPr>
          <w:rFonts w:ascii="Arial" w:hAnsi="Arial" w:cs="Arial"/>
          <w:sz w:val="24"/>
          <w:szCs w:val="24"/>
        </w:rPr>
        <w:t>,</w:t>
      </w:r>
      <w:r w:rsidRPr="000027BD">
        <w:rPr>
          <w:rFonts w:ascii="Arial" w:hAnsi="Arial" w:cs="Arial"/>
          <w:sz w:val="24"/>
          <w:szCs w:val="24"/>
        </w:rPr>
        <w:t xml:space="preserve"> em seguida</w:t>
      </w:r>
      <w:r w:rsidR="003329AB">
        <w:rPr>
          <w:rFonts w:ascii="Arial" w:hAnsi="Arial" w:cs="Arial"/>
          <w:sz w:val="24"/>
          <w:szCs w:val="24"/>
        </w:rPr>
        <w:t>,</w:t>
      </w:r>
      <w:r w:rsidRPr="000027BD">
        <w:rPr>
          <w:rFonts w:ascii="Arial" w:hAnsi="Arial" w:cs="Arial"/>
          <w:sz w:val="24"/>
          <w:szCs w:val="24"/>
        </w:rPr>
        <w:t xml:space="preserve"> foram descritas pelas suas médias e respectivos desvios-padrão, valor mínimo, valor máximo, limites inferiores e superiores do Intervalo de Confiança a 95%. A análise inferencial foi efetuada através da estatística F e análise de variância (ANOVA), pois as médi</w:t>
      </w:r>
      <w:r w:rsidR="003329AB">
        <w:rPr>
          <w:rFonts w:ascii="Arial" w:hAnsi="Arial" w:cs="Arial"/>
          <w:sz w:val="24"/>
          <w:szCs w:val="24"/>
        </w:rPr>
        <w:t>as foram comparadas em mais de dois</w:t>
      </w:r>
      <w:r w:rsidRPr="000027BD">
        <w:rPr>
          <w:rFonts w:ascii="Arial" w:hAnsi="Arial" w:cs="Arial"/>
          <w:sz w:val="24"/>
          <w:szCs w:val="24"/>
        </w:rPr>
        <w:t xml:space="preserve"> grupos a partir da categorização das variáveis idade (faixa etária: menor que 20 anos, de 21 a 30 anos, de 31 a 40 anos, maior que 41 anos) e quantidade de tipos de substâncias psicoativas (menor que 3 tipos, de 4 a 6 tipos, maior que 6 tipos). </w:t>
      </w:r>
    </w:p>
    <w:p w14:paraId="6F4C8B07" w14:textId="3F75507E" w:rsidR="00052CA9" w:rsidRPr="008B1783" w:rsidRDefault="00052CA9" w:rsidP="00052CA9">
      <w:pPr>
        <w:spacing w:after="0" w:line="360" w:lineRule="auto"/>
        <w:ind w:firstLine="708"/>
        <w:jc w:val="both"/>
        <w:rPr>
          <w:rFonts w:ascii="Arial" w:hAnsi="Arial" w:cs="Arial"/>
          <w:sz w:val="24"/>
          <w:szCs w:val="24"/>
        </w:rPr>
      </w:pPr>
      <w:r w:rsidRPr="000027BD">
        <w:rPr>
          <w:rFonts w:ascii="Arial" w:hAnsi="Arial" w:cs="Arial"/>
          <w:sz w:val="24"/>
          <w:szCs w:val="24"/>
        </w:rPr>
        <w:t xml:space="preserve">As variáveis qualitativas relacionadas aos itens da Escala EMVIVER e aos tipos de substâncias psicoativas foram descritas a partir de suas frequências absolutas e relativas.  A análise inferencial foi através do teste de hipóteses Binomial para uma amostra. Logo, foram efetuados testes de correlações através do R de Pearson e da Regressão Linear por meio do gráfico de dispersão. Para todas </w:t>
      </w:r>
      <w:r w:rsidR="003329AB">
        <w:rPr>
          <w:rFonts w:ascii="Arial" w:hAnsi="Arial" w:cs="Arial"/>
          <w:sz w:val="24"/>
          <w:szCs w:val="24"/>
        </w:rPr>
        <w:t xml:space="preserve">as </w:t>
      </w:r>
      <w:r w:rsidRPr="000027BD">
        <w:rPr>
          <w:rFonts w:ascii="Arial" w:hAnsi="Arial" w:cs="Arial"/>
          <w:sz w:val="24"/>
          <w:szCs w:val="24"/>
        </w:rPr>
        <w:t>análises estatísticas foram considerados o nível de significância de 5% (p&lt;0,05)</w:t>
      </w:r>
      <w:r w:rsidR="003329AB">
        <w:rPr>
          <w:rFonts w:ascii="Arial" w:hAnsi="Arial" w:cs="Arial"/>
          <w:sz w:val="24"/>
          <w:szCs w:val="24"/>
        </w:rPr>
        <w:t xml:space="preserve">; sendo realizadas com o </w:t>
      </w:r>
      <w:r w:rsidRPr="000027BD">
        <w:rPr>
          <w:rFonts w:ascii="Arial" w:hAnsi="Arial" w:cs="Arial"/>
          <w:sz w:val="24"/>
          <w:szCs w:val="24"/>
        </w:rPr>
        <w:t>auxílio do programa computacional SPSS (</w:t>
      </w:r>
      <w:proofErr w:type="spellStart"/>
      <w:r w:rsidRPr="000027BD">
        <w:rPr>
          <w:rFonts w:ascii="Arial" w:hAnsi="Arial" w:cs="Arial"/>
          <w:sz w:val="24"/>
          <w:szCs w:val="24"/>
        </w:rPr>
        <w:t>Statistical</w:t>
      </w:r>
      <w:proofErr w:type="spellEnd"/>
      <w:r w:rsidRPr="000027BD">
        <w:rPr>
          <w:rFonts w:ascii="Arial" w:hAnsi="Arial" w:cs="Arial"/>
          <w:sz w:val="24"/>
          <w:szCs w:val="24"/>
        </w:rPr>
        <w:t xml:space="preserve"> </w:t>
      </w:r>
      <w:proofErr w:type="spellStart"/>
      <w:r w:rsidRPr="000027BD">
        <w:rPr>
          <w:rFonts w:ascii="Arial" w:hAnsi="Arial" w:cs="Arial"/>
          <w:sz w:val="24"/>
          <w:szCs w:val="24"/>
        </w:rPr>
        <w:t>Package</w:t>
      </w:r>
      <w:proofErr w:type="spellEnd"/>
      <w:r w:rsidRPr="000027BD">
        <w:rPr>
          <w:rFonts w:ascii="Arial" w:hAnsi="Arial" w:cs="Arial"/>
          <w:sz w:val="24"/>
          <w:szCs w:val="24"/>
        </w:rPr>
        <w:t xml:space="preserve"> for </w:t>
      </w:r>
      <w:proofErr w:type="spellStart"/>
      <w:r w:rsidRPr="000027BD">
        <w:rPr>
          <w:rFonts w:ascii="Arial" w:hAnsi="Arial" w:cs="Arial"/>
          <w:sz w:val="24"/>
          <w:szCs w:val="24"/>
        </w:rPr>
        <w:t>the</w:t>
      </w:r>
      <w:proofErr w:type="spellEnd"/>
      <w:r w:rsidRPr="000027BD">
        <w:rPr>
          <w:rFonts w:ascii="Arial" w:hAnsi="Arial" w:cs="Arial"/>
          <w:sz w:val="24"/>
          <w:szCs w:val="24"/>
        </w:rPr>
        <w:t xml:space="preserve"> Social </w:t>
      </w:r>
      <w:proofErr w:type="spellStart"/>
      <w:r w:rsidRPr="000027BD">
        <w:rPr>
          <w:rFonts w:ascii="Arial" w:hAnsi="Arial" w:cs="Arial"/>
          <w:sz w:val="24"/>
          <w:szCs w:val="24"/>
        </w:rPr>
        <w:t>Sci</w:t>
      </w:r>
      <w:r w:rsidR="003329AB">
        <w:rPr>
          <w:rFonts w:ascii="Arial" w:hAnsi="Arial" w:cs="Arial"/>
          <w:sz w:val="24"/>
          <w:szCs w:val="24"/>
        </w:rPr>
        <w:t>ences</w:t>
      </w:r>
      <w:proofErr w:type="spellEnd"/>
      <w:r w:rsidR="003329AB">
        <w:rPr>
          <w:rFonts w:ascii="Arial" w:hAnsi="Arial" w:cs="Arial"/>
          <w:sz w:val="24"/>
          <w:szCs w:val="24"/>
        </w:rPr>
        <w:t>) versão: 22.0.0. Por fim,</w:t>
      </w:r>
      <w:r w:rsidRPr="000027BD">
        <w:rPr>
          <w:rFonts w:ascii="Arial" w:hAnsi="Arial" w:cs="Arial"/>
          <w:sz w:val="24"/>
          <w:szCs w:val="24"/>
        </w:rPr>
        <w:t xml:space="preserve"> os dados foram planificados e os gráficos foram elaborados com a ajuda do programa Excel da Microsoft</w:t>
      </w:r>
      <w:r w:rsidR="005E05E1" w:rsidRPr="000027BD">
        <w:rPr>
          <w:rFonts w:ascii="Arial" w:hAnsi="Arial" w:cs="Arial"/>
          <w:sz w:val="24"/>
          <w:szCs w:val="24"/>
        </w:rPr>
        <w:t xml:space="preserve"> para serem apresentados</w:t>
      </w:r>
      <w:r w:rsidRPr="000027BD">
        <w:rPr>
          <w:rFonts w:ascii="Arial" w:hAnsi="Arial" w:cs="Arial"/>
          <w:sz w:val="24"/>
          <w:szCs w:val="24"/>
        </w:rPr>
        <w:t>.</w:t>
      </w:r>
    </w:p>
    <w:p w14:paraId="58009DA3" w14:textId="2AAC50F4" w:rsidR="002851B8" w:rsidRPr="008B1783" w:rsidRDefault="002851B8" w:rsidP="00052CA9">
      <w:pPr>
        <w:spacing w:after="0" w:line="360" w:lineRule="auto"/>
        <w:ind w:firstLine="708"/>
        <w:jc w:val="both"/>
        <w:rPr>
          <w:rFonts w:ascii="Arial" w:hAnsi="Arial" w:cs="Arial"/>
          <w:sz w:val="24"/>
          <w:szCs w:val="24"/>
        </w:rPr>
      </w:pPr>
    </w:p>
    <w:p w14:paraId="7381648D" w14:textId="53CB2FC6" w:rsidR="002851B8" w:rsidRPr="008B1783" w:rsidRDefault="007077DC" w:rsidP="002851B8">
      <w:pPr>
        <w:spacing w:after="0" w:line="360" w:lineRule="auto"/>
        <w:jc w:val="both"/>
        <w:rPr>
          <w:rFonts w:ascii="Arial" w:hAnsi="Arial" w:cs="Arial"/>
          <w:b/>
          <w:sz w:val="24"/>
          <w:szCs w:val="24"/>
        </w:rPr>
      </w:pPr>
      <w:r>
        <w:rPr>
          <w:rFonts w:ascii="Arial" w:hAnsi="Arial" w:cs="Arial"/>
          <w:b/>
          <w:sz w:val="24"/>
          <w:szCs w:val="24"/>
        </w:rPr>
        <w:t xml:space="preserve">5.2.3 </w:t>
      </w:r>
      <w:r w:rsidR="002851B8" w:rsidRPr="008B1783">
        <w:rPr>
          <w:rFonts w:ascii="Arial" w:hAnsi="Arial" w:cs="Arial"/>
          <w:b/>
          <w:sz w:val="24"/>
          <w:szCs w:val="24"/>
        </w:rPr>
        <w:t>Resultados e Discussão</w:t>
      </w:r>
    </w:p>
    <w:p w14:paraId="14D39E2F" w14:textId="77777777" w:rsidR="007642D5" w:rsidRPr="008B1783" w:rsidRDefault="007642D5" w:rsidP="002851B8">
      <w:pPr>
        <w:spacing w:after="0" w:line="360" w:lineRule="auto"/>
        <w:jc w:val="both"/>
        <w:rPr>
          <w:rFonts w:ascii="Arial" w:hAnsi="Arial" w:cs="Arial"/>
          <w:sz w:val="24"/>
          <w:szCs w:val="24"/>
        </w:rPr>
      </w:pPr>
    </w:p>
    <w:p w14:paraId="56DC47CC" w14:textId="62EFBDEC" w:rsidR="002851B8" w:rsidRPr="008B1783" w:rsidRDefault="002851B8" w:rsidP="002851B8">
      <w:pPr>
        <w:spacing w:after="0" w:line="360" w:lineRule="auto"/>
        <w:ind w:firstLine="708"/>
        <w:jc w:val="both"/>
        <w:rPr>
          <w:rFonts w:ascii="Arial" w:hAnsi="Arial" w:cs="Arial"/>
          <w:sz w:val="24"/>
          <w:szCs w:val="24"/>
        </w:rPr>
      </w:pPr>
      <w:r w:rsidRPr="008B1783">
        <w:rPr>
          <w:rFonts w:ascii="Arial" w:hAnsi="Arial" w:cs="Arial"/>
          <w:sz w:val="24"/>
          <w:szCs w:val="24"/>
        </w:rPr>
        <w:t>Todos os 61 homens participantes da pesquisa consumiam mais do que dois tipos de substâncias psicoativas, com média de 5,39±1,81 tipos por participante. A média de idade dos participantes foi de 34,44 ±10,79 anos, variando de 14 a 62 anos. O tempo de internação na instituição variou de 14 dias a 1 ano, com média de 119,85±187,70 dias.</w:t>
      </w:r>
    </w:p>
    <w:p w14:paraId="0C640326" w14:textId="6DD1FCD2" w:rsidR="000B4F25" w:rsidRPr="008B1783" w:rsidRDefault="00546B73" w:rsidP="00452552">
      <w:pPr>
        <w:spacing w:after="0" w:line="360" w:lineRule="auto"/>
        <w:ind w:firstLine="709"/>
        <w:jc w:val="both"/>
        <w:rPr>
          <w:rFonts w:ascii="Arial" w:hAnsi="Arial" w:cs="Arial"/>
          <w:sz w:val="24"/>
          <w:szCs w:val="24"/>
          <w:highlight w:val="yellow"/>
        </w:rPr>
      </w:pPr>
      <w:r w:rsidRPr="008B1783">
        <w:rPr>
          <w:rFonts w:ascii="Arial" w:hAnsi="Arial" w:cs="Arial"/>
          <w:sz w:val="24"/>
          <w:szCs w:val="24"/>
        </w:rPr>
        <w:t xml:space="preserve">Segundo </w:t>
      </w:r>
      <w:proofErr w:type="spellStart"/>
      <w:r w:rsidRPr="000027BD">
        <w:rPr>
          <w:rFonts w:ascii="Arial" w:hAnsi="Arial" w:cs="Arial"/>
          <w:sz w:val="24"/>
          <w:szCs w:val="24"/>
        </w:rPr>
        <w:t>Antoniassi</w:t>
      </w:r>
      <w:proofErr w:type="spellEnd"/>
      <w:r w:rsidR="00F342A9" w:rsidRPr="000027BD">
        <w:rPr>
          <w:rFonts w:ascii="Arial" w:hAnsi="Arial" w:cs="Arial"/>
          <w:sz w:val="24"/>
          <w:szCs w:val="24"/>
        </w:rPr>
        <w:t xml:space="preserve"> Junior</w:t>
      </w:r>
      <w:r w:rsidRPr="000027BD">
        <w:rPr>
          <w:rFonts w:ascii="Arial" w:hAnsi="Arial" w:cs="Arial"/>
          <w:sz w:val="24"/>
          <w:szCs w:val="24"/>
        </w:rPr>
        <w:t xml:space="preserve"> e </w:t>
      </w:r>
      <w:r w:rsidR="002F63F9" w:rsidRPr="000027BD">
        <w:rPr>
          <w:rFonts w:ascii="Arial" w:hAnsi="Arial" w:cs="Arial"/>
          <w:sz w:val="24"/>
          <w:szCs w:val="24"/>
        </w:rPr>
        <w:t>Meneses-</w:t>
      </w:r>
      <w:proofErr w:type="spellStart"/>
      <w:r w:rsidR="002F63F9" w:rsidRPr="000027BD">
        <w:rPr>
          <w:rFonts w:ascii="Arial" w:hAnsi="Arial" w:cs="Arial"/>
          <w:sz w:val="24"/>
          <w:szCs w:val="24"/>
        </w:rPr>
        <w:t>Gaya</w:t>
      </w:r>
      <w:proofErr w:type="spellEnd"/>
      <w:r w:rsidRPr="000027BD">
        <w:rPr>
          <w:rFonts w:ascii="Arial" w:hAnsi="Arial" w:cs="Arial"/>
          <w:sz w:val="24"/>
          <w:szCs w:val="24"/>
        </w:rPr>
        <w:t xml:space="preserve"> (2015</w:t>
      </w:r>
      <w:r w:rsidR="00057D38" w:rsidRPr="000027BD">
        <w:rPr>
          <w:rFonts w:ascii="Arial" w:hAnsi="Arial" w:cs="Arial"/>
          <w:sz w:val="24"/>
          <w:szCs w:val="24"/>
        </w:rPr>
        <w:t>b</w:t>
      </w:r>
      <w:r w:rsidRPr="000027BD">
        <w:rPr>
          <w:rFonts w:ascii="Arial" w:hAnsi="Arial" w:cs="Arial"/>
          <w:sz w:val="24"/>
          <w:szCs w:val="24"/>
        </w:rPr>
        <w:t>), o</w:t>
      </w:r>
      <w:r w:rsidR="000B4F25" w:rsidRPr="000027BD">
        <w:rPr>
          <w:rFonts w:ascii="Arial" w:hAnsi="Arial" w:cs="Arial"/>
          <w:sz w:val="24"/>
          <w:szCs w:val="24"/>
        </w:rPr>
        <w:t>s</w:t>
      </w:r>
      <w:r w:rsidR="000B4F25" w:rsidRPr="008B1783">
        <w:rPr>
          <w:rFonts w:ascii="Arial" w:hAnsi="Arial" w:cs="Arial"/>
          <w:sz w:val="24"/>
          <w:szCs w:val="24"/>
        </w:rPr>
        <w:t xml:space="preserve"> homens são mais propensos do que as mulheres a usar quase todos os tipos de drogas ilícitas, e o uso </w:t>
      </w:r>
      <w:r w:rsidR="000B4F25" w:rsidRPr="008B1783">
        <w:rPr>
          <w:rFonts w:ascii="Arial" w:hAnsi="Arial" w:cs="Arial"/>
          <w:sz w:val="24"/>
          <w:szCs w:val="24"/>
        </w:rPr>
        <w:lastRenderedPageBreak/>
        <w:t>destas drogas tem mais chances de resultar em visitas ao CAPS-AD</w:t>
      </w:r>
      <w:r w:rsidR="003329AB">
        <w:rPr>
          <w:rFonts w:ascii="Arial" w:hAnsi="Arial" w:cs="Arial"/>
          <w:sz w:val="24"/>
          <w:szCs w:val="24"/>
        </w:rPr>
        <w:t>. Logo,</w:t>
      </w:r>
      <w:r w:rsidR="007E0981" w:rsidRPr="008B1783">
        <w:rPr>
          <w:rFonts w:ascii="Arial" w:hAnsi="Arial" w:cs="Arial"/>
          <w:sz w:val="24"/>
          <w:szCs w:val="24"/>
        </w:rPr>
        <w:t xml:space="preserve"> </w:t>
      </w:r>
      <w:r w:rsidR="00F342A9" w:rsidRPr="008B1783">
        <w:rPr>
          <w:rFonts w:ascii="Arial" w:hAnsi="Arial" w:cs="Arial"/>
          <w:sz w:val="24"/>
          <w:szCs w:val="24"/>
        </w:rPr>
        <w:t xml:space="preserve">sobre </w:t>
      </w:r>
      <w:r w:rsidR="003329AB">
        <w:rPr>
          <w:rFonts w:ascii="Arial" w:hAnsi="Arial" w:cs="Arial"/>
          <w:sz w:val="24"/>
          <w:szCs w:val="24"/>
        </w:rPr>
        <w:t xml:space="preserve">a </w:t>
      </w:r>
      <w:r w:rsidR="00F342A9" w:rsidRPr="008B1783">
        <w:rPr>
          <w:rFonts w:ascii="Arial" w:hAnsi="Arial" w:cs="Arial"/>
          <w:sz w:val="24"/>
          <w:szCs w:val="24"/>
        </w:rPr>
        <w:t>dosagem</w:t>
      </w:r>
      <w:r w:rsidR="007E0981" w:rsidRPr="008B1783">
        <w:rPr>
          <w:rFonts w:ascii="Arial" w:hAnsi="Arial" w:cs="Arial"/>
          <w:sz w:val="24"/>
          <w:szCs w:val="24"/>
        </w:rPr>
        <w:t xml:space="preserve"> derivam em mais</w:t>
      </w:r>
      <w:r w:rsidR="000B4F25" w:rsidRPr="008B1783">
        <w:rPr>
          <w:rFonts w:ascii="Arial" w:hAnsi="Arial" w:cs="Arial"/>
          <w:sz w:val="24"/>
          <w:szCs w:val="24"/>
        </w:rPr>
        <w:t xml:space="preserve"> mortes p</w:t>
      </w:r>
      <w:r w:rsidR="007E0981" w:rsidRPr="008B1783">
        <w:rPr>
          <w:rFonts w:ascii="Arial" w:hAnsi="Arial" w:cs="Arial"/>
          <w:sz w:val="24"/>
          <w:szCs w:val="24"/>
        </w:rPr>
        <w:t>ar</w:t>
      </w:r>
      <w:r w:rsidRPr="008B1783">
        <w:rPr>
          <w:rFonts w:ascii="Arial" w:hAnsi="Arial" w:cs="Arial"/>
          <w:sz w:val="24"/>
          <w:szCs w:val="24"/>
        </w:rPr>
        <w:t>a homens do que para mulheres.</w:t>
      </w:r>
    </w:p>
    <w:p w14:paraId="63FC49DF" w14:textId="09D577A0" w:rsidR="002851B8" w:rsidRPr="000027BD" w:rsidRDefault="00452552" w:rsidP="00452552">
      <w:pPr>
        <w:spacing w:after="0" w:line="360" w:lineRule="auto"/>
        <w:ind w:firstLine="709"/>
        <w:jc w:val="both"/>
        <w:rPr>
          <w:rFonts w:ascii="Arial" w:hAnsi="Arial" w:cs="Arial"/>
          <w:color w:val="000000" w:themeColor="text1"/>
          <w:sz w:val="24"/>
          <w:szCs w:val="24"/>
        </w:rPr>
      </w:pPr>
      <w:r w:rsidRPr="008B1783">
        <w:rPr>
          <w:rFonts w:ascii="Arial" w:hAnsi="Arial" w:cs="Arial"/>
          <w:sz w:val="24"/>
          <w:szCs w:val="24"/>
        </w:rPr>
        <w:t xml:space="preserve">Atualmente, as taxas de abuso de drogas são mais baixas em mulheres do que em homens. Homens adultos têm 2 a 3 vezes mais chances do que as mulheres </w:t>
      </w:r>
      <w:r w:rsidR="003329AB">
        <w:rPr>
          <w:rFonts w:ascii="Arial" w:hAnsi="Arial" w:cs="Arial"/>
          <w:sz w:val="24"/>
          <w:szCs w:val="24"/>
        </w:rPr>
        <w:t>de ter</w:t>
      </w:r>
      <w:r w:rsidR="00205A4B">
        <w:rPr>
          <w:rFonts w:ascii="Arial" w:hAnsi="Arial" w:cs="Arial"/>
          <w:sz w:val="24"/>
          <w:szCs w:val="24"/>
        </w:rPr>
        <w:t>em</w:t>
      </w:r>
      <w:r w:rsidR="003329AB">
        <w:rPr>
          <w:rFonts w:ascii="Arial" w:hAnsi="Arial" w:cs="Arial"/>
          <w:sz w:val="24"/>
          <w:szCs w:val="24"/>
        </w:rPr>
        <w:t xml:space="preserve"> um transtorno de abuso/</w:t>
      </w:r>
      <w:r w:rsidR="00205A4B">
        <w:rPr>
          <w:rFonts w:ascii="Arial" w:hAnsi="Arial" w:cs="Arial"/>
          <w:sz w:val="24"/>
          <w:szCs w:val="24"/>
        </w:rPr>
        <w:t>dependência de drogas,</w:t>
      </w:r>
      <w:r w:rsidRPr="008B1783">
        <w:rPr>
          <w:rFonts w:ascii="Arial" w:hAnsi="Arial" w:cs="Arial"/>
          <w:sz w:val="24"/>
          <w:szCs w:val="24"/>
        </w:rPr>
        <w:t xml:space="preserve"> mas essa diferença de gênero atual pode refletir diferenças de oportunidade, em vez de vulnerabilidade ao uso de </w:t>
      </w:r>
      <w:r w:rsidRPr="000027BD">
        <w:rPr>
          <w:rFonts w:ascii="Arial" w:hAnsi="Arial" w:cs="Arial"/>
          <w:sz w:val="24"/>
          <w:szCs w:val="24"/>
        </w:rPr>
        <w:t>drogas (</w:t>
      </w:r>
      <w:proofErr w:type="spellStart"/>
      <w:r w:rsidR="007A63ED" w:rsidRPr="000027BD">
        <w:rPr>
          <w:rFonts w:ascii="Arial" w:hAnsi="Arial" w:cs="Arial"/>
          <w:sz w:val="24"/>
          <w:szCs w:val="24"/>
        </w:rPr>
        <w:t>Antoniassi</w:t>
      </w:r>
      <w:proofErr w:type="spellEnd"/>
      <w:r w:rsidR="007A63ED" w:rsidRPr="000027BD">
        <w:rPr>
          <w:rFonts w:ascii="Arial" w:hAnsi="Arial" w:cs="Arial"/>
          <w:sz w:val="24"/>
          <w:szCs w:val="24"/>
        </w:rPr>
        <w:t xml:space="preserve"> Junior &amp; Meneses-</w:t>
      </w:r>
      <w:proofErr w:type="spellStart"/>
      <w:r w:rsidR="007A63ED" w:rsidRPr="000027BD">
        <w:rPr>
          <w:rFonts w:ascii="Arial" w:hAnsi="Arial" w:cs="Arial"/>
          <w:sz w:val="24"/>
          <w:szCs w:val="24"/>
        </w:rPr>
        <w:t>Gaya</w:t>
      </w:r>
      <w:proofErr w:type="spellEnd"/>
      <w:r w:rsidR="007A63ED" w:rsidRPr="000027BD">
        <w:rPr>
          <w:rFonts w:ascii="Arial" w:hAnsi="Arial" w:cs="Arial"/>
          <w:sz w:val="24"/>
          <w:szCs w:val="24"/>
        </w:rPr>
        <w:t xml:space="preserve">, 2015a; </w:t>
      </w:r>
      <w:r w:rsidRPr="000027BD">
        <w:rPr>
          <w:rFonts w:ascii="Arial" w:hAnsi="Arial" w:cs="Arial"/>
          <w:color w:val="000000" w:themeColor="text1"/>
          <w:sz w:val="24"/>
          <w:szCs w:val="24"/>
          <w:shd w:val="clear" w:color="auto" w:fill="FFFFFF"/>
        </w:rPr>
        <w:t xml:space="preserve">Becker &amp; </w:t>
      </w:r>
      <w:r w:rsidRPr="000027BD">
        <w:rPr>
          <w:rFonts w:ascii="Arial" w:hAnsi="Arial" w:cs="Arial"/>
          <w:color w:val="000000" w:themeColor="text1"/>
          <w:sz w:val="24"/>
          <w:szCs w:val="24"/>
        </w:rPr>
        <w:t xml:space="preserve">Ming Hu, </w:t>
      </w:r>
      <w:r w:rsidR="00C11849" w:rsidRPr="000027BD">
        <w:rPr>
          <w:rFonts w:ascii="Arial" w:hAnsi="Arial" w:cs="Arial"/>
          <w:color w:val="000000" w:themeColor="text1"/>
          <w:sz w:val="24"/>
          <w:szCs w:val="24"/>
        </w:rPr>
        <w:t>2008)</w:t>
      </w:r>
    </w:p>
    <w:p w14:paraId="383BF33C" w14:textId="3DC4C807" w:rsidR="00F750B0" w:rsidRPr="008B1783" w:rsidRDefault="00546B73" w:rsidP="00F750B0">
      <w:pPr>
        <w:spacing w:after="0" w:line="360" w:lineRule="auto"/>
        <w:ind w:firstLine="709"/>
        <w:jc w:val="both"/>
        <w:rPr>
          <w:rFonts w:ascii="Arial" w:hAnsi="Arial" w:cs="Arial"/>
          <w:color w:val="000000" w:themeColor="text1"/>
          <w:sz w:val="24"/>
          <w:szCs w:val="24"/>
        </w:rPr>
      </w:pPr>
      <w:r w:rsidRPr="000027BD">
        <w:rPr>
          <w:rFonts w:ascii="Arial" w:hAnsi="Arial" w:cs="Arial"/>
          <w:color w:val="000000" w:themeColor="text1"/>
          <w:sz w:val="24"/>
          <w:szCs w:val="24"/>
        </w:rPr>
        <w:t>Conforme</w:t>
      </w:r>
      <w:r w:rsidR="006334F0" w:rsidRPr="000027BD">
        <w:rPr>
          <w:rFonts w:ascii="Arial" w:hAnsi="Arial" w:cs="Arial"/>
          <w:color w:val="000000" w:themeColor="text1"/>
          <w:sz w:val="24"/>
          <w:szCs w:val="24"/>
        </w:rPr>
        <w:t xml:space="preserve"> </w:t>
      </w:r>
      <w:r w:rsidR="007642D5" w:rsidRPr="000027BD">
        <w:rPr>
          <w:rFonts w:ascii="Arial" w:hAnsi="Arial" w:cs="Arial"/>
          <w:color w:val="000000" w:themeColor="text1"/>
          <w:sz w:val="24"/>
          <w:szCs w:val="24"/>
        </w:rPr>
        <w:t>estudo realizado</w:t>
      </w:r>
      <w:r w:rsidR="007A0AAA" w:rsidRPr="000027BD">
        <w:rPr>
          <w:rFonts w:ascii="Arial" w:hAnsi="Arial" w:cs="Arial"/>
          <w:color w:val="000000" w:themeColor="text1"/>
          <w:sz w:val="24"/>
          <w:szCs w:val="24"/>
        </w:rPr>
        <w:t xml:space="preserve"> pelo</w:t>
      </w:r>
      <w:r w:rsidR="006334F0" w:rsidRPr="000027BD">
        <w:rPr>
          <w:rFonts w:ascii="Arial" w:hAnsi="Arial" w:cs="Arial"/>
          <w:color w:val="000000" w:themeColor="text1"/>
          <w:sz w:val="24"/>
          <w:szCs w:val="24"/>
        </w:rPr>
        <w:t xml:space="preserve"> </w:t>
      </w:r>
      <w:r w:rsidR="00847C1A" w:rsidRPr="000027BD">
        <w:rPr>
          <w:rFonts w:ascii="Arial" w:hAnsi="Arial" w:cs="Arial"/>
          <w:color w:val="000000" w:themeColor="text1"/>
          <w:sz w:val="24"/>
          <w:szCs w:val="24"/>
        </w:rPr>
        <w:t>Instituto Nacional de Ciência e Tecnologia para Políticas</w:t>
      </w:r>
      <w:r w:rsidR="00B16316">
        <w:rPr>
          <w:rFonts w:ascii="Arial" w:hAnsi="Arial" w:cs="Arial"/>
          <w:color w:val="000000" w:themeColor="text1"/>
          <w:sz w:val="24"/>
          <w:szCs w:val="24"/>
        </w:rPr>
        <w:t xml:space="preserve"> do Álcool e outras Drogas (</w:t>
      </w:r>
      <w:r w:rsidR="006334F0" w:rsidRPr="000027BD">
        <w:rPr>
          <w:rFonts w:ascii="Arial" w:hAnsi="Arial" w:cs="Arial"/>
          <w:color w:val="000000" w:themeColor="text1"/>
          <w:sz w:val="24"/>
          <w:szCs w:val="24"/>
        </w:rPr>
        <w:t>INPAD</w:t>
      </w:r>
      <w:r w:rsidR="00B16316">
        <w:rPr>
          <w:rFonts w:ascii="Arial" w:hAnsi="Arial" w:cs="Arial"/>
          <w:color w:val="000000" w:themeColor="text1"/>
          <w:sz w:val="24"/>
          <w:szCs w:val="24"/>
        </w:rPr>
        <w:t xml:space="preserve">, </w:t>
      </w:r>
      <w:r w:rsidR="006334F0" w:rsidRPr="000027BD">
        <w:rPr>
          <w:rFonts w:ascii="Arial" w:hAnsi="Arial" w:cs="Arial"/>
          <w:color w:val="000000" w:themeColor="text1"/>
          <w:sz w:val="24"/>
          <w:szCs w:val="24"/>
        </w:rPr>
        <w:t>2018), 8.3% dos rapazes entrevistados de 14 a 25 anos afirmaram já terem utilizado alguma substância</w:t>
      </w:r>
      <w:r w:rsidR="006334F0" w:rsidRPr="008B1783">
        <w:rPr>
          <w:rFonts w:ascii="Arial" w:hAnsi="Arial" w:cs="Arial"/>
          <w:color w:val="000000" w:themeColor="text1"/>
          <w:sz w:val="24"/>
          <w:szCs w:val="24"/>
        </w:rPr>
        <w:t xml:space="preserve"> ilícita, em contrapartida</w:t>
      </w:r>
      <w:r w:rsidR="00205A4B">
        <w:rPr>
          <w:rFonts w:ascii="Arial" w:hAnsi="Arial" w:cs="Arial"/>
          <w:color w:val="000000" w:themeColor="text1"/>
          <w:sz w:val="24"/>
          <w:szCs w:val="24"/>
        </w:rPr>
        <w:t>,</w:t>
      </w:r>
      <w:r w:rsidR="006334F0" w:rsidRPr="008B1783">
        <w:rPr>
          <w:rFonts w:ascii="Arial" w:hAnsi="Arial" w:cs="Arial"/>
          <w:color w:val="000000" w:themeColor="text1"/>
          <w:sz w:val="24"/>
          <w:szCs w:val="24"/>
        </w:rPr>
        <w:t xml:space="preserve"> 1.4% das men</w:t>
      </w:r>
      <w:r w:rsidR="00205A4B">
        <w:rPr>
          <w:rFonts w:ascii="Arial" w:hAnsi="Arial" w:cs="Arial"/>
          <w:color w:val="000000" w:themeColor="text1"/>
          <w:sz w:val="24"/>
          <w:szCs w:val="24"/>
        </w:rPr>
        <w:t>inas fizeram o uso; d</w:t>
      </w:r>
      <w:r w:rsidR="00716898" w:rsidRPr="008B1783">
        <w:rPr>
          <w:rFonts w:ascii="Arial" w:hAnsi="Arial" w:cs="Arial"/>
          <w:color w:val="000000" w:themeColor="text1"/>
          <w:sz w:val="24"/>
          <w:szCs w:val="24"/>
        </w:rPr>
        <w:t>espontando</w:t>
      </w:r>
      <w:r w:rsidR="00F750B0" w:rsidRPr="008B1783">
        <w:rPr>
          <w:rFonts w:ascii="Arial" w:hAnsi="Arial" w:cs="Arial"/>
          <w:color w:val="000000" w:themeColor="text1"/>
          <w:sz w:val="24"/>
          <w:szCs w:val="24"/>
        </w:rPr>
        <w:t xml:space="preserve"> um número elevado de usuários do sexo masculino</w:t>
      </w:r>
      <w:r w:rsidRPr="008B1783">
        <w:rPr>
          <w:rFonts w:ascii="Arial" w:hAnsi="Arial" w:cs="Arial"/>
          <w:color w:val="000000" w:themeColor="text1"/>
          <w:sz w:val="24"/>
          <w:szCs w:val="24"/>
        </w:rPr>
        <w:t xml:space="preserve"> em contrapartida do sexo feminino</w:t>
      </w:r>
      <w:r w:rsidR="00F750B0" w:rsidRPr="008B1783">
        <w:rPr>
          <w:rFonts w:ascii="Arial" w:hAnsi="Arial" w:cs="Arial"/>
          <w:color w:val="000000" w:themeColor="text1"/>
          <w:sz w:val="24"/>
          <w:szCs w:val="24"/>
        </w:rPr>
        <w:t xml:space="preserve">. </w:t>
      </w:r>
    </w:p>
    <w:p w14:paraId="7797A282" w14:textId="4EBB2AE9" w:rsidR="00435A22" w:rsidRPr="008B1783" w:rsidRDefault="000F4B87" w:rsidP="000F4B87">
      <w:pPr>
        <w:spacing w:after="0" w:line="360" w:lineRule="auto"/>
        <w:ind w:firstLine="709"/>
        <w:jc w:val="both"/>
        <w:rPr>
          <w:rFonts w:ascii="Arial" w:hAnsi="Arial" w:cs="Arial"/>
          <w:sz w:val="24"/>
          <w:szCs w:val="24"/>
        </w:rPr>
      </w:pPr>
      <w:r w:rsidRPr="008B1783">
        <w:rPr>
          <w:rFonts w:ascii="Arial" w:hAnsi="Arial" w:cs="Arial"/>
          <w:sz w:val="24"/>
          <w:szCs w:val="24"/>
        </w:rPr>
        <w:t xml:space="preserve">Em relação </w:t>
      </w:r>
      <w:r w:rsidR="00205A4B">
        <w:rPr>
          <w:rFonts w:ascii="Arial" w:hAnsi="Arial" w:cs="Arial"/>
          <w:sz w:val="24"/>
          <w:szCs w:val="24"/>
        </w:rPr>
        <w:t>à</w:t>
      </w:r>
      <w:r w:rsidRPr="008B1783">
        <w:rPr>
          <w:rFonts w:ascii="Arial" w:hAnsi="Arial" w:cs="Arial"/>
          <w:sz w:val="24"/>
          <w:szCs w:val="24"/>
        </w:rPr>
        <w:t xml:space="preserve">s frequências absolutas e relativas dos itens </w:t>
      </w:r>
      <w:r w:rsidR="00205A4B">
        <w:rPr>
          <w:rFonts w:ascii="Arial" w:hAnsi="Arial" w:cs="Arial"/>
          <w:sz w:val="24"/>
          <w:szCs w:val="24"/>
        </w:rPr>
        <w:t xml:space="preserve">da escala, </w:t>
      </w:r>
      <w:r w:rsidRPr="008B1783">
        <w:rPr>
          <w:rFonts w:ascii="Arial" w:hAnsi="Arial" w:cs="Arial"/>
          <w:sz w:val="24"/>
          <w:szCs w:val="24"/>
        </w:rPr>
        <w:t>por se tratar de</w:t>
      </w:r>
      <w:r w:rsidR="002851B8" w:rsidRPr="008B1783">
        <w:rPr>
          <w:rFonts w:ascii="Arial" w:hAnsi="Arial" w:cs="Arial"/>
          <w:sz w:val="24"/>
          <w:szCs w:val="24"/>
        </w:rPr>
        <w:t xml:space="preserve"> variáveis qualitativas</w:t>
      </w:r>
      <w:r w:rsidR="00205A4B">
        <w:rPr>
          <w:rFonts w:ascii="Arial" w:hAnsi="Arial" w:cs="Arial"/>
          <w:sz w:val="24"/>
          <w:szCs w:val="24"/>
        </w:rPr>
        <w:t>,</w:t>
      </w:r>
      <w:r w:rsidR="002851B8" w:rsidRPr="008B1783">
        <w:rPr>
          <w:rFonts w:ascii="Arial" w:hAnsi="Arial" w:cs="Arial"/>
          <w:sz w:val="24"/>
          <w:szCs w:val="24"/>
        </w:rPr>
        <w:t xml:space="preserve"> foram determinadas a mediana do grau de importância dada pelo participante para cada motivo de viver. As medianas foram de </w:t>
      </w:r>
      <w:r w:rsidR="002851B8" w:rsidRPr="008B1783">
        <w:rPr>
          <w:rFonts w:ascii="Arial" w:hAnsi="Arial" w:cs="Arial"/>
          <w:i/>
          <w:sz w:val="24"/>
          <w:szCs w:val="24"/>
        </w:rPr>
        <w:t>importante</w:t>
      </w:r>
      <w:r w:rsidR="002851B8" w:rsidRPr="008B1783">
        <w:rPr>
          <w:rFonts w:ascii="Arial" w:hAnsi="Arial" w:cs="Arial"/>
          <w:sz w:val="24"/>
          <w:szCs w:val="24"/>
        </w:rPr>
        <w:t xml:space="preserve"> ou de </w:t>
      </w:r>
      <w:r w:rsidR="002851B8" w:rsidRPr="008B1783">
        <w:rPr>
          <w:rFonts w:ascii="Arial" w:hAnsi="Arial" w:cs="Arial"/>
          <w:i/>
          <w:sz w:val="24"/>
          <w:szCs w:val="24"/>
        </w:rPr>
        <w:t>muito importante</w:t>
      </w:r>
      <w:r w:rsidR="002851B8" w:rsidRPr="008B1783">
        <w:rPr>
          <w:rFonts w:ascii="Arial" w:hAnsi="Arial" w:cs="Arial"/>
          <w:sz w:val="24"/>
          <w:szCs w:val="24"/>
        </w:rPr>
        <w:t xml:space="preserve"> para todos os itens. O </w:t>
      </w:r>
      <w:r w:rsidR="002851B8" w:rsidRPr="008B1783">
        <w:rPr>
          <w:rFonts w:ascii="Arial" w:hAnsi="Arial" w:cs="Arial"/>
          <w:i/>
          <w:sz w:val="24"/>
          <w:szCs w:val="24"/>
        </w:rPr>
        <w:t>teste</w:t>
      </w:r>
      <w:r w:rsidRPr="008B1783">
        <w:rPr>
          <w:rFonts w:ascii="Arial" w:hAnsi="Arial" w:cs="Arial"/>
          <w:i/>
          <w:sz w:val="24"/>
          <w:szCs w:val="24"/>
        </w:rPr>
        <w:t xml:space="preserve"> </w:t>
      </w:r>
      <w:proofErr w:type="spellStart"/>
      <w:r w:rsidR="002851B8" w:rsidRPr="008B1783">
        <w:rPr>
          <w:rFonts w:ascii="Arial" w:hAnsi="Arial" w:cs="Arial"/>
          <w:i/>
          <w:sz w:val="24"/>
          <w:szCs w:val="24"/>
        </w:rPr>
        <w:t>qui</w:t>
      </w:r>
      <w:proofErr w:type="spellEnd"/>
      <w:r w:rsidR="002851B8" w:rsidRPr="008B1783">
        <w:rPr>
          <w:rFonts w:ascii="Arial" w:hAnsi="Arial" w:cs="Arial"/>
          <w:i/>
          <w:sz w:val="24"/>
          <w:szCs w:val="24"/>
        </w:rPr>
        <w:t>-quadrado</w:t>
      </w:r>
      <w:r w:rsidR="002851B8" w:rsidRPr="008B1783">
        <w:rPr>
          <w:rFonts w:ascii="Arial" w:hAnsi="Arial" w:cs="Arial"/>
          <w:sz w:val="24"/>
          <w:szCs w:val="24"/>
        </w:rPr>
        <w:t xml:space="preserve"> para uma amostra demonstrou diferenças estatísticas quanto </w:t>
      </w:r>
      <w:r w:rsidR="00205A4B">
        <w:rPr>
          <w:rFonts w:ascii="Arial" w:hAnsi="Arial" w:cs="Arial"/>
          <w:sz w:val="24"/>
          <w:szCs w:val="24"/>
        </w:rPr>
        <w:t>à</w:t>
      </w:r>
      <w:r w:rsidR="002851B8" w:rsidRPr="008B1783">
        <w:rPr>
          <w:rFonts w:ascii="Arial" w:hAnsi="Arial" w:cs="Arial"/>
          <w:sz w:val="24"/>
          <w:szCs w:val="24"/>
        </w:rPr>
        <w:t xml:space="preserve">s frequências destas respostas (p&lt;0,05), conforme </w:t>
      </w:r>
      <w:r w:rsidRPr="008B1783">
        <w:rPr>
          <w:rFonts w:ascii="Arial" w:hAnsi="Arial" w:cs="Arial"/>
          <w:sz w:val="24"/>
          <w:szCs w:val="24"/>
        </w:rPr>
        <w:t xml:space="preserve">pode ser identificado na </w:t>
      </w:r>
      <w:r w:rsidR="002851B8" w:rsidRPr="008B1783">
        <w:rPr>
          <w:rFonts w:ascii="Arial" w:hAnsi="Arial" w:cs="Arial"/>
          <w:sz w:val="24"/>
          <w:szCs w:val="24"/>
        </w:rPr>
        <w:t>tabela 1</w:t>
      </w:r>
      <w:r w:rsidR="00205A4B">
        <w:rPr>
          <w:rFonts w:ascii="Arial" w:hAnsi="Arial" w:cs="Arial"/>
          <w:sz w:val="24"/>
          <w:szCs w:val="24"/>
        </w:rPr>
        <w:t>;</w:t>
      </w:r>
      <w:r w:rsidRPr="008B1783">
        <w:rPr>
          <w:rFonts w:ascii="Arial" w:hAnsi="Arial" w:cs="Arial"/>
          <w:sz w:val="24"/>
          <w:szCs w:val="24"/>
        </w:rPr>
        <w:t xml:space="preserve"> da mesma forma que a</w:t>
      </w:r>
      <w:r w:rsidR="002851B8" w:rsidRPr="008B1783">
        <w:rPr>
          <w:rFonts w:ascii="Arial" w:hAnsi="Arial" w:cs="Arial"/>
          <w:sz w:val="24"/>
          <w:szCs w:val="24"/>
        </w:rPr>
        <w:t xml:space="preserve">s frequências absolutas e relativas para cada um dos </w:t>
      </w:r>
      <w:r w:rsidRPr="008B1783">
        <w:rPr>
          <w:rFonts w:ascii="Arial" w:hAnsi="Arial" w:cs="Arial"/>
          <w:sz w:val="24"/>
          <w:szCs w:val="24"/>
        </w:rPr>
        <w:t>29</w:t>
      </w:r>
      <w:r w:rsidR="002851B8" w:rsidRPr="008B1783">
        <w:rPr>
          <w:rFonts w:ascii="Arial" w:hAnsi="Arial" w:cs="Arial"/>
          <w:sz w:val="24"/>
          <w:szCs w:val="24"/>
        </w:rPr>
        <w:t xml:space="preserve"> itens </w:t>
      </w:r>
      <w:r w:rsidRPr="008B1783">
        <w:rPr>
          <w:rFonts w:ascii="Arial" w:hAnsi="Arial" w:cs="Arial"/>
          <w:sz w:val="24"/>
          <w:szCs w:val="24"/>
        </w:rPr>
        <w:t>que compõe a</w:t>
      </w:r>
      <w:r w:rsidR="002851B8" w:rsidRPr="008B1783">
        <w:rPr>
          <w:rFonts w:ascii="Arial" w:hAnsi="Arial" w:cs="Arial"/>
          <w:sz w:val="24"/>
          <w:szCs w:val="24"/>
        </w:rPr>
        <w:t xml:space="preserve"> escala</w:t>
      </w:r>
      <w:r w:rsidRPr="008B1783">
        <w:rPr>
          <w:rFonts w:ascii="Arial" w:hAnsi="Arial" w:cs="Arial"/>
          <w:sz w:val="24"/>
          <w:szCs w:val="24"/>
        </w:rPr>
        <w:t>,</w:t>
      </w:r>
      <w:r w:rsidR="002851B8" w:rsidRPr="008B1783">
        <w:rPr>
          <w:rFonts w:ascii="Arial" w:hAnsi="Arial" w:cs="Arial"/>
          <w:sz w:val="24"/>
          <w:szCs w:val="24"/>
        </w:rPr>
        <w:t xml:space="preserve"> juntamente com a ordem de importância considerada pelo </w:t>
      </w:r>
      <w:r w:rsidRPr="008B1783">
        <w:rPr>
          <w:rFonts w:ascii="Arial" w:hAnsi="Arial" w:cs="Arial"/>
          <w:sz w:val="24"/>
          <w:szCs w:val="24"/>
        </w:rPr>
        <w:t>usuário</w:t>
      </w:r>
      <w:r w:rsidR="002851B8" w:rsidRPr="008B1783">
        <w:rPr>
          <w:rFonts w:ascii="Arial" w:hAnsi="Arial" w:cs="Arial"/>
          <w:sz w:val="24"/>
          <w:szCs w:val="24"/>
        </w:rPr>
        <w:t xml:space="preserve"> </w:t>
      </w:r>
      <w:r w:rsidRPr="008B1783">
        <w:rPr>
          <w:rFonts w:ascii="Arial" w:hAnsi="Arial" w:cs="Arial"/>
          <w:sz w:val="24"/>
          <w:szCs w:val="24"/>
        </w:rPr>
        <w:t>podem ser observadas na mesma tabela</w:t>
      </w:r>
      <w:r w:rsidR="004C0B50">
        <w:rPr>
          <w:rFonts w:ascii="Arial" w:hAnsi="Arial" w:cs="Arial"/>
          <w:sz w:val="24"/>
          <w:szCs w:val="24"/>
        </w:rPr>
        <w:t xml:space="preserve"> (Anexo C</w:t>
      </w:r>
      <w:r w:rsidR="00435A22" w:rsidRPr="008B1783">
        <w:rPr>
          <w:rFonts w:ascii="Arial" w:hAnsi="Arial" w:cs="Arial"/>
          <w:sz w:val="24"/>
          <w:szCs w:val="24"/>
        </w:rPr>
        <w:t>)</w:t>
      </w:r>
      <w:r w:rsidR="002851B8" w:rsidRPr="008B1783">
        <w:rPr>
          <w:rFonts w:ascii="Arial" w:hAnsi="Arial" w:cs="Arial"/>
          <w:sz w:val="24"/>
          <w:szCs w:val="24"/>
        </w:rPr>
        <w:t xml:space="preserve">. </w:t>
      </w:r>
    </w:p>
    <w:p w14:paraId="68C38F7E" w14:textId="11BB7B8F" w:rsidR="002851B8" w:rsidRPr="008B1783" w:rsidRDefault="00FD4512" w:rsidP="000F4B87">
      <w:pPr>
        <w:spacing w:after="0" w:line="360" w:lineRule="auto"/>
        <w:ind w:firstLine="709"/>
        <w:jc w:val="both"/>
        <w:rPr>
          <w:rFonts w:ascii="Arial" w:hAnsi="Arial" w:cs="Arial"/>
          <w:sz w:val="24"/>
          <w:szCs w:val="24"/>
        </w:rPr>
      </w:pPr>
      <w:r w:rsidRPr="008B1783">
        <w:rPr>
          <w:rFonts w:ascii="Arial" w:hAnsi="Arial" w:cs="Arial"/>
          <w:sz w:val="24"/>
          <w:szCs w:val="24"/>
        </w:rPr>
        <w:t>A</w:t>
      </w:r>
      <w:r w:rsidR="002851B8" w:rsidRPr="008B1783">
        <w:rPr>
          <w:rFonts w:ascii="Arial" w:hAnsi="Arial" w:cs="Arial"/>
          <w:sz w:val="24"/>
          <w:szCs w:val="24"/>
        </w:rPr>
        <w:t xml:space="preserve"> tabela demonstra que </w:t>
      </w:r>
      <w:bookmarkStart w:id="21" w:name="_Hlk20992802"/>
      <w:r w:rsidR="002851B8" w:rsidRPr="008B1783">
        <w:rPr>
          <w:rFonts w:ascii="Arial" w:hAnsi="Arial" w:cs="Arial"/>
          <w:sz w:val="24"/>
          <w:szCs w:val="24"/>
        </w:rPr>
        <w:t xml:space="preserve">o item da escala com </w:t>
      </w:r>
      <w:r w:rsidR="002851B8" w:rsidRPr="008B1783">
        <w:rPr>
          <w:rFonts w:ascii="Arial" w:hAnsi="Arial" w:cs="Arial"/>
          <w:i/>
          <w:sz w:val="24"/>
          <w:szCs w:val="24"/>
        </w:rPr>
        <w:t>maior importância</w:t>
      </w:r>
      <w:r w:rsidR="002851B8" w:rsidRPr="008B1783">
        <w:rPr>
          <w:rFonts w:ascii="Arial" w:hAnsi="Arial" w:cs="Arial"/>
          <w:sz w:val="24"/>
          <w:szCs w:val="24"/>
        </w:rPr>
        <w:t xml:space="preserve"> para os entrevistados é o item 25, relacionado </w:t>
      </w:r>
      <w:r w:rsidR="002851B8" w:rsidRPr="008B1783">
        <w:rPr>
          <w:rFonts w:ascii="Arial" w:hAnsi="Arial" w:cs="Arial"/>
          <w:i/>
          <w:sz w:val="24"/>
          <w:szCs w:val="24"/>
        </w:rPr>
        <w:t>às crenças</w:t>
      </w:r>
      <w:r w:rsidR="002851B8" w:rsidRPr="008B1783">
        <w:rPr>
          <w:rFonts w:ascii="Arial" w:hAnsi="Arial" w:cs="Arial"/>
          <w:sz w:val="24"/>
          <w:szCs w:val="24"/>
        </w:rPr>
        <w:t xml:space="preserve"> dos indivíduos quanto </w:t>
      </w:r>
      <w:r w:rsidR="00205A4B">
        <w:rPr>
          <w:rFonts w:ascii="Arial" w:hAnsi="Arial" w:cs="Arial"/>
          <w:sz w:val="24"/>
          <w:szCs w:val="24"/>
        </w:rPr>
        <w:t>à</w:t>
      </w:r>
      <w:r w:rsidR="002851B8" w:rsidRPr="008B1783">
        <w:rPr>
          <w:rFonts w:ascii="Arial" w:hAnsi="Arial" w:cs="Arial"/>
          <w:sz w:val="24"/>
          <w:szCs w:val="24"/>
        </w:rPr>
        <w:t xml:space="preserve"> existência de um ser superior.  Este item é muito importante para 78,7% (n=48), é importante para 11,5% (n=7), é pouco importante para 1,6% (n=1) e sem importância para 8,2% (n=5) dos entrevistados. </w:t>
      </w:r>
      <w:bookmarkEnd w:id="21"/>
      <w:r w:rsidR="002851B8" w:rsidRPr="008B1783">
        <w:rPr>
          <w:rFonts w:ascii="Arial" w:hAnsi="Arial" w:cs="Arial"/>
          <w:sz w:val="24"/>
          <w:szCs w:val="24"/>
        </w:rPr>
        <w:t>Isso demonstra a importância das crenças religios</w:t>
      </w:r>
      <w:r w:rsidR="00205A4B">
        <w:rPr>
          <w:rFonts w:ascii="Arial" w:hAnsi="Arial" w:cs="Arial"/>
          <w:sz w:val="24"/>
          <w:szCs w:val="24"/>
        </w:rPr>
        <w:t>as como motivos para viver a</w:t>
      </w:r>
      <w:r w:rsidRPr="008B1783">
        <w:rPr>
          <w:rFonts w:ascii="Arial" w:hAnsi="Arial" w:cs="Arial"/>
          <w:sz w:val="24"/>
          <w:szCs w:val="24"/>
        </w:rPr>
        <w:t>os usuários de drogas em tratamento</w:t>
      </w:r>
      <w:r w:rsidR="002851B8" w:rsidRPr="008B1783">
        <w:rPr>
          <w:rFonts w:ascii="Arial" w:hAnsi="Arial" w:cs="Arial"/>
          <w:sz w:val="24"/>
          <w:szCs w:val="24"/>
        </w:rPr>
        <w:t xml:space="preserve">. </w:t>
      </w:r>
    </w:p>
    <w:p w14:paraId="7BC7B07C" w14:textId="7D6A1744" w:rsidR="0041071A" w:rsidRPr="008B1783" w:rsidRDefault="00626147" w:rsidP="00907921">
      <w:pPr>
        <w:spacing w:after="0" w:line="360" w:lineRule="auto"/>
        <w:ind w:firstLine="709"/>
        <w:jc w:val="both"/>
        <w:rPr>
          <w:rFonts w:ascii="Arial" w:hAnsi="Arial" w:cs="Arial"/>
          <w:sz w:val="24"/>
          <w:szCs w:val="24"/>
        </w:rPr>
      </w:pPr>
      <w:r w:rsidRPr="000027BD">
        <w:rPr>
          <w:rFonts w:ascii="Arial" w:hAnsi="Arial" w:cs="Arial"/>
          <w:sz w:val="24"/>
          <w:szCs w:val="24"/>
        </w:rPr>
        <w:t xml:space="preserve">Sanchez e </w:t>
      </w:r>
      <w:proofErr w:type="spellStart"/>
      <w:r w:rsidRPr="000027BD">
        <w:rPr>
          <w:rFonts w:ascii="Arial" w:hAnsi="Arial" w:cs="Arial"/>
          <w:sz w:val="24"/>
          <w:szCs w:val="24"/>
        </w:rPr>
        <w:t>Nappo</w:t>
      </w:r>
      <w:proofErr w:type="spellEnd"/>
      <w:r w:rsidR="00B85EDF" w:rsidRPr="000027BD">
        <w:rPr>
          <w:rFonts w:ascii="Arial" w:hAnsi="Arial" w:cs="Arial"/>
          <w:sz w:val="24"/>
          <w:szCs w:val="24"/>
        </w:rPr>
        <w:t xml:space="preserve"> (2007)</w:t>
      </w:r>
      <w:r w:rsidR="00907921" w:rsidRPr="008B1783">
        <w:rPr>
          <w:rFonts w:ascii="Arial" w:hAnsi="Arial" w:cs="Arial"/>
          <w:sz w:val="24"/>
          <w:szCs w:val="24"/>
        </w:rPr>
        <w:t xml:space="preserve"> </w:t>
      </w:r>
      <w:r w:rsidR="0041071A" w:rsidRPr="008B1783">
        <w:rPr>
          <w:rFonts w:ascii="Arial" w:hAnsi="Arial" w:cs="Arial"/>
          <w:sz w:val="24"/>
          <w:szCs w:val="24"/>
        </w:rPr>
        <w:t>assinalam</w:t>
      </w:r>
      <w:r w:rsidRPr="008B1783">
        <w:rPr>
          <w:rFonts w:ascii="Arial" w:hAnsi="Arial" w:cs="Arial"/>
          <w:sz w:val="24"/>
          <w:szCs w:val="24"/>
        </w:rPr>
        <w:t xml:space="preserve"> a importância da </w:t>
      </w:r>
      <w:r w:rsidR="0041071A" w:rsidRPr="008B1783">
        <w:rPr>
          <w:rFonts w:ascii="Arial" w:hAnsi="Arial" w:cs="Arial"/>
          <w:sz w:val="24"/>
          <w:szCs w:val="24"/>
        </w:rPr>
        <w:t>fé</w:t>
      </w:r>
      <w:r w:rsidRPr="008B1783">
        <w:rPr>
          <w:rFonts w:ascii="Arial" w:hAnsi="Arial" w:cs="Arial"/>
          <w:sz w:val="24"/>
          <w:szCs w:val="24"/>
        </w:rPr>
        <w:t xml:space="preserve"> </w:t>
      </w:r>
      <w:r w:rsidR="0041071A" w:rsidRPr="008B1783">
        <w:rPr>
          <w:rFonts w:ascii="Arial" w:hAnsi="Arial" w:cs="Arial"/>
          <w:sz w:val="24"/>
          <w:szCs w:val="24"/>
        </w:rPr>
        <w:t>para a</w:t>
      </w:r>
      <w:r w:rsidRPr="008B1783">
        <w:rPr>
          <w:rFonts w:ascii="Arial" w:hAnsi="Arial" w:cs="Arial"/>
          <w:sz w:val="24"/>
          <w:szCs w:val="24"/>
        </w:rPr>
        <w:t xml:space="preserve"> sustentação e melhora das condições de saúde de indivíduos que passam por algum tipo de tratamento.</w:t>
      </w:r>
      <w:r w:rsidR="00907921" w:rsidRPr="008B1783">
        <w:rPr>
          <w:rFonts w:ascii="Arial" w:hAnsi="Arial" w:cs="Arial"/>
          <w:sz w:val="24"/>
          <w:szCs w:val="24"/>
        </w:rPr>
        <w:t xml:space="preserve"> Portanto</w:t>
      </w:r>
      <w:r w:rsidR="00205A4B">
        <w:rPr>
          <w:rFonts w:ascii="Arial" w:hAnsi="Arial" w:cs="Arial"/>
          <w:sz w:val="24"/>
          <w:szCs w:val="24"/>
        </w:rPr>
        <w:t xml:space="preserve">, </w:t>
      </w:r>
      <w:r w:rsidR="00907921" w:rsidRPr="008B1783">
        <w:rPr>
          <w:rFonts w:ascii="Arial" w:hAnsi="Arial" w:cs="Arial"/>
          <w:sz w:val="24"/>
          <w:szCs w:val="24"/>
        </w:rPr>
        <w:t>pesquisa</w:t>
      </w:r>
      <w:r w:rsidR="0041071A" w:rsidRPr="008B1783">
        <w:rPr>
          <w:rFonts w:ascii="Arial" w:hAnsi="Arial" w:cs="Arial"/>
          <w:sz w:val="24"/>
          <w:szCs w:val="24"/>
        </w:rPr>
        <w:t xml:space="preserve"> realizada </w:t>
      </w:r>
      <w:r w:rsidR="0041071A" w:rsidRPr="000027BD">
        <w:rPr>
          <w:rFonts w:ascii="Arial" w:hAnsi="Arial" w:cs="Arial"/>
          <w:sz w:val="24"/>
          <w:szCs w:val="24"/>
        </w:rPr>
        <w:t>por Aquino et al</w:t>
      </w:r>
      <w:r w:rsidR="004F3284" w:rsidRPr="000027BD">
        <w:rPr>
          <w:rFonts w:ascii="Arial" w:hAnsi="Arial" w:cs="Arial"/>
          <w:sz w:val="24"/>
          <w:szCs w:val="24"/>
        </w:rPr>
        <w:t>.</w:t>
      </w:r>
      <w:r w:rsidR="0041071A" w:rsidRPr="000027BD">
        <w:rPr>
          <w:rFonts w:ascii="Arial" w:hAnsi="Arial" w:cs="Arial"/>
          <w:sz w:val="24"/>
          <w:szCs w:val="24"/>
        </w:rPr>
        <w:t xml:space="preserve"> (2009), </w:t>
      </w:r>
      <w:r w:rsidR="00907921" w:rsidRPr="000027BD">
        <w:rPr>
          <w:rFonts w:ascii="Arial" w:hAnsi="Arial" w:cs="Arial"/>
          <w:sz w:val="24"/>
          <w:szCs w:val="24"/>
        </w:rPr>
        <w:t>ressalta</w:t>
      </w:r>
      <w:r w:rsidR="0041071A" w:rsidRPr="008B1783">
        <w:rPr>
          <w:rFonts w:ascii="Arial" w:hAnsi="Arial" w:cs="Arial"/>
          <w:sz w:val="24"/>
          <w:szCs w:val="24"/>
        </w:rPr>
        <w:t xml:space="preserve"> que quanto maior a atitude religiosa, maior a realização</w:t>
      </w:r>
      <w:r w:rsidR="00205A4B">
        <w:rPr>
          <w:rFonts w:ascii="Arial" w:hAnsi="Arial" w:cs="Arial"/>
          <w:sz w:val="24"/>
          <w:szCs w:val="24"/>
        </w:rPr>
        <w:t xml:space="preserve"> existencial do indivíduo. Tal constatação</w:t>
      </w:r>
      <w:r w:rsidR="0041071A" w:rsidRPr="008B1783">
        <w:rPr>
          <w:rFonts w:ascii="Arial" w:hAnsi="Arial" w:cs="Arial"/>
          <w:sz w:val="24"/>
          <w:szCs w:val="24"/>
        </w:rPr>
        <w:t xml:space="preserve"> significa que possuir crença em algo superior, ajuda o ser humano a encontrar sentidos na vida e nas suas relações com</w:t>
      </w:r>
      <w:r w:rsidR="00205A4B">
        <w:rPr>
          <w:rFonts w:ascii="Arial" w:hAnsi="Arial" w:cs="Arial"/>
          <w:sz w:val="24"/>
          <w:szCs w:val="24"/>
        </w:rPr>
        <w:t xml:space="preserve"> o</w:t>
      </w:r>
      <w:r w:rsidR="0041071A" w:rsidRPr="008B1783">
        <w:rPr>
          <w:rFonts w:ascii="Arial" w:hAnsi="Arial" w:cs="Arial"/>
          <w:sz w:val="24"/>
          <w:szCs w:val="24"/>
        </w:rPr>
        <w:t xml:space="preserve"> mundo.</w:t>
      </w:r>
    </w:p>
    <w:p w14:paraId="1DEEB4F2" w14:textId="3B75B30D" w:rsidR="007642D5" w:rsidRPr="008B1783" w:rsidRDefault="000B4F25" w:rsidP="00907921">
      <w:pPr>
        <w:spacing w:after="0" w:line="360" w:lineRule="auto"/>
        <w:ind w:firstLine="709"/>
        <w:jc w:val="both"/>
        <w:rPr>
          <w:rFonts w:ascii="Arial" w:hAnsi="Arial" w:cs="Arial"/>
          <w:sz w:val="24"/>
          <w:szCs w:val="24"/>
        </w:rPr>
      </w:pPr>
      <w:r w:rsidRPr="008B1783">
        <w:rPr>
          <w:rFonts w:ascii="Arial" w:hAnsi="Arial" w:cs="Arial"/>
          <w:sz w:val="24"/>
          <w:szCs w:val="24"/>
        </w:rPr>
        <w:lastRenderedPageBreak/>
        <w:t>Igualmente e</w:t>
      </w:r>
      <w:r w:rsidR="00205A4B">
        <w:rPr>
          <w:rFonts w:ascii="Arial" w:hAnsi="Arial" w:cs="Arial"/>
          <w:sz w:val="24"/>
          <w:szCs w:val="24"/>
        </w:rPr>
        <w:t>studos tê</w:t>
      </w:r>
      <w:r w:rsidR="007642D5" w:rsidRPr="008B1783">
        <w:rPr>
          <w:rFonts w:ascii="Arial" w:hAnsi="Arial" w:cs="Arial"/>
          <w:sz w:val="24"/>
          <w:szCs w:val="24"/>
        </w:rPr>
        <w:t>m evidenciado que independente da religião professada, observa-se o forte impacto que a religiosidade e a espiritualidade podem contribuir no tratamento da dependência química. O vínculo religioso pode facilitar no processo de recuperação e</w:t>
      </w:r>
      <w:r w:rsidR="00205A4B">
        <w:rPr>
          <w:rFonts w:ascii="Arial" w:hAnsi="Arial" w:cs="Arial"/>
          <w:sz w:val="24"/>
          <w:szCs w:val="24"/>
        </w:rPr>
        <w:t>,</w:t>
      </w:r>
      <w:r w:rsidR="007642D5" w:rsidRPr="008B1783">
        <w:rPr>
          <w:rFonts w:ascii="Arial" w:hAnsi="Arial" w:cs="Arial"/>
          <w:sz w:val="24"/>
          <w:szCs w:val="24"/>
        </w:rPr>
        <w:t xml:space="preserve"> possivelmente</w:t>
      </w:r>
      <w:r w:rsidR="00205A4B">
        <w:rPr>
          <w:rFonts w:ascii="Arial" w:hAnsi="Arial" w:cs="Arial"/>
          <w:sz w:val="24"/>
          <w:szCs w:val="24"/>
        </w:rPr>
        <w:t>,</w:t>
      </w:r>
      <w:r w:rsidR="007642D5" w:rsidRPr="008B1783">
        <w:rPr>
          <w:rFonts w:ascii="Arial" w:hAnsi="Arial" w:cs="Arial"/>
          <w:sz w:val="24"/>
          <w:szCs w:val="24"/>
        </w:rPr>
        <w:t xml:space="preserve"> diminuir os índices de recaída daqueles submetidos aos diversos tipos de tratamento. A fé e a religião por sua vez não apenas promovem a abstinência do consumo de drogas, mas também oferecem recursos sociais de reestruturação ao </w:t>
      </w:r>
      <w:r w:rsidR="007642D5" w:rsidRPr="000027BD">
        <w:rPr>
          <w:rFonts w:ascii="Arial" w:hAnsi="Arial" w:cs="Arial"/>
          <w:sz w:val="24"/>
          <w:szCs w:val="24"/>
        </w:rPr>
        <w:t>indivíduo (Frazão</w:t>
      </w:r>
      <w:r w:rsidR="003C05DC" w:rsidRPr="000027BD">
        <w:rPr>
          <w:rFonts w:ascii="Arial" w:hAnsi="Arial" w:cs="Arial"/>
          <w:sz w:val="24"/>
          <w:szCs w:val="24"/>
        </w:rPr>
        <w:t xml:space="preserve"> &amp; </w:t>
      </w:r>
      <w:proofErr w:type="spellStart"/>
      <w:r w:rsidR="003C05DC" w:rsidRPr="000027BD">
        <w:rPr>
          <w:rFonts w:ascii="Arial" w:hAnsi="Arial" w:cs="Arial"/>
          <w:sz w:val="24"/>
          <w:szCs w:val="24"/>
        </w:rPr>
        <w:t>Antoniassi</w:t>
      </w:r>
      <w:proofErr w:type="spellEnd"/>
      <w:r w:rsidR="003C05DC" w:rsidRPr="000027BD">
        <w:rPr>
          <w:rFonts w:ascii="Arial" w:hAnsi="Arial" w:cs="Arial"/>
          <w:sz w:val="24"/>
          <w:szCs w:val="24"/>
        </w:rPr>
        <w:t xml:space="preserve"> Junior</w:t>
      </w:r>
      <w:r w:rsidR="007642D5" w:rsidRPr="000027BD">
        <w:rPr>
          <w:rFonts w:ascii="Arial" w:hAnsi="Arial" w:cs="Arial"/>
          <w:sz w:val="24"/>
          <w:szCs w:val="24"/>
        </w:rPr>
        <w:t>, 201</w:t>
      </w:r>
      <w:r w:rsidR="003C05DC" w:rsidRPr="000027BD">
        <w:rPr>
          <w:rFonts w:ascii="Arial" w:hAnsi="Arial" w:cs="Arial"/>
          <w:sz w:val="24"/>
          <w:szCs w:val="24"/>
        </w:rPr>
        <w:t>8</w:t>
      </w:r>
      <w:r w:rsidR="007642D5" w:rsidRPr="000027BD">
        <w:rPr>
          <w:rFonts w:ascii="Arial" w:hAnsi="Arial" w:cs="Arial"/>
          <w:sz w:val="24"/>
          <w:szCs w:val="24"/>
        </w:rPr>
        <w:t>).</w:t>
      </w:r>
    </w:p>
    <w:p w14:paraId="011168A9" w14:textId="0FC0A166" w:rsidR="004F3284" w:rsidRPr="008B1783" w:rsidRDefault="000B4F25" w:rsidP="000F4B87">
      <w:pPr>
        <w:spacing w:after="0" w:line="360" w:lineRule="auto"/>
        <w:ind w:firstLine="709"/>
        <w:jc w:val="both"/>
        <w:rPr>
          <w:rFonts w:ascii="Arial" w:hAnsi="Arial" w:cs="Arial"/>
          <w:sz w:val="24"/>
          <w:szCs w:val="24"/>
        </w:rPr>
      </w:pPr>
      <w:r w:rsidRPr="008B1783">
        <w:rPr>
          <w:rFonts w:ascii="Arial" w:hAnsi="Arial" w:cs="Arial"/>
          <w:sz w:val="24"/>
          <w:szCs w:val="24"/>
        </w:rPr>
        <w:t>Deste modo</w:t>
      </w:r>
      <w:r w:rsidR="00FF4DF1" w:rsidRPr="008B1783">
        <w:rPr>
          <w:rFonts w:ascii="Arial" w:hAnsi="Arial" w:cs="Arial"/>
          <w:sz w:val="24"/>
          <w:szCs w:val="24"/>
        </w:rPr>
        <w:t xml:space="preserve"> </w:t>
      </w:r>
      <w:r w:rsidRPr="008B1783">
        <w:rPr>
          <w:rFonts w:ascii="Arial" w:hAnsi="Arial" w:cs="Arial"/>
          <w:sz w:val="24"/>
          <w:szCs w:val="24"/>
        </w:rPr>
        <w:t>a</w:t>
      </w:r>
      <w:r w:rsidR="004F3284" w:rsidRPr="008B1783">
        <w:rPr>
          <w:rFonts w:ascii="Arial" w:hAnsi="Arial" w:cs="Arial"/>
          <w:sz w:val="24"/>
          <w:szCs w:val="24"/>
        </w:rPr>
        <w:t xml:space="preserve"> crença em um ser superior ajuda os adictos</w:t>
      </w:r>
      <w:r w:rsidR="00FF4DF1" w:rsidRPr="008B1783">
        <w:rPr>
          <w:rFonts w:ascii="Arial" w:hAnsi="Arial" w:cs="Arial"/>
          <w:sz w:val="24"/>
          <w:szCs w:val="24"/>
        </w:rPr>
        <w:t xml:space="preserve"> a </w:t>
      </w:r>
      <w:r w:rsidR="004F3284" w:rsidRPr="008B1783">
        <w:rPr>
          <w:rFonts w:ascii="Arial" w:hAnsi="Arial" w:cs="Arial"/>
          <w:sz w:val="24"/>
          <w:szCs w:val="24"/>
        </w:rPr>
        <w:t>definir</w:t>
      </w:r>
      <w:r w:rsidR="00FF4DF1" w:rsidRPr="008B1783">
        <w:rPr>
          <w:rFonts w:ascii="Arial" w:hAnsi="Arial" w:cs="Arial"/>
          <w:sz w:val="24"/>
          <w:szCs w:val="24"/>
        </w:rPr>
        <w:t>em as suas</w:t>
      </w:r>
      <w:r w:rsidR="004F3284" w:rsidRPr="008B1783">
        <w:rPr>
          <w:rFonts w:ascii="Arial" w:hAnsi="Arial" w:cs="Arial"/>
          <w:sz w:val="24"/>
          <w:szCs w:val="24"/>
        </w:rPr>
        <w:t xml:space="preserve"> vidas e, portanto, isso dá sentido </w:t>
      </w:r>
      <w:r w:rsidR="00FF4DF1" w:rsidRPr="008B1783">
        <w:rPr>
          <w:rFonts w:ascii="Arial" w:hAnsi="Arial" w:cs="Arial"/>
          <w:sz w:val="24"/>
          <w:szCs w:val="24"/>
        </w:rPr>
        <w:t>à sua existência</w:t>
      </w:r>
      <w:r w:rsidR="004F3284" w:rsidRPr="008B1783">
        <w:rPr>
          <w:rFonts w:ascii="Arial" w:hAnsi="Arial" w:cs="Arial"/>
          <w:sz w:val="24"/>
          <w:szCs w:val="24"/>
        </w:rPr>
        <w:t xml:space="preserve">. A religião </w:t>
      </w:r>
      <w:r w:rsidR="00FF4DF1" w:rsidRPr="008B1783">
        <w:rPr>
          <w:rFonts w:ascii="Arial" w:hAnsi="Arial" w:cs="Arial"/>
          <w:sz w:val="24"/>
          <w:szCs w:val="24"/>
        </w:rPr>
        <w:t xml:space="preserve">os auxiliam </w:t>
      </w:r>
      <w:r w:rsidR="004F3284" w:rsidRPr="008B1783">
        <w:rPr>
          <w:rFonts w:ascii="Arial" w:hAnsi="Arial" w:cs="Arial"/>
          <w:sz w:val="24"/>
          <w:szCs w:val="24"/>
        </w:rPr>
        <w:t>a lidar com os momentos mais estressantes</w:t>
      </w:r>
      <w:r w:rsidR="00FF4DF1" w:rsidRPr="008B1783">
        <w:rPr>
          <w:rFonts w:ascii="Arial" w:hAnsi="Arial" w:cs="Arial"/>
          <w:sz w:val="24"/>
          <w:szCs w:val="24"/>
        </w:rPr>
        <w:t xml:space="preserve"> durante o tratamento</w:t>
      </w:r>
      <w:r w:rsidR="00205A4B">
        <w:rPr>
          <w:rFonts w:ascii="Arial" w:hAnsi="Arial" w:cs="Arial"/>
          <w:sz w:val="24"/>
          <w:szCs w:val="24"/>
        </w:rPr>
        <w:t>, porque oferece</w:t>
      </w:r>
      <w:r w:rsidR="004F3284" w:rsidRPr="008B1783">
        <w:rPr>
          <w:rFonts w:ascii="Arial" w:hAnsi="Arial" w:cs="Arial"/>
          <w:sz w:val="24"/>
          <w:szCs w:val="24"/>
        </w:rPr>
        <w:t xml:space="preserve"> espera</w:t>
      </w:r>
      <w:r w:rsidR="00FF4DF1" w:rsidRPr="008B1783">
        <w:rPr>
          <w:rFonts w:ascii="Arial" w:hAnsi="Arial" w:cs="Arial"/>
          <w:sz w:val="24"/>
          <w:szCs w:val="24"/>
        </w:rPr>
        <w:t>nça de seguir</w:t>
      </w:r>
      <w:r w:rsidR="00205A4B">
        <w:rPr>
          <w:rFonts w:ascii="Arial" w:hAnsi="Arial" w:cs="Arial"/>
          <w:sz w:val="24"/>
          <w:szCs w:val="24"/>
        </w:rPr>
        <w:t>em em frente; p</w:t>
      </w:r>
      <w:r w:rsidR="00FF4DF1" w:rsidRPr="008B1783">
        <w:rPr>
          <w:rFonts w:ascii="Arial" w:hAnsi="Arial" w:cs="Arial"/>
          <w:sz w:val="24"/>
          <w:szCs w:val="24"/>
        </w:rPr>
        <w:t>ermitindo</w:t>
      </w:r>
      <w:r w:rsidR="004F3284" w:rsidRPr="008B1783">
        <w:rPr>
          <w:rFonts w:ascii="Arial" w:hAnsi="Arial" w:cs="Arial"/>
          <w:sz w:val="24"/>
          <w:szCs w:val="24"/>
        </w:rPr>
        <w:t xml:space="preserve"> evitar </w:t>
      </w:r>
      <w:r w:rsidR="00FF4DF1" w:rsidRPr="008B1783">
        <w:rPr>
          <w:rFonts w:ascii="Arial" w:hAnsi="Arial" w:cs="Arial"/>
          <w:sz w:val="24"/>
          <w:szCs w:val="24"/>
        </w:rPr>
        <w:t>recaídas</w:t>
      </w:r>
      <w:r w:rsidR="004F3284" w:rsidRPr="008B1783">
        <w:rPr>
          <w:rFonts w:ascii="Arial" w:hAnsi="Arial" w:cs="Arial"/>
          <w:sz w:val="24"/>
          <w:szCs w:val="24"/>
        </w:rPr>
        <w:t xml:space="preserve"> e, assim, sua vida se move de maneira mais </w:t>
      </w:r>
      <w:r w:rsidR="00FF4DF1" w:rsidRPr="00D541CF">
        <w:rPr>
          <w:rFonts w:ascii="Arial" w:hAnsi="Arial" w:cs="Arial"/>
          <w:sz w:val="24"/>
          <w:szCs w:val="24"/>
        </w:rPr>
        <w:t>saudável (</w:t>
      </w:r>
      <w:r w:rsidR="00FF4DF1" w:rsidRPr="00D541CF">
        <w:rPr>
          <w:rStyle w:val="nfase"/>
          <w:rFonts w:ascii="Arial" w:hAnsi="Arial" w:cs="Arial"/>
          <w:i w:val="0"/>
          <w:color w:val="111111"/>
          <w:sz w:val="24"/>
          <w:szCs w:val="24"/>
        </w:rPr>
        <w:t>Dantas, 2019)</w:t>
      </w:r>
      <w:r w:rsidR="00815B14" w:rsidRPr="00D541CF">
        <w:rPr>
          <w:rStyle w:val="nfase"/>
          <w:rFonts w:ascii="Arial" w:hAnsi="Arial" w:cs="Arial"/>
          <w:i w:val="0"/>
          <w:color w:val="111111"/>
          <w:sz w:val="24"/>
          <w:szCs w:val="24"/>
        </w:rPr>
        <w:t>.</w:t>
      </w:r>
    </w:p>
    <w:p w14:paraId="5A87A937" w14:textId="2950292F" w:rsidR="004B4514" w:rsidRPr="008B1783" w:rsidRDefault="002851B8" w:rsidP="00435A22">
      <w:pPr>
        <w:spacing w:after="0" w:line="360" w:lineRule="auto"/>
        <w:jc w:val="both"/>
        <w:rPr>
          <w:rFonts w:ascii="Arial" w:hAnsi="Arial" w:cs="Arial"/>
          <w:sz w:val="24"/>
          <w:szCs w:val="24"/>
        </w:rPr>
      </w:pPr>
      <w:r w:rsidRPr="008B1783">
        <w:rPr>
          <w:rFonts w:ascii="Arial" w:hAnsi="Arial" w:cs="Arial"/>
          <w:sz w:val="24"/>
          <w:szCs w:val="24"/>
        </w:rPr>
        <w:tab/>
      </w:r>
      <w:bookmarkStart w:id="22" w:name="_Hlk20992838"/>
      <w:r w:rsidRPr="008B1783">
        <w:rPr>
          <w:rFonts w:ascii="Arial" w:hAnsi="Arial" w:cs="Arial"/>
          <w:sz w:val="24"/>
          <w:szCs w:val="24"/>
        </w:rPr>
        <w:t xml:space="preserve">O segundo item que apresentou maior frequência de respostas como </w:t>
      </w:r>
      <w:r w:rsidRPr="008B1783">
        <w:rPr>
          <w:rFonts w:ascii="Arial" w:hAnsi="Arial" w:cs="Arial"/>
          <w:i/>
          <w:sz w:val="24"/>
          <w:szCs w:val="24"/>
        </w:rPr>
        <w:t>muito importante</w:t>
      </w:r>
      <w:r w:rsidRPr="008B1783">
        <w:rPr>
          <w:rFonts w:ascii="Arial" w:hAnsi="Arial" w:cs="Arial"/>
          <w:sz w:val="24"/>
          <w:szCs w:val="24"/>
        </w:rPr>
        <w:t xml:space="preserve"> foi o item 3, relacionado à </w:t>
      </w:r>
      <w:r w:rsidRPr="008B1783">
        <w:rPr>
          <w:rFonts w:ascii="Arial" w:hAnsi="Arial" w:cs="Arial"/>
          <w:i/>
          <w:sz w:val="24"/>
          <w:szCs w:val="24"/>
        </w:rPr>
        <w:t>convivência familiar</w:t>
      </w:r>
      <w:r w:rsidRPr="008B1783">
        <w:rPr>
          <w:rFonts w:ascii="Arial" w:hAnsi="Arial" w:cs="Arial"/>
          <w:sz w:val="24"/>
          <w:szCs w:val="24"/>
        </w:rPr>
        <w:t xml:space="preserve">. </w:t>
      </w:r>
      <w:bookmarkEnd w:id="22"/>
      <w:r w:rsidRPr="008B1783">
        <w:rPr>
          <w:rFonts w:ascii="Arial" w:hAnsi="Arial" w:cs="Arial"/>
          <w:sz w:val="24"/>
          <w:szCs w:val="24"/>
        </w:rPr>
        <w:t>Este item é muito importante para 77% (n=47), importante para 13,1%</w:t>
      </w:r>
      <w:r w:rsidR="004C0B50">
        <w:rPr>
          <w:rFonts w:ascii="Arial" w:hAnsi="Arial" w:cs="Arial"/>
          <w:sz w:val="24"/>
          <w:szCs w:val="24"/>
        </w:rPr>
        <w:t xml:space="preserve"> </w:t>
      </w:r>
      <w:r w:rsidRPr="008B1783">
        <w:rPr>
          <w:rFonts w:ascii="Arial" w:hAnsi="Arial" w:cs="Arial"/>
          <w:sz w:val="24"/>
          <w:szCs w:val="24"/>
        </w:rPr>
        <w:t>(n=13), pouco importante para 4,9%</w:t>
      </w:r>
      <w:r w:rsidR="004C0B50">
        <w:rPr>
          <w:rFonts w:ascii="Arial" w:hAnsi="Arial" w:cs="Arial"/>
          <w:sz w:val="24"/>
          <w:szCs w:val="24"/>
        </w:rPr>
        <w:t xml:space="preserve"> </w:t>
      </w:r>
      <w:r w:rsidRPr="008B1783">
        <w:rPr>
          <w:rFonts w:ascii="Arial" w:hAnsi="Arial" w:cs="Arial"/>
          <w:sz w:val="24"/>
          <w:szCs w:val="24"/>
        </w:rPr>
        <w:t>(n=3) e sem importância também para 4,9%</w:t>
      </w:r>
      <w:r w:rsidR="004C0B50">
        <w:rPr>
          <w:rFonts w:ascii="Arial" w:hAnsi="Arial" w:cs="Arial"/>
          <w:sz w:val="24"/>
          <w:szCs w:val="24"/>
        </w:rPr>
        <w:t xml:space="preserve"> </w:t>
      </w:r>
      <w:r w:rsidRPr="008B1783">
        <w:rPr>
          <w:rFonts w:ascii="Arial" w:hAnsi="Arial" w:cs="Arial"/>
          <w:sz w:val="24"/>
          <w:szCs w:val="24"/>
        </w:rPr>
        <w:t>(n=3) dos entrevistados. Portanto</w:t>
      </w:r>
      <w:r w:rsidR="00205A4B">
        <w:rPr>
          <w:rFonts w:ascii="Arial" w:hAnsi="Arial" w:cs="Arial"/>
          <w:sz w:val="24"/>
          <w:szCs w:val="24"/>
        </w:rPr>
        <w:t>,</w:t>
      </w:r>
      <w:r w:rsidRPr="008B1783">
        <w:rPr>
          <w:rFonts w:ascii="Arial" w:hAnsi="Arial" w:cs="Arial"/>
          <w:sz w:val="24"/>
          <w:szCs w:val="24"/>
        </w:rPr>
        <w:t xml:space="preserve"> o convívio familiar é o segundo maior motivo para viver para os adictos.</w:t>
      </w:r>
    </w:p>
    <w:p w14:paraId="3164BF79" w14:textId="4F92CACB" w:rsidR="002851B8" w:rsidRPr="008B1783" w:rsidRDefault="00E149CC" w:rsidP="006138BD">
      <w:pPr>
        <w:spacing w:after="0" w:line="360" w:lineRule="auto"/>
        <w:ind w:firstLine="709"/>
        <w:jc w:val="both"/>
        <w:rPr>
          <w:rStyle w:val="nfase"/>
          <w:rFonts w:ascii="Arial" w:hAnsi="Arial" w:cs="Arial"/>
          <w:i w:val="0"/>
          <w:color w:val="111111"/>
          <w:sz w:val="24"/>
          <w:szCs w:val="24"/>
          <w:shd w:val="clear" w:color="auto" w:fill="FFFFFF"/>
        </w:rPr>
      </w:pPr>
      <w:r w:rsidRPr="008B1783">
        <w:rPr>
          <w:rFonts w:ascii="Arial" w:hAnsi="Arial" w:cs="Arial"/>
          <w:sz w:val="24"/>
          <w:szCs w:val="24"/>
        </w:rPr>
        <w:t>Diante disso</w:t>
      </w:r>
      <w:r w:rsidR="00205A4B">
        <w:rPr>
          <w:rFonts w:ascii="Arial" w:hAnsi="Arial" w:cs="Arial"/>
          <w:sz w:val="24"/>
          <w:szCs w:val="24"/>
        </w:rPr>
        <w:t>,</w:t>
      </w:r>
      <w:r w:rsidRPr="008B1783">
        <w:rPr>
          <w:rFonts w:ascii="Arial" w:hAnsi="Arial" w:cs="Arial"/>
          <w:sz w:val="24"/>
          <w:szCs w:val="24"/>
        </w:rPr>
        <w:t xml:space="preserve"> a</w:t>
      </w:r>
      <w:r w:rsidR="004B4514" w:rsidRPr="008B1783">
        <w:rPr>
          <w:rFonts w:ascii="Arial" w:hAnsi="Arial" w:cs="Arial"/>
          <w:sz w:val="24"/>
          <w:szCs w:val="24"/>
        </w:rPr>
        <w:t xml:space="preserve"> família é importante porque fornece amor, apoio e uma estrutura de valores para cada um de seus membros. Os membros ensinam uns aos outros, servem uns aos outros e compartilham as alegrias e tristezas da vida. As famílias fornecem um cenário para o crescimento pessoal.</w:t>
      </w:r>
      <w:r w:rsidR="006138BD" w:rsidRPr="008B1783">
        <w:rPr>
          <w:rFonts w:ascii="Arial" w:hAnsi="Arial" w:cs="Arial"/>
          <w:sz w:val="24"/>
          <w:szCs w:val="24"/>
        </w:rPr>
        <w:t xml:space="preserve"> </w:t>
      </w:r>
      <w:r w:rsidR="006138BD" w:rsidRPr="008B1783">
        <w:rPr>
          <w:rFonts w:ascii="Arial" w:hAnsi="Arial" w:cs="Arial"/>
          <w:sz w:val="24"/>
          <w:szCs w:val="24"/>
          <w:shd w:val="clear" w:color="auto" w:fill="FFFFFF"/>
        </w:rPr>
        <w:t xml:space="preserve">Provê a todos os membros segurança, identidade e valores, independentemente da idade. Quando um membro da família se sente inseguro, pede ajuda à família. Ele aprende sobre seu senso de si e ganha uma base para o resto de sua vida. Esse fundamento inclui os valores da família que fornecem a base para seu próprio código </w:t>
      </w:r>
      <w:r w:rsidR="006138BD" w:rsidRPr="00D541CF">
        <w:rPr>
          <w:rFonts w:ascii="Arial" w:hAnsi="Arial" w:cs="Arial"/>
          <w:sz w:val="24"/>
          <w:szCs w:val="24"/>
          <w:shd w:val="clear" w:color="auto" w:fill="FFFFFF"/>
        </w:rPr>
        <w:t>moral (</w:t>
      </w:r>
      <w:r w:rsidR="006138BD" w:rsidRPr="00D541CF">
        <w:rPr>
          <w:rStyle w:val="nfase"/>
          <w:rFonts w:ascii="Arial" w:hAnsi="Arial" w:cs="Arial"/>
          <w:i w:val="0"/>
          <w:color w:val="111111"/>
          <w:sz w:val="24"/>
          <w:szCs w:val="24"/>
          <w:shd w:val="clear" w:color="auto" w:fill="FFFFFF"/>
        </w:rPr>
        <w:t xml:space="preserve">Brandão, Silva, Oliveira, &amp; </w:t>
      </w:r>
      <w:proofErr w:type="spellStart"/>
      <w:r w:rsidR="006138BD" w:rsidRPr="00D541CF">
        <w:rPr>
          <w:rStyle w:val="nfase"/>
          <w:rFonts w:ascii="Arial" w:hAnsi="Arial" w:cs="Arial"/>
          <w:i w:val="0"/>
          <w:color w:val="111111"/>
          <w:sz w:val="24"/>
          <w:szCs w:val="24"/>
          <w:shd w:val="clear" w:color="auto" w:fill="FFFFFF"/>
        </w:rPr>
        <w:t>Antoniassi</w:t>
      </w:r>
      <w:proofErr w:type="spellEnd"/>
      <w:r w:rsidR="003C05DC" w:rsidRPr="00D541CF">
        <w:rPr>
          <w:rStyle w:val="nfase"/>
          <w:rFonts w:ascii="Arial" w:hAnsi="Arial" w:cs="Arial"/>
          <w:i w:val="0"/>
          <w:color w:val="111111"/>
          <w:sz w:val="24"/>
          <w:szCs w:val="24"/>
          <w:shd w:val="clear" w:color="auto" w:fill="FFFFFF"/>
        </w:rPr>
        <w:t xml:space="preserve"> Junior</w:t>
      </w:r>
      <w:r w:rsidR="00F76907" w:rsidRPr="00D541CF">
        <w:rPr>
          <w:rStyle w:val="nfase"/>
          <w:rFonts w:ascii="Arial" w:hAnsi="Arial" w:cs="Arial"/>
          <w:i w:val="0"/>
          <w:color w:val="111111"/>
          <w:sz w:val="24"/>
          <w:szCs w:val="24"/>
          <w:shd w:val="clear" w:color="auto" w:fill="FFFFFF"/>
        </w:rPr>
        <w:t xml:space="preserve">, 2018; </w:t>
      </w:r>
      <w:r w:rsidR="00F76907" w:rsidRPr="00D541CF">
        <w:rPr>
          <w:rFonts w:ascii="Arial" w:hAnsi="Arial" w:cs="Arial"/>
          <w:sz w:val="24"/>
          <w:szCs w:val="24"/>
        </w:rPr>
        <w:t>Sanches, Santos, Gomes, &amp; Vecchia, 2018</w:t>
      </w:r>
      <w:r w:rsidR="006138BD" w:rsidRPr="00D541CF">
        <w:rPr>
          <w:rStyle w:val="nfase"/>
          <w:rFonts w:ascii="Arial" w:hAnsi="Arial" w:cs="Arial"/>
          <w:i w:val="0"/>
          <w:color w:val="111111"/>
          <w:sz w:val="24"/>
          <w:szCs w:val="24"/>
          <w:shd w:val="clear" w:color="auto" w:fill="FFFFFF"/>
        </w:rPr>
        <w:t>)</w:t>
      </w:r>
      <w:r w:rsidR="003C05DC" w:rsidRPr="00D541CF">
        <w:rPr>
          <w:rStyle w:val="nfase"/>
          <w:rFonts w:ascii="Arial" w:hAnsi="Arial" w:cs="Arial"/>
          <w:i w:val="0"/>
          <w:color w:val="111111"/>
          <w:sz w:val="24"/>
          <w:szCs w:val="24"/>
          <w:shd w:val="clear" w:color="auto" w:fill="FFFFFF"/>
        </w:rPr>
        <w:t>.</w:t>
      </w:r>
    </w:p>
    <w:p w14:paraId="1126DC8E" w14:textId="68466726" w:rsidR="007A3EA5" w:rsidRPr="008B1783" w:rsidRDefault="008B4055" w:rsidP="007A3EA5">
      <w:pPr>
        <w:spacing w:after="0" w:line="360" w:lineRule="auto"/>
        <w:ind w:firstLine="709"/>
        <w:jc w:val="both"/>
        <w:rPr>
          <w:rFonts w:ascii="Arial" w:hAnsi="Arial" w:cs="Arial"/>
          <w:color w:val="232424"/>
          <w:sz w:val="24"/>
          <w:szCs w:val="24"/>
          <w:shd w:val="clear" w:color="auto" w:fill="FFFFFF"/>
        </w:rPr>
      </w:pPr>
      <w:r w:rsidRPr="00017B30">
        <w:rPr>
          <w:rFonts w:ascii="Arial" w:hAnsi="Arial" w:cs="Arial"/>
          <w:color w:val="000000" w:themeColor="text1"/>
          <w:sz w:val="24"/>
          <w:szCs w:val="24"/>
          <w:shd w:val="clear" w:color="auto" w:fill="FFFFFF"/>
        </w:rPr>
        <w:t>Por conseguinte</w:t>
      </w:r>
      <w:r w:rsidR="00085C3C" w:rsidRPr="00017B30">
        <w:rPr>
          <w:rFonts w:ascii="Arial" w:hAnsi="Arial" w:cs="Arial"/>
          <w:color w:val="000000" w:themeColor="text1"/>
          <w:sz w:val="24"/>
          <w:szCs w:val="24"/>
          <w:shd w:val="clear" w:color="auto" w:fill="FFFFFF"/>
        </w:rPr>
        <w:t xml:space="preserve"> </w:t>
      </w:r>
      <w:r w:rsidR="007A3EA5" w:rsidRPr="00D541CF">
        <w:rPr>
          <w:rFonts w:ascii="Arial" w:hAnsi="Arial" w:cs="Arial"/>
          <w:color w:val="000000" w:themeColor="text1"/>
          <w:sz w:val="24"/>
          <w:szCs w:val="24"/>
          <w:shd w:val="clear" w:color="auto" w:fill="FFFFFF"/>
        </w:rPr>
        <w:t xml:space="preserve">Reis, Sales </w:t>
      </w:r>
      <w:r w:rsidR="007A3EA5" w:rsidRPr="00D541CF">
        <w:rPr>
          <w:rFonts w:ascii="Arial" w:hAnsi="Arial" w:cs="Arial"/>
          <w:sz w:val="24"/>
          <w:szCs w:val="24"/>
          <w:shd w:val="clear" w:color="auto" w:fill="FFFFFF"/>
        </w:rPr>
        <w:t>e Oliveira (2017), esclarecem</w:t>
      </w:r>
      <w:r w:rsidR="007A3EA5" w:rsidRPr="008B1783">
        <w:rPr>
          <w:rFonts w:ascii="Arial" w:hAnsi="Arial" w:cs="Arial"/>
          <w:sz w:val="24"/>
          <w:szCs w:val="24"/>
          <w:shd w:val="clear" w:color="auto" w:fill="FFFFFF"/>
        </w:rPr>
        <w:t xml:space="preserve"> que quando as famílias estão envolvidas no processo de tratamento e, quando isso acontece, as taxas de abandono do tratamento diminuem significativamente. Isso também resulta em uma chance maior de resultados positivos a longo prazo.</w:t>
      </w:r>
    </w:p>
    <w:p w14:paraId="0112519D" w14:textId="533283CD" w:rsidR="002851B8" w:rsidRPr="008B1783" w:rsidRDefault="005A220F" w:rsidP="00FD4512">
      <w:pPr>
        <w:spacing w:after="0" w:line="360" w:lineRule="auto"/>
        <w:ind w:firstLine="709"/>
        <w:jc w:val="both"/>
        <w:rPr>
          <w:rFonts w:ascii="Arial" w:hAnsi="Arial" w:cs="Arial"/>
          <w:sz w:val="24"/>
          <w:szCs w:val="24"/>
        </w:rPr>
      </w:pPr>
      <w:r w:rsidRPr="008B1783">
        <w:rPr>
          <w:rFonts w:ascii="Arial" w:hAnsi="Arial" w:cs="Arial"/>
          <w:sz w:val="24"/>
          <w:szCs w:val="24"/>
        </w:rPr>
        <w:t>L</w:t>
      </w:r>
      <w:r w:rsidR="00FD4512" w:rsidRPr="008B1783">
        <w:rPr>
          <w:rFonts w:ascii="Arial" w:hAnsi="Arial" w:cs="Arial"/>
          <w:sz w:val="24"/>
          <w:szCs w:val="24"/>
        </w:rPr>
        <w:t>ogo em seguida</w:t>
      </w:r>
      <w:r w:rsidR="00205A4B">
        <w:rPr>
          <w:rFonts w:ascii="Arial" w:hAnsi="Arial" w:cs="Arial"/>
          <w:sz w:val="24"/>
          <w:szCs w:val="24"/>
        </w:rPr>
        <w:t>,</w:t>
      </w:r>
      <w:r w:rsidR="00FD4512" w:rsidRPr="008B1783">
        <w:rPr>
          <w:rFonts w:ascii="Arial" w:hAnsi="Arial" w:cs="Arial"/>
          <w:sz w:val="24"/>
          <w:szCs w:val="24"/>
        </w:rPr>
        <w:t xml:space="preserve"> </w:t>
      </w:r>
      <w:bookmarkStart w:id="23" w:name="_Hlk20992866"/>
      <w:r w:rsidRPr="008B1783">
        <w:rPr>
          <w:rFonts w:ascii="Arial" w:hAnsi="Arial" w:cs="Arial"/>
          <w:sz w:val="24"/>
          <w:szCs w:val="24"/>
        </w:rPr>
        <w:t>as crenças e o convívio familiar</w:t>
      </w:r>
      <w:r w:rsidR="00205A4B">
        <w:rPr>
          <w:rFonts w:ascii="Arial" w:hAnsi="Arial" w:cs="Arial"/>
          <w:sz w:val="24"/>
          <w:szCs w:val="24"/>
        </w:rPr>
        <w:t>,</w:t>
      </w:r>
      <w:r w:rsidRPr="008B1783">
        <w:rPr>
          <w:rFonts w:ascii="Arial" w:hAnsi="Arial" w:cs="Arial"/>
          <w:sz w:val="24"/>
          <w:szCs w:val="24"/>
        </w:rPr>
        <w:t xml:space="preserve"> os itens 26 e 29 ficaram classificado</w:t>
      </w:r>
      <w:r w:rsidR="00205A4B">
        <w:rPr>
          <w:rFonts w:ascii="Arial" w:hAnsi="Arial" w:cs="Arial"/>
          <w:sz w:val="24"/>
          <w:szCs w:val="24"/>
        </w:rPr>
        <w:t>s</w:t>
      </w:r>
      <w:r w:rsidRPr="008B1783">
        <w:rPr>
          <w:rFonts w:ascii="Arial" w:hAnsi="Arial" w:cs="Arial"/>
          <w:sz w:val="24"/>
          <w:szCs w:val="24"/>
        </w:rPr>
        <w:t xml:space="preserve"> como</w:t>
      </w:r>
      <w:r w:rsidR="002851B8" w:rsidRPr="008B1783">
        <w:rPr>
          <w:rFonts w:ascii="Arial" w:hAnsi="Arial" w:cs="Arial"/>
          <w:sz w:val="24"/>
          <w:szCs w:val="24"/>
        </w:rPr>
        <w:t xml:space="preserve"> muito importante. </w:t>
      </w:r>
      <w:bookmarkEnd w:id="23"/>
      <w:r w:rsidR="002851B8" w:rsidRPr="008B1783">
        <w:rPr>
          <w:rFonts w:ascii="Arial" w:hAnsi="Arial" w:cs="Arial"/>
          <w:sz w:val="24"/>
          <w:szCs w:val="24"/>
        </w:rPr>
        <w:t xml:space="preserve">O item 26 está relacionado à </w:t>
      </w:r>
      <w:r w:rsidR="002851B8" w:rsidRPr="008B1783">
        <w:rPr>
          <w:rFonts w:ascii="Arial" w:hAnsi="Arial" w:cs="Arial"/>
          <w:i/>
          <w:sz w:val="24"/>
          <w:szCs w:val="24"/>
        </w:rPr>
        <w:t>percepção de vida</w:t>
      </w:r>
      <w:r w:rsidR="002851B8" w:rsidRPr="008B1783">
        <w:rPr>
          <w:rFonts w:ascii="Arial" w:hAnsi="Arial" w:cs="Arial"/>
          <w:sz w:val="24"/>
          <w:szCs w:val="24"/>
        </w:rPr>
        <w:t xml:space="preserve"> </w:t>
      </w:r>
      <w:r w:rsidR="002851B8" w:rsidRPr="008B1783">
        <w:rPr>
          <w:rFonts w:ascii="Arial" w:hAnsi="Arial" w:cs="Arial"/>
          <w:i/>
          <w:sz w:val="24"/>
          <w:szCs w:val="24"/>
        </w:rPr>
        <w:t>como um presente divino</w:t>
      </w:r>
      <w:r w:rsidR="002851B8" w:rsidRPr="008B1783">
        <w:rPr>
          <w:rFonts w:ascii="Arial" w:hAnsi="Arial" w:cs="Arial"/>
          <w:sz w:val="24"/>
          <w:szCs w:val="24"/>
        </w:rPr>
        <w:t>, e foi muito importante para 75,4% (n=46), importante para 11,5%</w:t>
      </w:r>
      <w:r w:rsidR="004C0B50">
        <w:rPr>
          <w:rFonts w:ascii="Arial" w:hAnsi="Arial" w:cs="Arial"/>
          <w:sz w:val="24"/>
          <w:szCs w:val="24"/>
        </w:rPr>
        <w:t xml:space="preserve"> </w:t>
      </w:r>
      <w:r w:rsidR="002851B8" w:rsidRPr="008B1783">
        <w:rPr>
          <w:rFonts w:ascii="Arial" w:hAnsi="Arial" w:cs="Arial"/>
          <w:sz w:val="24"/>
          <w:szCs w:val="24"/>
        </w:rPr>
        <w:t>(n=7), pouco importante para 3,3%</w:t>
      </w:r>
      <w:r w:rsidR="004C0B50">
        <w:rPr>
          <w:rFonts w:ascii="Arial" w:hAnsi="Arial" w:cs="Arial"/>
          <w:sz w:val="24"/>
          <w:szCs w:val="24"/>
        </w:rPr>
        <w:t xml:space="preserve"> </w:t>
      </w:r>
      <w:r w:rsidR="002851B8" w:rsidRPr="008B1783">
        <w:rPr>
          <w:rFonts w:ascii="Arial" w:hAnsi="Arial" w:cs="Arial"/>
          <w:sz w:val="24"/>
          <w:szCs w:val="24"/>
        </w:rPr>
        <w:t>(n=2) e sem importância para 6,6%</w:t>
      </w:r>
      <w:r w:rsidR="004C0B50">
        <w:rPr>
          <w:rFonts w:ascii="Arial" w:hAnsi="Arial" w:cs="Arial"/>
          <w:sz w:val="24"/>
          <w:szCs w:val="24"/>
        </w:rPr>
        <w:t xml:space="preserve"> </w:t>
      </w:r>
      <w:r w:rsidR="002851B8" w:rsidRPr="008B1783">
        <w:rPr>
          <w:rFonts w:ascii="Arial" w:hAnsi="Arial" w:cs="Arial"/>
          <w:sz w:val="24"/>
          <w:szCs w:val="24"/>
        </w:rPr>
        <w:t xml:space="preserve">(n=4) </w:t>
      </w:r>
      <w:r w:rsidR="002851B8" w:rsidRPr="008B1783">
        <w:rPr>
          <w:rFonts w:ascii="Arial" w:hAnsi="Arial" w:cs="Arial"/>
          <w:sz w:val="24"/>
          <w:szCs w:val="24"/>
        </w:rPr>
        <w:lastRenderedPageBreak/>
        <w:t>dos entrevistados. Já o item 29 que está relacionado a</w:t>
      </w:r>
      <w:r w:rsidRPr="008B1783">
        <w:rPr>
          <w:rFonts w:ascii="Arial" w:hAnsi="Arial" w:cs="Arial"/>
          <w:sz w:val="24"/>
          <w:szCs w:val="24"/>
        </w:rPr>
        <w:t>o</w:t>
      </w:r>
      <w:r w:rsidR="002851B8" w:rsidRPr="008B1783">
        <w:rPr>
          <w:rFonts w:ascii="Arial" w:hAnsi="Arial" w:cs="Arial"/>
          <w:sz w:val="24"/>
          <w:szCs w:val="24"/>
        </w:rPr>
        <w:t xml:space="preserve"> </w:t>
      </w:r>
      <w:r w:rsidR="002851B8" w:rsidRPr="008B1783">
        <w:rPr>
          <w:rFonts w:ascii="Arial" w:hAnsi="Arial" w:cs="Arial"/>
          <w:i/>
          <w:sz w:val="24"/>
          <w:szCs w:val="24"/>
        </w:rPr>
        <w:t>fazer o bem para as pessoas</w:t>
      </w:r>
      <w:r w:rsidR="002851B8" w:rsidRPr="008B1783">
        <w:rPr>
          <w:rFonts w:ascii="Arial" w:hAnsi="Arial" w:cs="Arial"/>
          <w:sz w:val="24"/>
          <w:szCs w:val="24"/>
        </w:rPr>
        <w:t xml:space="preserve"> também é muito importante para 75,4% (n=46) dos adictos, importante para 14,8% (n=9), pouco importante para 3,3%</w:t>
      </w:r>
      <w:r w:rsidR="004C0B50">
        <w:rPr>
          <w:rFonts w:ascii="Arial" w:hAnsi="Arial" w:cs="Arial"/>
          <w:sz w:val="24"/>
          <w:szCs w:val="24"/>
        </w:rPr>
        <w:t xml:space="preserve"> </w:t>
      </w:r>
      <w:r w:rsidR="002851B8" w:rsidRPr="008B1783">
        <w:rPr>
          <w:rFonts w:ascii="Arial" w:hAnsi="Arial" w:cs="Arial"/>
          <w:sz w:val="24"/>
          <w:szCs w:val="24"/>
        </w:rPr>
        <w:t>(n=2) e sem importância para 6,6%</w:t>
      </w:r>
      <w:r w:rsidR="004C0B50">
        <w:rPr>
          <w:rFonts w:ascii="Arial" w:hAnsi="Arial" w:cs="Arial"/>
          <w:sz w:val="24"/>
          <w:szCs w:val="24"/>
        </w:rPr>
        <w:t xml:space="preserve"> </w:t>
      </w:r>
      <w:r w:rsidR="002851B8" w:rsidRPr="008B1783">
        <w:rPr>
          <w:rFonts w:ascii="Arial" w:hAnsi="Arial" w:cs="Arial"/>
          <w:sz w:val="24"/>
          <w:szCs w:val="24"/>
        </w:rPr>
        <w:t xml:space="preserve">(n=4) dos participantes. </w:t>
      </w:r>
    </w:p>
    <w:p w14:paraId="64087B4D" w14:textId="6A1AC592" w:rsidR="003C05DC" w:rsidRPr="008B1783" w:rsidRDefault="003C05DC" w:rsidP="00D3087A">
      <w:pPr>
        <w:spacing w:after="0" w:line="360" w:lineRule="auto"/>
        <w:ind w:firstLine="709"/>
        <w:jc w:val="both"/>
        <w:rPr>
          <w:rFonts w:ascii="Arial" w:hAnsi="Arial" w:cs="Arial"/>
          <w:sz w:val="24"/>
          <w:szCs w:val="24"/>
        </w:rPr>
      </w:pPr>
      <w:r w:rsidRPr="00D541CF">
        <w:rPr>
          <w:rFonts w:ascii="Arial" w:hAnsi="Arial" w:cs="Arial"/>
          <w:sz w:val="24"/>
          <w:szCs w:val="24"/>
        </w:rPr>
        <w:t xml:space="preserve">Frazão e </w:t>
      </w:r>
      <w:proofErr w:type="spellStart"/>
      <w:r w:rsidRPr="00D541CF">
        <w:rPr>
          <w:rFonts w:ascii="Arial" w:hAnsi="Arial" w:cs="Arial"/>
          <w:sz w:val="24"/>
          <w:szCs w:val="24"/>
        </w:rPr>
        <w:t>Antoniassi</w:t>
      </w:r>
      <w:proofErr w:type="spellEnd"/>
      <w:r w:rsidRPr="00D541CF">
        <w:rPr>
          <w:rFonts w:ascii="Arial" w:hAnsi="Arial" w:cs="Arial"/>
          <w:sz w:val="24"/>
          <w:szCs w:val="24"/>
        </w:rPr>
        <w:t xml:space="preserve"> Junior </w:t>
      </w:r>
      <w:r w:rsidR="0010017C" w:rsidRPr="00D541CF">
        <w:rPr>
          <w:rFonts w:ascii="Arial" w:hAnsi="Arial" w:cs="Arial"/>
          <w:sz w:val="24"/>
          <w:szCs w:val="24"/>
        </w:rPr>
        <w:t>(201</w:t>
      </w:r>
      <w:r w:rsidRPr="00D541CF">
        <w:rPr>
          <w:rFonts w:ascii="Arial" w:hAnsi="Arial" w:cs="Arial"/>
          <w:sz w:val="24"/>
          <w:szCs w:val="24"/>
        </w:rPr>
        <w:t>8</w:t>
      </w:r>
      <w:r w:rsidR="0010017C" w:rsidRPr="00D541CF">
        <w:rPr>
          <w:rFonts w:ascii="Arial" w:hAnsi="Arial" w:cs="Arial"/>
          <w:sz w:val="24"/>
          <w:szCs w:val="24"/>
        </w:rPr>
        <w:t xml:space="preserve">) </w:t>
      </w:r>
      <w:r w:rsidR="001C1930" w:rsidRPr="00D541CF">
        <w:rPr>
          <w:rFonts w:ascii="Arial" w:hAnsi="Arial" w:cs="Arial"/>
          <w:sz w:val="24"/>
          <w:szCs w:val="24"/>
        </w:rPr>
        <w:t>avaliam</w:t>
      </w:r>
      <w:r w:rsidR="001C1930" w:rsidRPr="008B1783">
        <w:rPr>
          <w:rFonts w:ascii="Arial" w:hAnsi="Arial" w:cs="Arial"/>
          <w:sz w:val="24"/>
          <w:szCs w:val="24"/>
        </w:rPr>
        <w:t xml:space="preserve"> que</w:t>
      </w:r>
      <w:r w:rsidR="0010017C" w:rsidRPr="008B1783">
        <w:rPr>
          <w:rFonts w:ascii="Arial" w:hAnsi="Arial" w:cs="Arial"/>
          <w:sz w:val="24"/>
          <w:szCs w:val="24"/>
        </w:rPr>
        <w:t xml:space="preserve"> </w:t>
      </w:r>
      <w:r w:rsidR="001C1930" w:rsidRPr="008B1783">
        <w:rPr>
          <w:rFonts w:ascii="Arial" w:hAnsi="Arial" w:cs="Arial"/>
          <w:sz w:val="24"/>
          <w:szCs w:val="24"/>
        </w:rPr>
        <w:t>o</w:t>
      </w:r>
      <w:r w:rsidR="0010017C" w:rsidRPr="008B1783">
        <w:rPr>
          <w:rFonts w:ascii="Arial" w:hAnsi="Arial" w:cs="Arial"/>
          <w:sz w:val="24"/>
          <w:szCs w:val="24"/>
        </w:rPr>
        <w:t>s</w:t>
      </w:r>
      <w:r w:rsidR="005A220F" w:rsidRPr="008B1783">
        <w:rPr>
          <w:rFonts w:ascii="Arial" w:hAnsi="Arial" w:cs="Arial"/>
          <w:sz w:val="24"/>
          <w:szCs w:val="24"/>
        </w:rPr>
        <w:t xml:space="preserve"> usuários de</w:t>
      </w:r>
      <w:r w:rsidR="00205A4B">
        <w:rPr>
          <w:rFonts w:ascii="Arial" w:hAnsi="Arial" w:cs="Arial"/>
          <w:sz w:val="24"/>
          <w:szCs w:val="24"/>
        </w:rPr>
        <w:t xml:space="preserve"> drogas que estão em tratamento</w:t>
      </w:r>
      <w:r w:rsidR="005A220F" w:rsidRPr="008B1783">
        <w:rPr>
          <w:rFonts w:ascii="Arial" w:hAnsi="Arial" w:cs="Arial"/>
          <w:sz w:val="24"/>
          <w:szCs w:val="24"/>
        </w:rPr>
        <w:t xml:space="preserve"> quando internados em clínicas de reabilitação em sua maioria tem uma perspectiva de tratamento voltada para</w:t>
      </w:r>
      <w:r w:rsidR="00205A4B">
        <w:rPr>
          <w:rFonts w:ascii="Arial" w:hAnsi="Arial" w:cs="Arial"/>
          <w:sz w:val="24"/>
          <w:szCs w:val="24"/>
        </w:rPr>
        <w:t xml:space="preserve"> a espiritualidade, isso por</w:t>
      </w:r>
      <w:r w:rsidR="005A220F" w:rsidRPr="008B1783">
        <w:rPr>
          <w:rFonts w:ascii="Arial" w:hAnsi="Arial" w:cs="Arial"/>
          <w:sz w:val="24"/>
          <w:szCs w:val="24"/>
        </w:rPr>
        <w:t>que</w:t>
      </w:r>
      <w:r w:rsidR="00205A4B">
        <w:rPr>
          <w:rFonts w:ascii="Arial" w:hAnsi="Arial" w:cs="Arial"/>
          <w:sz w:val="24"/>
          <w:szCs w:val="24"/>
        </w:rPr>
        <w:t xml:space="preserve">, </w:t>
      </w:r>
      <w:r w:rsidR="005A220F" w:rsidRPr="008B1783">
        <w:rPr>
          <w:rFonts w:ascii="Arial" w:hAnsi="Arial" w:cs="Arial"/>
          <w:sz w:val="24"/>
          <w:szCs w:val="24"/>
        </w:rPr>
        <w:t>no Brasil, a maior parte destas instituições são comunidade</w:t>
      </w:r>
      <w:r w:rsidR="00205A4B">
        <w:rPr>
          <w:rFonts w:ascii="Arial" w:hAnsi="Arial" w:cs="Arial"/>
          <w:sz w:val="24"/>
          <w:szCs w:val="24"/>
        </w:rPr>
        <w:t>s</w:t>
      </w:r>
      <w:r w:rsidR="005A220F" w:rsidRPr="008B1783">
        <w:rPr>
          <w:rFonts w:ascii="Arial" w:hAnsi="Arial" w:cs="Arial"/>
          <w:sz w:val="24"/>
          <w:szCs w:val="24"/>
        </w:rPr>
        <w:t xml:space="preserve"> terapêuticas e estão ligadas a um segmento religioso</w:t>
      </w:r>
      <w:r w:rsidR="00205A4B">
        <w:rPr>
          <w:rFonts w:ascii="Arial" w:hAnsi="Arial" w:cs="Arial"/>
          <w:sz w:val="24"/>
          <w:szCs w:val="24"/>
        </w:rPr>
        <w:t>,</w:t>
      </w:r>
      <w:r w:rsidR="005A220F" w:rsidRPr="008B1783">
        <w:rPr>
          <w:rFonts w:ascii="Arial" w:hAnsi="Arial" w:cs="Arial"/>
          <w:sz w:val="24"/>
          <w:szCs w:val="24"/>
        </w:rPr>
        <w:t xml:space="preserve"> o que torna o modo de tratamento embasado nestes princípios da espiritualidade. </w:t>
      </w:r>
    </w:p>
    <w:p w14:paraId="6E89CDBA" w14:textId="316128EA" w:rsidR="00D3087A" w:rsidRPr="00D541CF" w:rsidRDefault="005A220F" w:rsidP="00D3087A">
      <w:pPr>
        <w:spacing w:after="0" w:line="360" w:lineRule="auto"/>
        <w:ind w:firstLine="709"/>
        <w:jc w:val="both"/>
        <w:rPr>
          <w:rFonts w:ascii="Arial" w:hAnsi="Arial" w:cs="Arial"/>
          <w:sz w:val="24"/>
          <w:szCs w:val="24"/>
        </w:rPr>
      </w:pPr>
      <w:r w:rsidRPr="008B1783">
        <w:rPr>
          <w:rFonts w:ascii="Arial" w:hAnsi="Arial" w:cs="Arial"/>
          <w:sz w:val="24"/>
          <w:szCs w:val="24"/>
        </w:rPr>
        <w:t xml:space="preserve">Contudo, a vida como dom divino faz parte da conduta de introspecção para o tratamento e o restabelecimento da condição de saúde em superação </w:t>
      </w:r>
      <w:r w:rsidR="00205A4B">
        <w:rPr>
          <w:rFonts w:ascii="Arial" w:hAnsi="Arial" w:cs="Arial"/>
          <w:sz w:val="24"/>
          <w:szCs w:val="24"/>
        </w:rPr>
        <w:t>à</w:t>
      </w:r>
      <w:r w:rsidRPr="008B1783">
        <w:rPr>
          <w:rFonts w:ascii="Arial" w:hAnsi="Arial" w:cs="Arial"/>
          <w:sz w:val="24"/>
          <w:szCs w:val="24"/>
        </w:rPr>
        <w:t xml:space="preserve">s drogas. Da mesma maneira que o sentimento de culpa é evidente no sujeito em tratamento ocasionado pelo sofrimento causado nas pessoas, por isso a valorização do fazer bem, uma vez que pelo modo de tratamento, o usuário evidencia a necessidade de mudar o estilo de </w:t>
      </w:r>
      <w:r w:rsidRPr="00D541CF">
        <w:rPr>
          <w:rFonts w:ascii="Arial" w:hAnsi="Arial" w:cs="Arial"/>
          <w:sz w:val="24"/>
          <w:szCs w:val="24"/>
        </w:rPr>
        <w:t>vida</w:t>
      </w:r>
      <w:r w:rsidR="003C05DC" w:rsidRPr="00D541CF">
        <w:rPr>
          <w:rFonts w:ascii="Arial" w:hAnsi="Arial" w:cs="Arial"/>
          <w:sz w:val="24"/>
          <w:szCs w:val="24"/>
        </w:rPr>
        <w:t xml:space="preserve"> (Frazão &amp; </w:t>
      </w:r>
      <w:proofErr w:type="spellStart"/>
      <w:r w:rsidR="003C05DC" w:rsidRPr="00D541CF">
        <w:rPr>
          <w:rFonts w:ascii="Arial" w:hAnsi="Arial" w:cs="Arial"/>
          <w:sz w:val="24"/>
          <w:szCs w:val="24"/>
        </w:rPr>
        <w:t>Antoniassi</w:t>
      </w:r>
      <w:proofErr w:type="spellEnd"/>
      <w:r w:rsidR="003C05DC" w:rsidRPr="00D541CF">
        <w:rPr>
          <w:rFonts w:ascii="Arial" w:hAnsi="Arial" w:cs="Arial"/>
          <w:sz w:val="24"/>
          <w:szCs w:val="24"/>
        </w:rPr>
        <w:t xml:space="preserve"> Junior, 2018)</w:t>
      </w:r>
      <w:r w:rsidRPr="00D541CF">
        <w:rPr>
          <w:rFonts w:ascii="Arial" w:hAnsi="Arial" w:cs="Arial"/>
          <w:sz w:val="24"/>
          <w:szCs w:val="24"/>
        </w:rPr>
        <w:t xml:space="preserve">. </w:t>
      </w:r>
    </w:p>
    <w:p w14:paraId="36D1A08B" w14:textId="0ADE2A49" w:rsidR="002851B8" w:rsidRPr="008B1783" w:rsidRDefault="002851B8" w:rsidP="00D3087A">
      <w:pPr>
        <w:spacing w:after="0" w:line="360" w:lineRule="auto"/>
        <w:ind w:firstLine="709"/>
        <w:jc w:val="both"/>
        <w:rPr>
          <w:rFonts w:ascii="Arial" w:hAnsi="Arial" w:cs="Arial"/>
          <w:sz w:val="24"/>
          <w:szCs w:val="24"/>
        </w:rPr>
      </w:pPr>
      <w:r w:rsidRPr="00D541CF">
        <w:rPr>
          <w:rFonts w:ascii="Arial" w:hAnsi="Arial" w:cs="Arial"/>
          <w:sz w:val="24"/>
          <w:szCs w:val="24"/>
        </w:rPr>
        <w:t xml:space="preserve">Em relação </w:t>
      </w:r>
      <w:r w:rsidR="00205A4B">
        <w:rPr>
          <w:rFonts w:ascii="Arial" w:hAnsi="Arial" w:cs="Arial"/>
          <w:sz w:val="24"/>
          <w:szCs w:val="24"/>
        </w:rPr>
        <w:t>à</w:t>
      </w:r>
      <w:r w:rsidR="005A220F" w:rsidRPr="00D541CF">
        <w:rPr>
          <w:rFonts w:ascii="Arial" w:hAnsi="Arial" w:cs="Arial"/>
          <w:sz w:val="24"/>
          <w:szCs w:val="24"/>
        </w:rPr>
        <w:t xml:space="preserve">queles </w:t>
      </w:r>
      <w:bookmarkStart w:id="24" w:name="_Hlk20992893"/>
      <w:r w:rsidR="005A220F" w:rsidRPr="00D541CF">
        <w:rPr>
          <w:rFonts w:ascii="Arial" w:hAnsi="Arial" w:cs="Arial"/>
          <w:sz w:val="24"/>
          <w:szCs w:val="24"/>
        </w:rPr>
        <w:t>motivos</w:t>
      </w:r>
      <w:r w:rsidRPr="00D541CF">
        <w:rPr>
          <w:rFonts w:ascii="Arial" w:hAnsi="Arial" w:cs="Arial"/>
          <w:sz w:val="24"/>
          <w:szCs w:val="24"/>
        </w:rPr>
        <w:t xml:space="preserve"> que apresentaram o maior</w:t>
      </w:r>
      <w:r w:rsidRPr="008B1783">
        <w:rPr>
          <w:rFonts w:ascii="Arial" w:hAnsi="Arial" w:cs="Arial"/>
          <w:sz w:val="24"/>
          <w:szCs w:val="24"/>
        </w:rPr>
        <w:t xml:space="preserve"> número de respostas </w:t>
      </w:r>
      <w:r w:rsidR="005A220F" w:rsidRPr="008B1783">
        <w:rPr>
          <w:rFonts w:ascii="Arial" w:hAnsi="Arial" w:cs="Arial"/>
          <w:sz w:val="24"/>
          <w:szCs w:val="24"/>
        </w:rPr>
        <w:t>classificadas como</w:t>
      </w:r>
      <w:r w:rsidRPr="008B1783">
        <w:rPr>
          <w:rFonts w:ascii="Arial" w:hAnsi="Arial" w:cs="Arial"/>
          <w:sz w:val="24"/>
          <w:szCs w:val="24"/>
        </w:rPr>
        <w:t xml:space="preserve"> </w:t>
      </w:r>
      <w:r w:rsidRPr="008B1783">
        <w:rPr>
          <w:rFonts w:ascii="Arial" w:hAnsi="Arial" w:cs="Arial"/>
          <w:i/>
          <w:sz w:val="24"/>
          <w:szCs w:val="24"/>
        </w:rPr>
        <w:t>sem importância</w:t>
      </w:r>
      <w:r w:rsidR="00D3087A" w:rsidRPr="008B1783">
        <w:rPr>
          <w:rFonts w:ascii="Arial" w:hAnsi="Arial" w:cs="Arial"/>
          <w:sz w:val="24"/>
          <w:szCs w:val="24"/>
        </w:rPr>
        <w:t xml:space="preserve"> para </w:t>
      </w:r>
      <w:r w:rsidR="0039678A">
        <w:rPr>
          <w:rFonts w:ascii="Arial" w:hAnsi="Arial" w:cs="Arial"/>
          <w:sz w:val="24"/>
          <w:szCs w:val="24"/>
        </w:rPr>
        <w:t>os homens usuários em tratamento destaca-se o item</w:t>
      </w:r>
      <w:r w:rsidR="00D3087A" w:rsidRPr="008B1783">
        <w:rPr>
          <w:rFonts w:ascii="Arial" w:hAnsi="Arial" w:cs="Arial"/>
          <w:sz w:val="24"/>
          <w:szCs w:val="24"/>
        </w:rPr>
        <w:t xml:space="preserve"> 9 seguido do 14 e 18.</w:t>
      </w:r>
      <w:r w:rsidRPr="008B1783">
        <w:rPr>
          <w:rFonts w:ascii="Arial" w:hAnsi="Arial" w:cs="Arial"/>
          <w:sz w:val="24"/>
          <w:szCs w:val="24"/>
        </w:rPr>
        <w:t xml:space="preserve"> </w:t>
      </w:r>
      <w:r w:rsidR="00D3087A" w:rsidRPr="008B1783">
        <w:rPr>
          <w:rFonts w:ascii="Arial" w:hAnsi="Arial" w:cs="Arial"/>
          <w:sz w:val="24"/>
          <w:szCs w:val="24"/>
        </w:rPr>
        <w:t>Onde o</w:t>
      </w:r>
      <w:r w:rsidRPr="008B1783">
        <w:rPr>
          <w:rFonts w:ascii="Arial" w:hAnsi="Arial" w:cs="Arial"/>
          <w:sz w:val="24"/>
          <w:szCs w:val="24"/>
        </w:rPr>
        <w:t xml:space="preserve"> </w:t>
      </w:r>
      <w:r w:rsidR="00D3087A" w:rsidRPr="008B1783">
        <w:rPr>
          <w:rFonts w:ascii="Arial" w:hAnsi="Arial" w:cs="Arial"/>
          <w:sz w:val="24"/>
          <w:szCs w:val="24"/>
        </w:rPr>
        <w:t>item</w:t>
      </w:r>
      <w:r w:rsidRPr="008B1783">
        <w:rPr>
          <w:rFonts w:ascii="Arial" w:hAnsi="Arial" w:cs="Arial"/>
          <w:sz w:val="24"/>
          <w:szCs w:val="24"/>
        </w:rPr>
        <w:t xml:space="preserve"> 9 condiz com a importância que o indivíduo dá em poder desfrutar da </w:t>
      </w:r>
      <w:r w:rsidRPr="008B1783">
        <w:rPr>
          <w:rFonts w:ascii="Arial" w:hAnsi="Arial" w:cs="Arial"/>
          <w:i/>
          <w:sz w:val="24"/>
          <w:szCs w:val="24"/>
        </w:rPr>
        <w:t>proteção que a família</w:t>
      </w:r>
      <w:r w:rsidRPr="008B1783">
        <w:rPr>
          <w:rFonts w:ascii="Arial" w:hAnsi="Arial" w:cs="Arial"/>
          <w:sz w:val="24"/>
          <w:szCs w:val="24"/>
        </w:rPr>
        <w:t xml:space="preserve"> proporciona, </w:t>
      </w:r>
      <w:r w:rsidR="00D3087A" w:rsidRPr="008B1783">
        <w:rPr>
          <w:rFonts w:ascii="Arial" w:hAnsi="Arial" w:cs="Arial"/>
          <w:sz w:val="24"/>
          <w:szCs w:val="24"/>
        </w:rPr>
        <w:t xml:space="preserve">16,4% </w:t>
      </w:r>
      <w:r w:rsidRPr="008B1783">
        <w:rPr>
          <w:rFonts w:ascii="Arial" w:hAnsi="Arial" w:cs="Arial"/>
          <w:sz w:val="24"/>
          <w:szCs w:val="24"/>
        </w:rPr>
        <w:t>(</w:t>
      </w:r>
      <w:r w:rsidR="00D3087A" w:rsidRPr="008B1783">
        <w:rPr>
          <w:rFonts w:ascii="Arial" w:hAnsi="Arial" w:cs="Arial"/>
          <w:sz w:val="24"/>
          <w:szCs w:val="24"/>
        </w:rPr>
        <w:t>n=10</w:t>
      </w:r>
      <w:r w:rsidRPr="008B1783">
        <w:rPr>
          <w:rFonts w:ascii="Arial" w:hAnsi="Arial" w:cs="Arial"/>
          <w:sz w:val="24"/>
          <w:szCs w:val="24"/>
        </w:rPr>
        <w:t>) afirmaram que este item não possui importância. Já</w:t>
      </w:r>
      <w:r w:rsidR="005A220F" w:rsidRPr="008B1783">
        <w:rPr>
          <w:rFonts w:ascii="Arial" w:hAnsi="Arial" w:cs="Arial"/>
          <w:sz w:val="24"/>
          <w:szCs w:val="24"/>
        </w:rPr>
        <w:t xml:space="preserve"> o item 14, </w:t>
      </w:r>
      <w:r w:rsidRPr="008B1783">
        <w:rPr>
          <w:rFonts w:ascii="Arial" w:hAnsi="Arial" w:cs="Arial"/>
          <w:sz w:val="24"/>
          <w:szCs w:val="24"/>
        </w:rPr>
        <w:t xml:space="preserve">14,8% (n=9) dos </w:t>
      </w:r>
      <w:r w:rsidR="00D3087A" w:rsidRPr="008B1783">
        <w:rPr>
          <w:rFonts w:ascii="Arial" w:hAnsi="Arial" w:cs="Arial"/>
          <w:sz w:val="24"/>
          <w:szCs w:val="24"/>
        </w:rPr>
        <w:t xml:space="preserve">usuários o </w:t>
      </w:r>
      <w:r w:rsidRPr="008B1783">
        <w:rPr>
          <w:rFonts w:ascii="Arial" w:hAnsi="Arial" w:cs="Arial"/>
          <w:i/>
          <w:sz w:val="24"/>
          <w:szCs w:val="24"/>
        </w:rPr>
        <w:t>servir de exemplo</w:t>
      </w:r>
      <w:r w:rsidRPr="008B1783">
        <w:rPr>
          <w:rFonts w:ascii="Arial" w:hAnsi="Arial" w:cs="Arial"/>
          <w:sz w:val="24"/>
          <w:szCs w:val="24"/>
        </w:rPr>
        <w:t xml:space="preserve"> não é importante</w:t>
      </w:r>
      <w:r w:rsidR="00D3087A" w:rsidRPr="008B1783">
        <w:rPr>
          <w:rFonts w:ascii="Arial" w:hAnsi="Arial" w:cs="Arial"/>
          <w:sz w:val="24"/>
          <w:szCs w:val="24"/>
        </w:rPr>
        <w:t xml:space="preserve">, seguido de </w:t>
      </w:r>
      <w:r w:rsidRPr="008B1783">
        <w:rPr>
          <w:rFonts w:ascii="Arial" w:hAnsi="Arial" w:cs="Arial"/>
          <w:sz w:val="24"/>
          <w:szCs w:val="24"/>
        </w:rPr>
        <w:t xml:space="preserve">13,1% (n=8) </w:t>
      </w:r>
      <w:r w:rsidR="00D3087A" w:rsidRPr="008B1783">
        <w:rPr>
          <w:rFonts w:ascii="Arial" w:hAnsi="Arial" w:cs="Arial"/>
          <w:sz w:val="24"/>
          <w:szCs w:val="24"/>
        </w:rPr>
        <w:t xml:space="preserve">para o item 18 referente </w:t>
      </w:r>
      <w:r w:rsidR="0039678A">
        <w:rPr>
          <w:rFonts w:ascii="Arial" w:hAnsi="Arial" w:cs="Arial"/>
          <w:sz w:val="24"/>
          <w:szCs w:val="24"/>
        </w:rPr>
        <w:t>à</w:t>
      </w:r>
      <w:r w:rsidRPr="008B1783">
        <w:rPr>
          <w:rFonts w:ascii="Arial" w:hAnsi="Arial" w:cs="Arial"/>
          <w:sz w:val="24"/>
          <w:szCs w:val="24"/>
        </w:rPr>
        <w:t xml:space="preserve"> vontade de viver.</w:t>
      </w:r>
    </w:p>
    <w:bookmarkEnd w:id="24"/>
    <w:p w14:paraId="32F634B1" w14:textId="53F73FDD" w:rsidR="00050649" w:rsidRPr="008B1783" w:rsidRDefault="00050649" w:rsidP="00D3087A">
      <w:pPr>
        <w:spacing w:after="0" w:line="360" w:lineRule="auto"/>
        <w:ind w:firstLine="709"/>
        <w:jc w:val="both"/>
        <w:rPr>
          <w:rFonts w:ascii="Arial" w:hAnsi="Arial" w:cs="Arial"/>
          <w:sz w:val="24"/>
          <w:szCs w:val="24"/>
        </w:rPr>
      </w:pPr>
      <w:r w:rsidRPr="008B1783">
        <w:rPr>
          <w:rFonts w:ascii="Arial" w:hAnsi="Arial" w:cs="Arial"/>
          <w:sz w:val="24"/>
          <w:szCs w:val="24"/>
        </w:rPr>
        <w:t>Logo</w:t>
      </w:r>
      <w:r w:rsidR="0039678A">
        <w:rPr>
          <w:rFonts w:ascii="Arial" w:hAnsi="Arial" w:cs="Arial"/>
          <w:sz w:val="24"/>
          <w:szCs w:val="24"/>
        </w:rPr>
        <w:t>,</w:t>
      </w:r>
      <w:r w:rsidRPr="008B1783">
        <w:rPr>
          <w:rFonts w:ascii="Arial" w:hAnsi="Arial" w:cs="Arial"/>
          <w:sz w:val="24"/>
          <w:szCs w:val="24"/>
        </w:rPr>
        <w:t xml:space="preserve"> pesquisas identificaram a família como uma fonte significativa de proteção contra o abuso de drogas e álcool. O desenvolvimento de relacionamentos familiares saudáveis ​​pode aumentar a capacidade dos pais de comunicar normas pró-sociais aos filhos, permitindo que os pais estabeleçam e apliquem sanções contra comportamentos indesejáveis ​​dos filhos, como o uso de substâncias. O apego positivo aos pais tem sido consistentemente identificado como um fator protetor contra o uso ilícito de drogas e álcool. Entretanto</w:t>
      </w:r>
      <w:r w:rsidR="0039678A">
        <w:rPr>
          <w:rFonts w:ascii="Arial" w:hAnsi="Arial" w:cs="Arial"/>
          <w:sz w:val="24"/>
          <w:szCs w:val="24"/>
        </w:rPr>
        <w:t>,</w:t>
      </w:r>
      <w:r w:rsidRPr="008B1783">
        <w:rPr>
          <w:rFonts w:ascii="Arial" w:hAnsi="Arial" w:cs="Arial"/>
          <w:sz w:val="24"/>
          <w:szCs w:val="24"/>
        </w:rPr>
        <w:t xml:space="preserve"> o </w:t>
      </w:r>
      <w:r w:rsidR="00A0217E" w:rsidRPr="008B1783">
        <w:rPr>
          <w:rFonts w:ascii="Arial" w:hAnsi="Arial" w:cs="Arial"/>
          <w:sz w:val="24"/>
          <w:szCs w:val="24"/>
        </w:rPr>
        <w:t>não de</w:t>
      </w:r>
      <w:r w:rsidR="000C3DCF" w:rsidRPr="008B1783">
        <w:rPr>
          <w:rFonts w:ascii="Arial" w:hAnsi="Arial" w:cs="Arial"/>
          <w:sz w:val="24"/>
          <w:szCs w:val="24"/>
        </w:rPr>
        <w:t>senvolvimento do apego positivo pode ocasionar abandono emocional que ocorre quando a família não fornece as condições emocionais e o ambiente emocional necessário para o desenvolvimento saudável do indivíduo</w:t>
      </w:r>
      <w:r w:rsidR="00EC1B5E" w:rsidRPr="008B1783">
        <w:rPr>
          <w:rFonts w:ascii="Arial" w:hAnsi="Arial" w:cs="Arial"/>
          <w:sz w:val="24"/>
          <w:szCs w:val="24"/>
        </w:rPr>
        <w:t xml:space="preserve">, o qual </w:t>
      </w:r>
      <w:r w:rsidR="00EC1B5E" w:rsidRPr="00D541CF">
        <w:rPr>
          <w:rFonts w:ascii="Arial" w:hAnsi="Arial" w:cs="Arial"/>
          <w:sz w:val="24"/>
          <w:szCs w:val="24"/>
        </w:rPr>
        <w:t xml:space="preserve">consequentemente fica suscetível </w:t>
      </w:r>
      <w:r w:rsidR="0039678A">
        <w:rPr>
          <w:rFonts w:ascii="Arial" w:hAnsi="Arial" w:cs="Arial"/>
          <w:sz w:val="24"/>
          <w:szCs w:val="24"/>
        </w:rPr>
        <w:t>à</w:t>
      </w:r>
      <w:r w:rsidR="00EC1B5E" w:rsidRPr="00D541CF">
        <w:rPr>
          <w:rFonts w:ascii="Arial" w:hAnsi="Arial" w:cs="Arial"/>
          <w:sz w:val="24"/>
          <w:szCs w:val="24"/>
        </w:rPr>
        <w:t>s substancias químicas</w:t>
      </w:r>
      <w:r w:rsidR="000C3DCF" w:rsidRPr="00D541CF">
        <w:rPr>
          <w:rFonts w:ascii="Arial" w:hAnsi="Arial" w:cs="Arial"/>
          <w:sz w:val="24"/>
          <w:szCs w:val="24"/>
        </w:rPr>
        <w:t xml:space="preserve"> </w:t>
      </w:r>
      <w:r w:rsidRPr="00D541CF">
        <w:rPr>
          <w:rFonts w:ascii="Arial" w:hAnsi="Arial" w:cs="Arial"/>
          <w:sz w:val="24"/>
          <w:szCs w:val="24"/>
        </w:rPr>
        <w:t>(</w:t>
      </w:r>
      <w:proofErr w:type="spellStart"/>
      <w:r w:rsidRPr="00D541CF">
        <w:rPr>
          <w:rFonts w:ascii="Arial" w:hAnsi="Arial" w:cs="Arial"/>
          <w:sz w:val="24"/>
          <w:szCs w:val="24"/>
        </w:rPr>
        <w:t>Kopak</w:t>
      </w:r>
      <w:proofErr w:type="spellEnd"/>
      <w:r w:rsidRPr="00D541CF">
        <w:rPr>
          <w:rFonts w:ascii="Arial" w:hAnsi="Arial" w:cs="Arial"/>
          <w:sz w:val="24"/>
          <w:szCs w:val="24"/>
        </w:rPr>
        <w:t>, Chia-C</w:t>
      </w:r>
      <w:r w:rsidR="007A0AAA" w:rsidRPr="00D541CF">
        <w:rPr>
          <w:rFonts w:ascii="Arial" w:hAnsi="Arial" w:cs="Arial"/>
          <w:sz w:val="24"/>
          <w:szCs w:val="24"/>
        </w:rPr>
        <w:t xml:space="preserve">hen, Haas, &amp; </w:t>
      </w:r>
      <w:proofErr w:type="spellStart"/>
      <w:r w:rsidR="007A0AAA" w:rsidRPr="00D541CF">
        <w:rPr>
          <w:rFonts w:ascii="Arial" w:hAnsi="Arial" w:cs="Arial"/>
          <w:sz w:val="24"/>
          <w:szCs w:val="24"/>
        </w:rPr>
        <w:t>Gillmore</w:t>
      </w:r>
      <w:proofErr w:type="spellEnd"/>
      <w:r w:rsidR="007A0AAA" w:rsidRPr="00D541CF">
        <w:rPr>
          <w:rFonts w:ascii="Arial" w:hAnsi="Arial" w:cs="Arial"/>
          <w:sz w:val="24"/>
          <w:szCs w:val="24"/>
        </w:rPr>
        <w:t>, 2012</w:t>
      </w:r>
      <w:r w:rsidRPr="00D541CF">
        <w:rPr>
          <w:rFonts w:ascii="Arial" w:hAnsi="Arial" w:cs="Arial"/>
          <w:sz w:val="24"/>
          <w:szCs w:val="24"/>
        </w:rPr>
        <w:t>).</w:t>
      </w:r>
    </w:p>
    <w:p w14:paraId="5FDC9A72" w14:textId="21E68837" w:rsidR="00C96B8E" w:rsidRPr="008B1783" w:rsidRDefault="002851B8" w:rsidP="00D3087A">
      <w:pPr>
        <w:spacing w:after="0" w:line="360" w:lineRule="auto"/>
        <w:ind w:firstLine="709"/>
        <w:jc w:val="both"/>
        <w:rPr>
          <w:rFonts w:ascii="Arial" w:hAnsi="Arial" w:cs="Arial"/>
          <w:sz w:val="24"/>
          <w:szCs w:val="24"/>
        </w:rPr>
      </w:pPr>
      <w:r w:rsidRPr="008B1783">
        <w:rPr>
          <w:rFonts w:ascii="Arial" w:hAnsi="Arial" w:cs="Arial"/>
          <w:sz w:val="24"/>
          <w:szCs w:val="24"/>
        </w:rPr>
        <w:lastRenderedPageBreak/>
        <w:t xml:space="preserve">A escala EMVIVER possui o escore máximo de 87 pontos sendo que a média e o desvio-padrão da pontuação de respostas dos 61 participantes foi de 69,30±12,47 pontos. A média do escore </w:t>
      </w:r>
      <w:r w:rsidR="00D3087A" w:rsidRPr="008B1783">
        <w:rPr>
          <w:rFonts w:ascii="Arial" w:hAnsi="Arial" w:cs="Arial"/>
          <w:sz w:val="24"/>
          <w:szCs w:val="24"/>
        </w:rPr>
        <w:t>d</w:t>
      </w:r>
      <w:r w:rsidRPr="008B1783">
        <w:rPr>
          <w:rFonts w:ascii="Arial" w:hAnsi="Arial" w:cs="Arial"/>
          <w:sz w:val="24"/>
          <w:szCs w:val="24"/>
        </w:rPr>
        <w:t xml:space="preserve">a escala foi testada por meio do </w:t>
      </w:r>
      <w:r w:rsidRPr="008B1783">
        <w:rPr>
          <w:rFonts w:ascii="Arial" w:hAnsi="Arial" w:cs="Arial"/>
          <w:i/>
          <w:sz w:val="24"/>
          <w:szCs w:val="24"/>
        </w:rPr>
        <w:t>teste T</w:t>
      </w:r>
      <w:r w:rsidRPr="008B1783">
        <w:rPr>
          <w:rFonts w:ascii="Arial" w:hAnsi="Arial" w:cs="Arial"/>
          <w:sz w:val="24"/>
          <w:szCs w:val="24"/>
        </w:rPr>
        <w:t xml:space="preserve"> de hipóteses para quem consumia ou não consumia cada classe de substância psicoativa. Entretanto, nenhum tipo de droga em especí</w:t>
      </w:r>
      <w:r w:rsidR="0039678A">
        <w:rPr>
          <w:rFonts w:ascii="Arial" w:hAnsi="Arial" w:cs="Arial"/>
          <w:sz w:val="24"/>
          <w:szCs w:val="24"/>
        </w:rPr>
        <w:t>fico esteve correlacionado a um</w:t>
      </w:r>
      <w:r w:rsidRPr="008B1783">
        <w:rPr>
          <w:rFonts w:ascii="Arial" w:hAnsi="Arial" w:cs="Arial"/>
          <w:sz w:val="24"/>
          <w:szCs w:val="24"/>
        </w:rPr>
        <w:t xml:space="preserve"> maior ou menor escore da escala de motivos para viver pelo adicto (p&gt;0,05). Apenas o escore de quem consumia estimulantes como anfetaminas apresentou valores maiores comparando com quem não consumia este tipo de droga. Mas como o </w:t>
      </w:r>
      <w:r w:rsidRPr="008B1783">
        <w:rPr>
          <w:rFonts w:ascii="Arial" w:hAnsi="Arial" w:cs="Arial"/>
          <w:i/>
          <w:sz w:val="24"/>
          <w:szCs w:val="24"/>
        </w:rPr>
        <w:t>valor p</w:t>
      </w:r>
      <w:r w:rsidRPr="008B1783">
        <w:rPr>
          <w:rFonts w:ascii="Arial" w:hAnsi="Arial" w:cs="Arial"/>
          <w:sz w:val="24"/>
          <w:szCs w:val="24"/>
        </w:rPr>
        <w:t xml:space="preserve"> foi de 0,07, não se pode afirmar que quem usava anfetaminas tivesse maiores motivos para viver. </w:t>
      </w:r>
      <w:r w:rsidR="00C96B8E" w:rsidRPr="008B1783">
        <w:rPr>
          <w:rFonts w:ascii="Arial" w:hAnsi="Arial" w:cs="Arial"/>
          <w:sz w:val="24"/>
          <w:szCs w:val="24"/>
        </w:rPr>
        <w:t>Consequentemente</w:t>
      </w:r>
      <w:r w:rsidRPr="008B1783">
        <w:rPr>
          <w:rFonts w:ascii="Arial" w:hAnsi="Arial" w:cs="Arial"/>
          <w:sz w:val="24"/>
          <w:szCs w:val="24"/>
        </w:rPr>
        <w:t xml:space="preserve">, o tipo de substância psicoativa em uso não influenciou nos motivos para viver do adicto, conforme </w:t>
      </w:r>
      <w:r w:rsidR="00C96B8E" w:rsidRPr="008B1783">
        <w:rPr>
          <w:rFonts w:ascii="Arial" w:hAnsi="Arial" w:cs="Arial"/>
          <w:sz w:val="24"/>
          <w:szCs w:val="24"/>
        </w:rPr>
        <w:t xml:space="preserve">pode ser observado na </w:t>
      </w:r>
      <w:r w:rsidRPr="008B1783">
        <w:rPr>
          <w:rFonts w:ascii="Arial" w:hAnsi="Arial" w:cs="Arial"/>
          <w:sz w:val="24"/>
          <w:szCs w:val="24"/>
        </w:rPr>
        <w:t>tabela 2.</w:t>
      </w:r>
    </w:p>
    <w:p w14:paraId="23FC4BF6" w14:textId="6AC5FDD7" w:rsidR="00C70DD6" w:rsidRPr="008B1783" w:rsidRDefault="00C70DD6" w:rsidP="00C70DD6">
      <w:pPr>
        <w:spacing w:after="0" w:line="360" w:lineRule="auto"/>
        <w:ind w:firstLine="709"/>
        <w:jc w:val="both"/>
        <w:rPr>
          <w:rFonts w:ascii="Arial" w:hAnsi="Arial" w:cs="Arial"/>
          <w:sz w:val="24"/>
          <w:szCs w:val="24"/>
        </w:rPr>
      </w:pPr>
      <w:r w:rsidRPr="008B1783">
        <w:rPr>
          <w:rFonts w:ascii="Arial" w:hAnsi="Arial" w:cs="Arial"/>
          <w:sz w:val="24"/>
          <w:szCs w:val="24"/>
        </w:rPr>
        <w:t>E</w:t>
      </w:r>
      <w:r w:rsidR="00C96B8E" w:rsidRPr="008B1783">
        <w:rPr>
          <w:rFonts w:ascii="Arial" w:hAnsi="Arial" w:cs="Arial"/>
          <w:sz w:val="24"/>
          <w:szCs w:val="24"/>
        </w:rPr>
        <w:t>mbora constatou-se que nenhuma subst</w:t>
      </w:r>
      <w:r w:rsidR="0039678A">
        <w:rPr>
          <w:rFonts w:ascii="Arial" w:hAnsi="Arial" w:cs="Arial"/>
          <w:sz w:val="24"/>
          <w:szCs w:val="24"/>
        </w:rPr>
        <w:t>â</w:t>
      </w:r>
      <w:r w:rsidR="00C96B8E" w:rsidRPr="008B1783">
        <w:rPr>
          <w:rFonts w:ascii="Arial" w:hAnsi="Arial" w:cs="Arial"/>
          <w:sz w:val="24"/>
          <w:szCs w:val="24"/>
        </w:rPr>
        <w:t>ncia influ</w:t>
      </w:r>
      <w:r w:rsidR="0039678A">
        <w:rPr>
          <w:rFonts w:ascii="Arial" w:hAnsi="Arial" w:cs="Arial"/>
          <w:sz w:val="24"/>
          <w:szCs w:val="24"/>
        </w:rPr>
        <w:t>e</w:t>
      </w:r>
      <w:r w:rsidR="00C96B8E" w:rsidRPr="008B1783">
        <w:rPr>
          <w:rFonts w:ascii="Arial" w:hAnsi="Arial" w:cs="Arial"/>
          <w:sz w:val="24"/>
          <w:szCs w:val="24"/>
        </w:rPr>
        <w:t>ncia o usuário a viver</w:t>
      </w:r>
      <w:r w:rsidR="0039678A">
        <w:rPr>
          <w:rFonts w:ascii="Arial" w:hAnsi="Arial" w:cs="Arial"/>
          <w:sz w:val="24"/>
          <w:szCs w:val="24"/>
        </w:rPr>
        <w:t xml:space="preserve">, a quantidade de </w:t>
      </w:r>
      <w:r w:rsidR="00C96B8E" w:rsidRPr="008B1783">
        <w:rPr>
          <w:rFonts w:ascii="Arial" w:hAnsi="Arial" w:cs="Arial"/>
          <w:sz w:val="24"/>
          <w:szCs w:val="24"/>
        </w:rPr>
        <w:t xml:space="preserve">homens que fizeram uso de estimulantes torna-se </w:t>
      </w:r>
      <w:r w:rsidR="0039678A">
        <w:rPr>
          <w:rFonts w:ascii="Arial" w:hAnsi="Arial" w:cs="Arial"/>
          <w:sz w:val="24"/>
          <w:szCs w:val="24"/>
        </w:rPr>
        <w:t xml:space="preserve">um valor </w:t>
      </w:r>
      <w:r w:rsidR="00C96B8E" w:rsidRPr="008B1783">
        <w:rPr>
          <w:rFonts w:ascii="Arial" w:hAnsi="Arial" w:cs="Arial"/>
          <w:sz w:val="24"/>
          <w:szCs w:val="24"/>
        </w:rPr>
        <w:t>significativo devido ao prin</w:t>
      </w:r>
      <w:r w:rsidRPr="008B1783">
        <w:rPr>
          <w:rFonts w:ascii="Arial" w:hAnsi="Arial" w:cs="Arial"/>
          <w:sz w:val="24"/>
          <w:szCs w:val="24"/>
        </w:rPr>
        <w:t xml:space="preserve">cípio da droga que é estimular. </w:t>
      </w:r>
      <w:r w:rsidR="00BC6DE0" w:rsidRPr="00D541CF">
        <w:rPr>
          <w:rFonts w:ascii="Arial" w:hAnsi="Arial" w:cs="Arial"/>
          <w:sz w:val="24"/>
          <w:szCs w:val="24"/>
        </w:rPr>
        <w:t xml:space="preserve">Segundo </w:t>
      </w:r>
      <w:hyperlink r:id="rId15" w:anchor="!" w:history="1">
        <w:proofErr w:type="spellStart"/>
        <w:r w:rsidR="00BC6DE0" w:rsidRPr="00D541CF">
          <w:rPr>
            <w:rStyle w:val="text"/>
            <w:rFonts w:ascii="Arial" w:hAnsi="Arial" w:cs="Arial"/>
            <w:sz w:val="24"/>
            <w:szCs w:val="24"/>
          </w:rPr>
          <w:t>Cordovilla-Guardia</w:t>
        </w:r>
        <w:proofErr w:type="spellEnd"/>
      </w:hyperlink>
      <w:r w:rsidR="00CB57E4" w:rsidRPr="00D541CF">
        <w:rPr>
          <w:rFonts w:ascii="Arial" w:hAnsi="Arial" w:cs="Arial"/>
          <w:sz w:val="24"/>
          <w:szCs w:val="24"/>
        </w:rPr>
        <w:t xml:space="preserve"> </w:t>
      </w:r>
      <w:proofErr w:type="spellStart"/>
      <w:r w:rsidR="00CB57E4" w:rsidRPr="00D541CF">
        <w:rPr>
          <w:rFonts w:ascii="Arial" w:hAnsi="Arial" w:cs="Arial"/>
          <w:sz w:val="24"/>
          <w:szCs w:val="24"/>
        </w:rPr>
        <w:t>el</w:t>
      </w:r>
      <w:proofErr w:type="spellEnd"/>
      <w:r w:rsidR="00CB57E4" w:rsidRPr="00D541CF">
        <w:rPr>
          <w:rFonts w:ascii="Arial" w:hAnsi="Arial" w:cs="Arial"/>
          <w:sz w:val="24"/>
          <w:szCs w:val="24"/>
        </w:rPr>
        <w:t xml:space="preserve"> al. (2019),</w:t>
      </w:r>
      <w:r w:rsidR="00CB57E4" w:rsidRPr="008B1783">
        <w:rPr>
          <w:rFonts w:ascii="Arial" w:hAnsi="Arial" w:cs="Arial"/>
          <w:sz w:val="24"/>
          <w:szCs w:val="24"/>
        </w:rPr>
        <w:t xml:space="preserve"> o</w:t>
      </w:r>
      <w:r w:rsidRPr="008B1783">
        <w:rPr>
          <w:rFonts w:ascii="Arial" w:hAnsi="Arial" w:cs="Arial"/>
          <w:sz w:val="24"/>
          <w:szCs w:val="24"/>
        </w:rPr>
        <w:t>s estimulantes são uma classe de substâncias que aumentam certos tipos de sinalização celular e amplificam vários processos fisiológicos no cérebro e no corpo. Em particular, muitos tipos de drogas estimulantes estão associados ao aumento da liberação de dopamina, o que pode resultar em uma poderosa sensação de bem-estar, aumento de energia e atenção</w:t>
      </w:r>
      <w:r w:rsidR="0039678A">
        <w:rPr>
          <w:rFonts w:ascii="Arial" w:hAnsi="Arial" w:cs="Arial"/>
          <w:sz w:val="24"/>
          <w:szCs w:val="24"/>
        </w:rPr>
        <w:t>.</w:t>
      </w:r>
    </w:p>
    <w:p w14:paraId="11F7250D" w14:textId="7983EA27" w:rsidR="00C70DD6" w:rsidRPr="008B1783" w:rsidRDefault="00C70DD6" w:rsidP="00CB57E4">
      <w:pPr>
        <w:spacing w:after="0" w:line="360" w:lineRule="auto"/>
        <w:ind w:firstLine="709"/>
        <w:jc w:val="both"/>
        <w:rPr>
          <w:rFonts w:ascii="Arial" w:hAnsi="Arial" w:cs="Arial"/>
          <w:sz w:val="24"/>
          <w:szCs w:val="24"/>
        </w:rPr>
      </w:pPr>
      <w:r w:rsidRPr="008B1783">
        <w:rPr>
          <w:rFonts w:ascii="Arial" w:hAnsi="Arial" w:cs="Arial"/>
          <w:sz w:val="24"/>
          <w:szCs w:val="24"/>
        </w:rPr>
        <w:t>Quanto maior a dose da substância, maiores os sentimentos de exaltação, euforia e satisfação, e à medida que os níveis de dopamina e a sensação agradável diminuem, há um desejo intenso de replicar as sensações de prazer administrando outra dose da substância. Os efeitos psicológicos imediatos da administração de estimulantes incluem um aumento da sensação de bem-estar, euforia, excitação, aumento do estado de alerta e aumento da atividade motora. Os estimulantes também reduze</w:t>
      </w:r>
      <w:r w:rsidR="0039678A">
        <w:rPr>
          <w:rFonts w:ascii="Arial" w:hAnsi="Arial" w:cs="Arial"/>
          <w:sz w:val="24"/>
          <w:szCs w:val="24"/>
        </w:rPr>
        <w:t xml:space="preserve">m a ingestão de alimentos, </w:t>
      </w:r>
      <w:r w:rsidRPr="008B1783">
        <w:rPr>
          <w:rFonts w:ascii="Arial" w:hAnsi="Arial" w:cs="Arial"/>
          <w:sz w:val="24"/>
          <w:szCs w:val="24"/>
        </w:rPr>
        <w:t>o tempo de sono e podem aumentar as atividades de socialização. Os estimulantes também podem melhorar o desempenho de certo</w:t>
      </w:r>
      <w:r w:rsidR="00CB57E4" w:rsidRPr="008B1783">
        <w:rPr>
          <w:rFonts w:ascii="Arial" w:hAnsi="Arial" w:cs="Arial"/>
          <w:sz w:val="24"/>
          <w:szCs w:val="24"/>
        </w:rPr>
        <w:t xml:space="preserve">s tipos de tarefas </w:t>
      </w:r>
      <w:r w:rsidR="00CB57E4" w:rsidRPr="00D541CF">
        <w:rPr>
          <w:rFonts w:ascii="Arial" w:hAnsi="Arial" w:cs="Arial"/>
          <w:sz w:val="24"/>
          <w:szCs w:val="24"/>
        </w:rPr>
        <w:t>psicomotoras (</w:t>
      </w:r>
      <w:bookmarkStart w:id="25" w:name="baut0005"/>
      <w:proofErr w:type="spellStart"/>
      <w:r w:rsidR="00CB57E4" w:rsidRPr="00D541CF">
        <w:rPr>
          <w:rFonts w:ascii="Arial" w:hAnsi="Arial" w:cs="Arial"/>
          <w:sz w:val="24"/>
          <w:szCs w:val="24"/>
        </w:rPr>
        <w:fldChar w:fldCharType="begin"/>
      </w:r>
      <w:r w:rsidR="00CB57E4" w:rsidRPr="00D541CF">
        <w:rPr>
          <w:rFonts w:ascii="Arial" w:hAnsi="Arial" w:cs="Arial"/>
          <w:sz w:val="24"/>
          <w:szCs w:val="24"/>
        </w:rPr>
        <w:instrText xml:space="preserve"> HYPERLINK "https://www.sciencedirect.com/science/article/pii/S0213911117301723" \l "!" </w:instrText>
      </w:r>
      <w:r w:rsidR="00CB57E4" w:rsidRPr="00D541CF">
        <w:rPr>
          <w:rFonts w:ascii="Arial" w:hAnsi="Arial" w:cs="Arial"/>
          <w:sz w:val="24"/>
          <w:szCs w:val="24"/>
        </w:rPr>
        <w:fldChar w:fldCharType="separate"/>
      </w:r>
      <w:r w:rsidR="00CB57E4" w:rsidRPr="00D541CF">
        <w:rPr>
          <w:rStyle w:val="text"/>
          <w:rFonts w:ascii="Arial" w:hAnsi="Arial" w:cs="Arial"/>
          <w:sz w:val="24"/>
          <w:szCs w:val="24"/>
        </w:rPr>
        <w:t>Cordovilla-Guardia</w:t>
      </w:r>
      <w:proofErr w:type="spellEnd"/>
      <w:r w:rsidR="00CB57E4" w:rsidRPr="00D541CF">
        <w:rPr>
          <w:rFonts w:ascii="Arial" w:hAnsi="Arial" w:cs="Arial"/>
          <w:sz w:val="24"/>
          <w:szCs w:val="24"/>
        </w:rPr>
        <w:fldChar w:fldCharType="end"/>
      </w:r>
      <w:bookmarkEnd w:id="25"/>
      <w:r w:rsidR="00CB57E4" w:rsidRPr="00D541CF">
        <w:rPr>
          <w:rFonts w:ascii="Arial" w:hAnsi="Arial" w:cs="Arial"/>
          <w:sz w:val="24"/>
          <w:szCs w:val="24"/>
        </w:rPr>
        <w:t xml:space="preserve"> et al., 2019).</w:t>
      </w:r>
    </w:p>
    <w:p w14:paraId="51F3591C" w14:textId="6D5989D9" w:rsidR="00A443E3" w:rsidRDefault="00A443E3" w:rsidP="00C96B8E">
      <w:pPr>
        <w:spacing w:after="0" w:line="360" w:lineRule="auto"/>
        <w:ind w:firstLine="709"/>
        <w:jc w:val="both"/>
        <w:rPr>
          <w:rFonts w:ascii="Arial" w:hAnsi="Arial" w:cs="Arial"/>
          <w:b/>
        </w:rPr>
      </w:pPr>
    </w:p>
    <w:p w14:paraId="1F0A3F2C" w14:textId="67263FD7" w:rsidR="003C05DC" w:rsidRDefault="003C05DC" w:rsidP="00C96B8E">
      <w:pPr>
        <w:spacing w:after="0" w:line="360" w:lineRule="auto"/>
        <w:ind w:firstLine="709"/>
        <w:jc w:val="both"/>
        <w:rPr>
          <w:rFonts w:ascii="Arial" w:hAnsi="Arial" w:cs="Arial"/>
          <w:b/>
        </w:rPr>
      </w:pPr>
    </w:p>
    <w:p w14:paraId="416C1889" w14:textId="6AF61C27" w:rsidR="003C05DC" w:rsidRDefault="003C05DC" w:rsidP="00C96B8E">
      <w:pPr>
        <w:spacing w:after="0" w:line="360" w:lineRule="auto"/>
        <w:ind w:firstLine="709"/>
        <w:jc w:val="both"/>
        <w:rPr>
          <w:rFonts w:ascii="Arial" w:hAnsi="Arial" w:cs="Arial"/>
          <w:b/>
        </w:rPr>
      </w:pPr>
    </w:p>
    <w:p w14:paraId="7EA302F1" w14:textId="4EB4E4A4" w:rsidR="003C05DC" w:rsidRDefault="003C05DC" w:rsidP="00C96B8E">
      <w:pPr>
        <w:spacing w:after="0" w:line="360" w:lineRule="auto"/>
        <w:ind w:firstLine="709"/>
        <w:jc w:val="both"/>
        <w:rPr>
          <w:rFonts w:ascii="Arial" w:hAnsi="Arial" w:cs="Arial"/>
          <w:b/>
        </w:rPr>
      </w:pPr>
    </w:p>
    <w:p w14:paraId="4F59ECCF" w14:textId="77777777" w:rsidR="004C0B50" w:rsidRDefault="004C0B50" w:rsidP="00C96B8E">
      <w:pPr>
        <w:spacing w:after="0"/>
        <w:jc w:val="both"/>
        <w:rPr>
          <w:rFonts w:ascii="Arial" w:hAnsi="Arial" w:cs="Arial"/>
          <w:b/>
        </w:rPr>
      </w:pPr>
    </w:p>
    <w:p w14:paraId="47DE8DC7" w14:textId="77777777" w:rsidR="004C0B50" w:rsidRDefault="004C0B50" w:rsidP="00C96B8E">
      <w:pPr>
        <w:spacing w:after="0"/>
        <w:jc w:val="both"/>
        <w:rPr>
          <w:rFonts w:ascii="Arial" w:hAnsi="Arial" w:cs="Arial"/>
          <w:b/>
        </w:rPr>
      </w:pPr>
    </w:p>
    <w:p w14:paraId="6CF4CBD2" w14:textId="263E7ED5" w:rsidR="002851B8" w:rsidRPr="004C0B50" w:rsidRDefault="002851B8" w:rsidP="00C96B8E">
      <w:pPr>
        <w:spacing w:after="0"/>
        <w:jc w:val="both"/>
        <w:rPr>
          <w:rFonts w:ascii="Arial" w:hAnsi="Arial" w:cs="Arial"/>
          <w:sz w:val="24"/>
        </w:rPr>
      </w:pPr>
      <w:r w:rsidRPr="004C0B50">
        <w:rPr>
          <w:rFonts w:ascii="Arial" w:hAnsi="Arial" w:cs="Arial"/>
          <w:b/>
          <w:sz w:val="24"/>
        </w:rPr>
        <w:lastRenderedPageBreak/>
        <w:t>Tabela 2</w:t>
      </w:r>
      <w:r w:rsidR="008B1783" w:rsidRPr="004C0B50">
        <w:rPr>
          <w:rFonts w:ascii="Arial" w:hAnsi="Arial" w:cs="Arial"/>
          <w:b/>
          <w:sz w:val="24"/>
        </w:rPr>
        <w:t>-</w:t>
      </w:r>
      <w:r w:rsidRPr="004C0B50">
        <w:rPr>
          <w:rFonts w:ascii="Arial" w:hAnsi="Arial" w:cs="Arial"/>
          <w:sz w:val="24"/>
        </w:rPr>
        <w:t xml:space="preserve"> Correlação do consumo de diferentes tipos de substâncias ativas com a méd</w:t>
      </w:r>
      <w:r w:rsidR="008B1783" w:rsidRPr="004C0B50">
        <w:rPr>
          <w:rFonts w:ascii="Arial" w:hAnsi="Arial" w:cs="Arial"/>
          <w:sz w:val="24"/>
        </w:rPr>
        <w:t>ia do escore da escala EMVIVER</w:t>
      </w:r>
    </w:p>
    <w:tbl>
      <w:tblPr>
        <w:tblStyle w:val="Tabelacomgrade"/>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417"/>
        <w:gridCol w:w="650"/>
        <w:gridCol w:w="771"/>
        <w:gridCol w:w="1518"/>
        <w:gridCol w:w="1196"/>
        <w:gridCol w:w="1167"/>
        <w:gridCol w:w="1176"/>
        <w:gridCol w:w="1176"/>
      </w:tblGrid>
      <w:tr w:rsidR="00C96B8E" w14:paraId="37FA1B89" w14:textId="77777777" w:rsidTr="00217FEA">
        <w:trPr>
          <w:trHeight w:val="567"/>
        </w:trPr>
        <w:tc>
          <w:tcPr>
            <w:tcW w:w="1139" w:type="pct"/>
            <w:gridSpan w:val="2"/>
            <w:tcBorders>
              <w:top w:val="single" w:sz="12" w:space="0" w:color="auto"/>
              <w:bottom w:val="single" w:sz="12" w:space="0" w:color="auto"/>
            </w:tcBorders>
            <w:vAlign w:val="center"/>
          </w:tcPr>
          <w:p w14:paraId="063C2C2E" w14:textId="17923F3F" w:rsidR="002851B8" w:rsidRPr="00C96B8E" w:rsidRDefault="002851B8" w:rsidP="00C96B8E">
            <w:pPr>
              <w:spacing w:after="0" w:line="240" w:lineRule="auto"/>
              <w:jc w:val="center"/>
              <w:rPr>
                <w:rFonts w:ascii="Arial" w:hAnsi="Arial" w:cs="Arial"/>
                <w:b/>
                <w:sz w:val="20"/>
                <w:szCs w:val="20"/>
              </w:rPr>
            </w:pPr>
            <w:r w:rsidRPr="00C96B8E">
              <w:rPr>
                <w:rFonts w:ascii="Arial" w:hAnsi="Arial" w:cs="Arial"/>
                <w:b/>
                <w:sz w:val="20"/>
                <w:szCs w:val="20"/>
              </w:rPr>
              <w:t>Substâncias</w:t>
            </w:r>
            <w:r w:rsidR="00C96B8E" w:rsidRPr="00C96B8E">
              <w:rPr>
                <w:rFonts w:ascii="Arial" w:hAnsi="Arial" w:cs="Arial"/>
                <w:b/>
                <w:sz w:val="20"/>
                <w:szCs w:val="20"/>
              </w:rPr>
              <w:t xml:space="preserve"> Psicoativas</w:t>
            </w:r>
            <w:r w:rsidRPr="00C96B8E">
              <w:rPr>
                <w:rFonts w:ascii="Arial" w:hAnsi="Arial" w:cs="Arial"/>
                <w:b/>
                <w:sz w:val="20"/>
                <w:szCs w:val="20"/>
              </w:rPr>
              <w:t xml:space="preserve"> </w:t>
            </w:r>
          </w:p>
        </w:tc>
        <w:tc>
          <w:tcPr>
            <w:tcW w:w="425" w:type="pct"/>
            <w:tcBorders>
              <w:top w:val="single" w:sz="12" w:space="0" w:color="auto"/>
              <w:bottom w:val="single" w:sz="12" w:space="0" w:color="auto"/>
            </w:tcBorders>
            <w:vAlign w:val="center"/>
          </w:tcPr>
          <w:p w14:paraId="4D77A1F9" w14:textId="37BA421D" w:rsidR="002851B8" w:rsidRPr="00C96B8E" w:rsidRDefault="00C96B8E" w:rsidP="00C96B8E">
            <w:pPr>
              <w:spacing w:after="0" w:line="240" w:lineRule="auto"/>
              <w:jc w:val="center"/>
              <w:rPr>
                <w:rFonts w:ascii="Arial" w:hAnsi="Arial" w:cs="Arial"/>
                <w:b/>
                <w:sz w:val="20"/>
                <w:szCs w:val="20"/>
              </w:rPr>
            </w:pPr>
            <w:r w:rsidRPr="00C96B8E">
              <w:rPr>
                <w:rFonts w:ascii="Arial" w:hAnsi="Arial" w:cs="Arial"/>
                <w:b/>
                <w:sz w:val="20"/>
                <w:szCs w:val="20"/>
              </w:rPr>
              <w:t>N</w:t>
            </w:r>
          </w:p>
        </w:tc>
        <w:tc>
          <w:tcPr>
            <w:tcW w:w="837" w:type="pct"/>
            <w:tcBorders>
              <w:top w:val="single" w:sz="12" w:space="0" w:color="auto"/>
              <w:bottom w:val="single" w:sz="12" w:space="0" w:color="auto"/>
            </w:tcBorders>
            <w:vAlign w:val="center"/>
          </w:tcPr>
          <w:p w14:paraId="018DAF51" w14:textId="77777777" w:rsidR="002851B8" w:rsidRPr="00C96B8E" w:rsidRDefault="002851B8" w:rsidP="00C96B8E">
            <w:pPr>
              <w:spacing w:after="0" w:line="240" w:lineRule="auto"/>
              <w:jc w:val="center"/>
              <w:rPr>
                <w:rFonts w:ascii="Arial" w:hAnsi="Arial" w:cs="Arial"/>
                <w:b/>
                <w:sz w:val="20"/>
                <w:szCs w:val="20"/>
              </w:rPr>
            </w:pPr>
            <w:r w:rsidRPr="00C96B8E">
              <w:rPr>
                <w:rFonts w:ascii="Arial" w:hAnsi="Arial" w:cs="Arial"/>
                <w:b/>
                <w:sz w:val="20"/>
                <w:szCs w:val="20"/>
              </w:rPr>
              <w:t xml:space="preserve">MÉDIA </w:t>
            </w:r>
            <w:r w:rsidRPr="00C96B8E">
              <w:rPr>
                <w:rFonts w:ascii="Arial" w:hAnsi="Arial" w:cs="Arial"/>
                <w:b/>
                <w:color w:val="000000" w:themeColor="text1"/>
                <w:sz w:val="20"/>
                <w:szCs w:val="20"/>
                <w:shd w:val="clear" w:color="auto" w:fill="FFFFFF"/>
              </w:rPr>
              <w:t>± DP</w:t>
            </w:r>
          </w:p>
        </w:tc>
        <w:tc>
          <w:tcPr>
            <w:tcW w:w="659" w:type="pct"/>
            <w:tcBorders>
              <w:top w:val="single" w:sz="12" w:space="0" w:color="auto"/>
              <w:bottom w:val="single" w:sz="12" w:space="0" w:color="auto"/>
            </w:tcBorders>
            <w:vAlign w:val="center"/>
          </w:tcPr>
          <w:p w14:paraId="338B7272" w14:textId="77777777" w:rsidR="002851B8" w:rsidRPr="00C96B8E" w:rsidRDefault="002851B8" w:rsidP="00C96B8E">
            <w:pPr>
              <w:spacing w:after="0" w:line="240" w:lineRule="auto"/>
              <w:jc w:val="center"/>
              <w:rPr>
                <w:rFonts w:ascii="Arial" w:hAnsi="Arial" w:cs="Arial"/>
                <w:b/>
                <w:sz w:val="20"/>
                <w:szCs w:val="20"/>
              </w:rPr>
            </w:pPr>
            <w:r w:rsidRPr="00C96B8E">
              <w:rPr>
                <w:rFonts w:ascii="Arial" w:hAnsi="Arial" w:cs="Arial"/>
                <w:b/>
                <w:sz w:val="20"/>
                <w:szCs w:val="20"/>
              </w:rPr>
              <w:t>TESTE T</w:t>
            </w:r>
          </w:p>
        </w:tc>
        <w:tc>
          <w:tcPr>
            <w:tcW w:w="643" w:type="pct"/>
            <w:tcBorders>
              <w:top w:val="single" w:sz="12" w:space="0" w:color="auto"/>
              <w:bottom w:val="single" w:sz="12" w:space="0" w:color="auto"/>
            </w:tcBorders>
            <w:vAlign w:val="center"/>
          </w:tcPr>
          <w:p w14:paraId="07B245DA" w14:textId="77777777" w:rsidR="002851B8" w:rsidRPr="00C96B8E" w:rsidRDefault="002851B8" w:rsidP="00C96B8E">
            <w:pPr>
              <w:spacing w:after="0" w:line="240" w:lineRule="auto"/>
              <w:jc w:val="center"/>
              <w:rPr>
                <w:rFonts w:ascii="Arial" w:hAnsi="Arial" w:cs="Arial"/>
                <w:b/>
                <w:sz w:val="20"/>
                <w:szCs w:val="20"/>
              </w:rPr>
            </w:pPr>
            <w:r w:rsidRPr="00C96B8E">
              <w:rPr>
                <w:rFonts w:ascii="Arial" w:hAnsi="Arial" w:cs="Arial"/>
                <w:b/>
                <w:sz w:val="20"/>
                <w:szCs w:val="20"/>
              </w:rPr>
              <w:t>Valor-p</w:t>
            </w:r>
          </w:p>
        </w:tc>
        <w:tc>
          <w:tcPr>
            <w:tcW w:w="648" w:type="pct"/>
            <w:tcBorders>
              <w:top w:val="single" w:sz="12" w:space="0" w:color="auto"/>
              <w:bottom w:val="single" w:sz="12" w:space="0" w:color="auto"/>
            </w:tcBorders>
            <w:vAlign w:val="center"/>
          </w:tcPr>
          <w:p w14:paraId="5D2E7148" w14:textId="77777777" w:rsidR="002851B8" w:rsidRPr="00C96B8E" w:rsidRDefault="002851B8" w:rsidP="00C96B8E">
            <w:pPr>
              <w:spacing w:after="0" w:line="240" w:lineRule="auto"/>
              <w:jc w:val="center"/>
              <w:rPr>
                <w:rFonts w:ascii="Arial" w:hAnsi="Arial" w:cs="Arial"/>
                <w:b/>
                <w:sz w:val="20"/>
                <w:szCs w:val="20"/>
              </w:rPr>
            </w:pPr>
            <w:r w:rsidRPr="00C96B8E">
              <w:rPr>
                <w:rFonts w:ascii="Arial" w:hAnsi="Arial" w:cs="Arial"/>
                <w:b/>
                <w:sz w:val="20"/>
                <w:szCs w:val="20"/>
              </w:rPr>
              <w:t>IC95% LI</w:t>
            </w:r>
          </w:p>
        </w:tc>
        <w:tc>
          <w:tcPr>
            <w:tcW w:w="648" w:type="pct"/>
            <w:tcBorders>
              <w:top w:val="single" w:sz="12" w:space="0" w:color="auto"/>
              <w:bottom w:val="single" w:sz="12" w:space="0" w:color="auto"/>
            </w:tcBorders>
            <w:vAlign w:val="center"/>
          </w:tcPr>
          <w:p w14:paraId="59BCB860" w14:textId="77777777" w:rsidR="002851B8" w:rsidRPr="00C96B8E" w:rsidRDefault="002851B8" w:rsidP="00C96B8E">
            <w:pPr>
              <w:spacing w:after="0" w:line="240" w:lineRule="auto"/>
              <w:jc w:val="center"/>
              <w:rPr>
                <w:rFonts w:ascii="Arial" w:hAnsi="Arial" w:cs="Arial"/>
                <w:b/>
                <w:sz w:val="20"/>
                <w:szCs w:val="20"/>
              </w:rPr>
            </w:pPr>
            <w:r w:rsidRPr="00C96B8E">
              <w:rPr>
                <w:rFonts w:ascii="Arial" w:hAnsi="Arial" w:cs="Arial"/>
                <w:b/>
                <w:sz w:val="20"/>
                <w:szCs w:val="20"/>
              </w:rPr>
              <w:t>IC95% LS</w:t>
            </w:r>
          </w:p>
        </w:tc>
      </w:tr>
      <w:tr w:rsidR="00C96B8E" w14:paraId="6AC5C971" w14:textId="77777777" w:rsidTr="00217FEA">
        <w:trPr>
          <w:trHeight w:val="113"/>
        </w:trPr>
        <w:tc>
          <w:tcPr>
            <w:tcW w:w="781" w:type="pct"/>
            <w:vMerge w:val="restart"/>
            <w:tcBorders>
              <w:top w:val="single" w:sz="12" w:space="0" w:color="auto"/>
            </w:tcBorders>
          </w:tcPr>
          <w:p w14:paraId="10FF1663" w14:textId="77777777" w:rsidR="002851B8" w:rsidRPr="00C96B8E" w:rsidRDefault="002851B8" w:rsidP="00C96B8E">
            <w:pPr>
              <w:spacing w:after="0" w:line="240" w:lineRule="auto"/>
              <w:jc w:val="center"/>
              <w:rPr>
                <w:rFonts w:ascii="Arial" w:hAnsi="Arial" w:cs="Arial"/>
                <w:sz w:val="20"/>
                <w:szCs w:val="20"/>
              </w:rPr>
            </w:pPr>
            <w:r w:rsidRPr="00C96B8E">
              <w:rPr>
                <w:rFonts w:ascii="Arial" w:hAnsi="Arial" w:cs="Arial"/>
                <w:sz w:val="20"/>
                <w:szCs w:val="20"/>
              </w:rPr>
              <w:t>Derivados do tabaco</w:t>
            </w:r>
          </w:p>
        </w:tc>
        <w:tc>
          <w:tcPr>
            <w:tcW w:w="358" w:type="pct"/>
            <w:tcBorders>
              <w:top w:val="single" w:sz="12" w:space="0" w:color="auto"/>
            </w:tcBorders>
          </w:tcPr>
          <w:p w14:paraId="250A8F9C" w14:textId="77777777" w:rsidR="002851B8" w:rsidRPr="00C96B8E" w:rsidRDefault="002851B8" w:rsidP="00C96B8E">
            <w:pPr>
              <w:spacing w:after="0" w:line="240" w:lineRule="auto"/>
              <w:jc w:val="center"/>
              <w:rPr>
                <w:rFonts w:ascii="Arial" w:hAnsi="Arial" w:cs="Arial"/>
                <w:sz w:val="20"/>
                <w:szCs w:val="20"/>
              </w:rPr>
            </w:pPr>
            <w:r w:rsidRPr="00C96B8E">
              <w:rPr>
                <w:rFonts w:ascii="Arial" w:hAnsi="Arial" w:cs="Arial"/>
                <w:sz w:val="20"/>
                <w:szCs w:val="20"/>
              </w:rPr>
              <w:t>SIM</w:t>
            </w:r>
          </w:p>
        </w:tc>
        <w:tc>
          <w:tcPr>
            <w:tcW w:w="425" w:type="pct"/>
            <w:tcBorders>
              <w:top w:val="single" w:sz="12" w:space="0" w:color="auto"/>
            </w:tcBorders>
          </w:tcPr>
          <w:p w14:paraId="21341DA1" w14:textId="77777777" w:rsidR="002851B8" w:rsidRPr="00C96B8E" w:rsidRDefault="002851B8" w:rsidP="00C96B8E">
            <w:pPr>
              <w:spacing w:after="0" w:line="240" w:lineRule="auto"/>
              <w:jc w:val="center"/>
              <w:rPr>
                <w:rFonts w:ascii="Arial" w:hAnsi="Arial" w:cs="Arial"/>
                <w:sz w:val="20"/>
                <w:szCs w:val="20"/>
              </w:rPr>
            </w:pPr>
            <w:r w:rsidRPr="00C96B8E">
              <w:rPr>
                <w:rFonts w:ascii="Arial" w:hAnsi="Arial" w:cs="Arial"/>
                <w:sz w:val="20"/>
                <w:szCs w:val="20"/>
              </w:rPr>
              <w:t>56</w:t>
            </w:r>
          </w:p>
        </w:tc>
        <w:tc>
          <w:tcPr>
            <w:tcW w:w="837" w:type="pct"/>
            <w:tcBorders>
              <w:top w:val="single" w:sz="12" w:space="0" w:color="auto"/>
            </w:tcBorders>
          </w:tcPr>
          <w:p w14:paraId="676167AD" w14:textId="77777777" w:rsidR="002851B8" w:rsidRPr="00C96B8E" w:rsidRDefault="002851B8" w:rsidP="00C96B8E">
            <w:pPr>
              <w:spacing w:after="0" w:line="240" w:lineRule="auto"/>
              <w:jc w:val="center"/>
              <w:rPr>
                <w:rFonts w:ascii="Arial" w:hAnsi="Arial" w:cs="Arial"/>
                <w:sz w:val="20"/>
                <w:szCs w:val="20"/>
              </w:rPr>
            </w:pPr>
            <w:r w:rsidRPr="00C96B8E">
              <w:rPr>
                <w:rFonts w:ascii="Arial" w:hAnsi="Arial" w:cs="Arial"/>
                <w:sz w:val="20"/>
                <w:szCs w:val="20"/>
              </w:rPr>
              <w:t>69,48 ± 17,05</w:t>
            </w:r>
          </w:p>
        </w:tc>
        <w:tc>
          <w:tcPr>
            <w:tcW w:w="659" w:type="pct"/>
            <w:vMerge w:val="restart"/>
            <w:tcBorders>
              <w:top w:val="single" w:sz="12" w:space="0" w:color="auto"/>
            </w:tcBorders>
          </w:tcPr>
          <w:p w14:paraId="1ED34EE9" w14:textId="77777777" w:rsidR="002851B8" w:rsidRPr="00C96B8E" w:rsidRDefault="002851B8" w:rsidP="00C96B8E">
            <w:pPr>
              <w:spacing w:after="0" w:line="240" w:lineRule="auto"/>
              <w:jc w:val="center"/>
              <w:rPr>
                <w:rFonts w:ascii="Arial" w:hAnsi="Arial" w:cs="Arial"/>
                <w:sz w:val="20"/>
                <w:szCs w:val="20"/>
              </w:rPr>
            </w:pPr>
            <w:r w:rsidRPr="00C96B8E">
              <w:rPr>
                <w:rFonts w:ascii="Arial" w:hAnsi="Arial" w:cs="Arial"/>
                <w:sz w:val="20"/>
                <w:szCs w:val="20"/>
              </w:rPr>
              <w:t>-0,289</w:t>
            </w:r>
          </w:p>
        </w:tc>
        <w:tc>
          <w:tcPr>
            <w:tcW w:w="643" w:type="pct"/>
            <w:vMerge w:val="restart"/>
            <w:tcBorders>
              <w:top w:val="single" w:sz="12" w:space="0" w:color="auto"/>
            </w:tcBorders>
          </w:tcPr>
          <w:p w14:paraId="2B870C2C" w14:textId="77777777" w:rsidR="002851B8" w:rsidRPr="00C96B8E" w:rsidRDefault="002851B8" w:rsidP="00C96B8E">
            <w:pPr>
              <w:spacing w:after="0" w:line="240" w:lineRule="auto"/>
              <w:jc w:val="center"/>
              <w:rPr>
                <w:rFonts w:ascii="Arial" w:hAnsi="Arial" w:cs="Arial"/>
                <w:sz w:val="20"/>
                <w:szCs w:val="20"/>
              </w:rPr>
            </w:pPr>
            <w:r w:rsidRPr="00C96B8E">
              <w:rPr>
                <w:rFonts w:ascii="Arial" w:hAnsi="Arial" w:cs="Arial"/>
                <w:sz w:val="20"/>
                <w:szCs w:val="20"/>
              </w:rPr>
              <w:t>0,774</w:t>
            </w:r>
          </w:p>
        </w:tc>
        <w:tc>
          <w:tcPr>
            <w:tcW w:w="648" w:type="pct"/>
            <w:vMerge w:val="restart"/>
            <w:tcBorders>
              <w:top w:val="single" w:sz="12" w:space="0" w:color="auto"/>
            </w:tcBorders>
          </w:tcPr>
          <w:p w14:paraId="76EAD16B" w14:textId="77777777" w:rsidR="002851B8" w:rsidRPr="00C96B8E" w:rsidRDefault="002851B8" w:rsidP="00C96B8E">
            <w:pPr>
              <w:spacing w:after="0" w:line="240" w:lineRule="auto"/>
              <w:jc w:val="center"/>
              <w:rPr>
                <w:rFonts w:ascii="Arial" w:hAnsi="Arial" w:cs="Arial"/>
                <w:sz w:val="20"/>
                <w:szCs w:val="20"/>
              </w:rPr>
            </w:pPr>
            <w:r w:rsidRPr="00C96B8E">
              <w:rPr>
                <w:rFonts w:ascii="Arial" w:hAnsi="Arial" w:cs="Arial"/>
                <w:sz w:val="20"/>
                <w:szCs w:val="20"/>
              </w:rPr>
              <w:t>-18,104</w:t>
            </w:r>
          </w:p>
        </w:tc>
        <w:tc>
          <w:tcPr>
            <w:tcW w:w="648" w:type="pct"/>
            <w:vMerge w:val="restart"/>
            <w:tcBorders>
              <w:top w:val="single" w:sz="12" w:space="0" w:color="auto"/>
            </w:tcBorders>
          </w:tcPr>
          <w:p w14:paraId="2970E31E" w14:textId="77777777" w:rsidR="002851B8" w:rsidRPr="00C96B8E" w:rsidRDefault="002851B8" w:rsidP="00C96B8E">
            <w:pPr>
              <w:spacing w:after="0" w:line="240" w:lineRule="auto"/>
              <w:jc w:val="center"/>
              <w:rPr>
                <w:rFonts w:ascii="Arial" w:hAnsi="Arial" w:cs="Arial"/>
                <w:sz w:val="20"/>
                <w:szCs w:val="20"/>
              </w:rPr>
            </w:pPr>
            <w:r w:rsidRPr="00C96B8E">
              <w:rPr>
                <w:rFonts w:ascii="Arial" w:hAnsi="Arial" w:cs="Arial"/>
                <w:sz w:val="20"/>
                <w:szCs w:val="20"/>
              </w:rPr>
              <w:t>13,539</w:t>
            </w:r>
          </w:p>
        </w:tc>
      </w:tr>
      <w:tr w:rsidR="00217FEA" w14:paraId="6C8D153D" w14:textId="77777777" w:rsidTr="00217FEA">
        <w:trPr>
          <w:trHeight w:val="113"/>
        </w:trPr>
        <w:tc>
          <w:tcPr>
            <w:tcW w:w="781" w:type="pct"/>
            <w:vMerge/>
          </w:tcPr>
          <w:p w14:paraId="40CDE232" w14:textId="77777777" w:rsidR="002851B8" w:rsidRPr="00C96B8E" w:rsidRDefault="002851B8" w:rsidP="00C96B8E">
            <w:pPr>
              <w:spacing w:after="0" w:line="240" w:lineRule="auto"/>
              <w:jc w:val="center"/>
              <w:rPr>
                <w:rFonts w:ascii="Arial" w:hAnsi="Arial" w:cs="Arial"/>
                <w:sz w:val="20"/>
                <w:szCs w:val="20"/>
              </w:rPr>
            </w:pPr>
          </w:p>
        </w:tc>
        <w:tc>
          <w:tcPr>
            <w:tcW w:w="358" w:type="pct"/>
          </w:tcPr>
          <w:p w14:paraId="356B729A" w14:textId="77777777" w:rsidR="002851B8" w:rsidRPr="00C96B8E" w:rsidRDefault="002851B8" w:rsidP="00C96B8E">
            <w:pPr>
              <w:spacing w:after="0" w:line="240" w:lineRule="auto"/>
              <w:jc w:val="center"/>
              <w:rPr>
                <w:rFonts w:ascii="Arial" w:hAnsi="Arial" w:cs="Arial"/>
                <w:sz w:val="20"/>
                <w:szCs w:val="20"/>
              </w:rPr>
            </w:pPr>
            <w:r w:rsidRPr="00C96B8E">
              <w:rPr>
                <w:rFonts w:ascii="Arial" w:hAnsi="Arial" w:cs="Arial"/>
                <w:sz w:val="20"/>
                <w:szCs w:val="20"/>
              </w:rPr>
              <w:t>NÃO</w:t>
            </w:r>
          </w:p>
        </w:tc>
        <w:tc>
          <w:tcPr>
            <w:tcW w:w="425" w:type="pct"/>
          </w:tcPr>
          <w:p w14:paraId="761860FF" w14:textId="77777777" w:rsidR="002851B8" w:rsidRPr="00C96B8E" w:rsidRDefault="002851B8" w:rsidP="00C96B8E">
            <w:pPr>
              <w:spacing w:after="0" w:line="240" w:lineRule="auto"/>
              <w:jc w:val="center"/>
              <w:rPr>
                <w:rFonts w:ascii="Arial" w:hAnsi="Arial" w:cs="Arial"/>
                <w:sz w:val="20"/>
                <w:szCs w:val="20"/>
              </w:rPr>
            </w:pPr>
            <w:r w:rsidRPr="00C96B8E">
              <w:rPr>
                <w:rFonts w:ascii="Arial" w:hAnsi="Arial" w:cs="Arial"/>
                <w:sz w:val="20"/>
                <w:szCs w:val="20"/>
              </w:rPr>
              <w:t>5</w:t>
            </w:r>
          </w:p>
        </w:tc>
        <w:tc>
          <w:tcPr>
            <w:tcW w:w="837" w:type="pct"/>
          </w:tcPr>
          <w:p w14:paraId="776F8914" w14:textId="77777777" w:rsidR="002851B8" w:rsidRPr="00C96B8E" w:rsidRDefault="002851B8" w:rsidP="00C96B8E">
            <w:pPr>
              <w:spacing w:after="0" w:line="240" w:lineRule="auto"/>
              <w:jc w:val="center"/>
              <w:rPr>
                <w:rFonts w:ascii="Arial" w:hAnsi="Arial" w:cs="Arial"/>
                <w:sz w:val="20"/>
                <w:szCs w:val="20"/>
              </w:rPr>
            </w:pPr>
            <w:r w:rsidRPr="00C96B8E">
              <w:rPr>
                <w:rFonts w:ascii="Arial" w:hAnsi="Arial" w:cs="Arial"/>
                <w:sz w:val="20"/>
                <w:szCs w:val="20"/>
              </w:rPr>
              <w:t>67,20 ± 15,42</w:t>
            </w:r>
          </w:p>
          <w:p w14:paraId="204E1BC9" w14:textId="6F6100FB" w:rsidR="00C96B8E" w:rsidRPr="00C96B8E" w:rsidRDefault="00C96B8E" w:rsidP="00C96B8E">
            <w:pPr>
              <w:spacing w:after="0" w:line="240" w:lineRule="auto"/>
              <w:jc w:val="center"/>
              <w:rPr>
                <w:rFonts w:ascii="Arial" w:hAnsi="Arial" w:cs="Arial"/>
                <w:sz w:val="20"/>
                <w:szCs w:val="20"/>
              </w:rPr>
            </w:pPr>
          </w:p>
        </w:tc>
        <w:tc>
          <w:tcPr>
            <w:tcW w:w="659" w:type="pct"/>
            <w:vMerge/>
          </w:tcPr>
          <w:p w14:paraId="6F8CBF50" w14:textId="77777777" w:rsidR="002851B8" w:rsidRPr="00C96B8E" w:rsidRDefault="002851B8" w:rsidP="00C96B8E">
            <w:pPr>
              <w:spacing w:after="0" w:line="240" w:lineRule="auto"/>
              <w:jc w:val="center"/>
              <w:rPr>
                <w:rFonts w:ascii="Arial" w:hAnsi="Arial" w:cs="Arial"/>
                <w:sz w:val="20"/>
                <w:szCs w:val="20"/>
              </w:rPr>
            </w:pPr>
          </w:p>
        </w:tc>
        <w:tc>
          <w:tcPr>
            <w:tcW w:w="643" w:type="pct"/>
            <w:vMerge/>
          </w:tcPr>
          <w:p w14:paraId="05946357" w14:textId="77777777" w:rsidR="002851B8" w:rsidRPr="00C96B8E" w:rsidRDefault="002851B8" w:rsidP="00C96B8E">
            <w:pPr>
              <w:spacing w:after="0" w:line="240" w:lineRule="auto"/>
              <w:jc w:val="center"/>
              <w:rPr>
                <w:rFonts w:ascii="Arial" w:hAnsi="Arial" w:cs="Arial"/>
                <w:sz w:val="20"/>
                <w:szCs w:val="20"/>
              </w:rPr>
            </w:pPr>
          </w:p>
        </w:tc>
        <w:tc>
          <w:tcPr>
            <w:tcW w:w="648" w:type="pct"/>
            <w:vMerge/>
          </w:tcPr>
          <w:p w14:paraId="28B3BD13" w14:textId="77777777" w:rsidR="002851B8" w:rsidRPr="00C96B8E" w:rsidRDefault="002851B8" w:rsidP="00C96B8E">
            <w:pPr>
              <w:spacing w:after="0" w:line="240" w:lineRule="auto"/>
              <w:jc w:val="center"/>
              <w:rPr>
                <w:rFonts w:ascii="Arial" w:hAnsi="Arial" w:cs="Arial"/>
                <w:sz w:val="20"/>
                <w:szCs w:val="20"/>
              </w:rPr>
            </w:pPr>
          </w:p>
        </w:tc>
        <w:tc>
          <w:tcPr>
            <w:tcW w:w="648" w:type="pct"/>
            <w:vMerge/>
          </w:tcPr>
          <w:p w14:paraId="12694BC9" w14:textId="77777777" w:rsidR="002851B8" w:rsidRPr="00C96B8E" w:rsidRDefault="002851B8" w:rsidP="00C96B8E">
            <w:pPr>
              <w:spacing w:after="0" w:line="240" w:lineRule="auto"/>
              <w:jc w:val="center"/>
              <w:rPr>
                <w:rFonts w:ascii="Arial" w:hAnsi="Arial" w:cs="Arial"/>
                <w:sz w:val="20"/>
                <w:szCs w:val="20"/>
              </w:rPr>
            </w:pPr>
          </w:p>
        </w:tc>
      </w:tr>
      <w:tr w:rsidR="00217FEA" w14:paraId="141AF79E" w14:textId="77777777" w:rsidTr="00217FEA">
        <w:trPr>
          <w:trHeight w:val="113"/>
        </w:trPr>
        <w:tc>
          <w:tcPr>
            <w:tcW w:w="781" w:type="pct"/>
            <w:vMerge w:val="restart"/>
          </w:tcPr>
          <w:p w14:paraId="7B74C057" w14:textId="77777777" w:rsidR="002851B8" w:rsidRPr="00C96B8E" w:rsidRDefault="002851B8" w:rsidP="00C96B8E">
            <w:pPr>
              <w:spacing w:after="0" w:line="240" w:lineRule="auto"/>
              <w:jc w:val="center"/>
              <w:rPr>
                <w:rFonts w:ascii="Arial" w:hAnsi="Arial" w:cs="Arial"/>
                <w:sz w:val="20"/>
                <w:szCs w:val="20"/>
              </w:rPr>
            </w:pPr>
            <w:r w:rsidRPr="00C96B8E">
              <w:rPr>
                <w:rFonts w:ascii="Arial" w:hAnsi="Arial" w:cs="Arial"/>
                <w:sz w:val="20"/>
                <w:szCs w:val="20"/>
              </w:rPr>
              <w:t>Bebidas Alcoólicas</w:t>
            </w:r>
          </w:p>
        </w:tc>
        <w:tc>
          <w:tcPr>
            <w:tcW w:w="358" w:type="pct"/>
          </w:tcPr>
          <w:p w14:paraId="4903BB1F" w14:textId="77777777" w:rsidR="002851B8" w:rsidRPr="00C96B8E" w:rsidRDefault="002851B8" w:rsidP="00C96B8E">
            <w:pPr>
              <w:spacing w:after="0" w:line="240" w:lineRule="auto"/>
              <w:jc w:val="center"/>
              <w:rPr>
                <w:rFonts w:ascii="Arial" w:hAnsi="Arial" w:cs="Arial"/>
                <w:sz w:val="20"/>
                <w:szCs w:val="20"/>
              </w:rPr>
            </w:pPr>
            <w:r w:rsidRPr="00C96B8E">
              <w:rPr>
                <w:rFonts w:ascii="Arial" w:hAnsi="Arial" w:cs="Arial"/>
                <w:sz w:val="20"/>
                <w:szCs w:val="20"/>
              </w:rPr>
              <w:t>SIM</w:t>
            </w:r>
          </w:p>
        </w:tc>
        <w:tc>
          <w:tcPr>
            <w:tcW w:w="425" w:type="pct"/>
          </w:tcPr>
          <w:p w14:paraId="2F2E754C" w14:textId="77777777" w:rsidR="002851B8" w:rsidRPr="00C96B8E" w:rsidRDefault="002851B8" w:rsidP="00C96B8E">
            <w:pPr>
              <w:spacing w:after="0" w:line="240" w:lineRule="auto"/>
              <w:jc w:val="center"/>
              <w:rPr>
                <w:rFonts w:ascii="Arial" w:hAnsi="Arial" w:cs="Arial"/>
                <w:sz w:val="20"/>
                <w:szCs w:val="20"/>
              </w:rPr>
            </w:pPr>
            <w:r w:rsidRPr="00C96B8E">
              <w:rPr>
                <w:rFonts w:ascii="Arial" w:hAnsi="Arial" w:cs="Arial"/>
                <w:sz w:val="20"/>
                <w:szCs w:val="20"/>
              </w:rPr>
              <w:t>56</w:t>
            </w:r>
          </w:p>
        </w:tc>
        <w:tc>
          <w:tcPr>
            <w:tcW w:w="837" w:type="pct"/>
          </w:tcPr>
          <w:p w14:paraId="2456A0B4" w14:textId="77777777" w:rsidR="002851B8" w:rsidRPr="00C96B8E" w:rsidRDefault="002851B8" w:rsidP="00C96B8E">
            <w:pPr>
              <w:spacing w:after="0" w:line="240" w:lineRule="auto"/>
              <w:jc w:val="center"/>
              <w:rPr>
                <w:rFonts w:ascii="Arial" w:hAnsi="Arial" w:cs="Arial"/>
                <w:sz w:val="20"/>
                <w:szCs w:val="20"/>
              </w:rPr>
            </w:pPr>
            <w:r w:rsidRPr="00C96B8E">
              <w:rPr>
                <w:rFonts w:ascii="Arial" w:hAnsi="Arial" w:cs="Arial"/>
                <w:sz w:val="20"/>
                <w:szCs w:val="20"/>
              </w:rPr>
              <w:t>69,66 ± 19, 51</w:t>
            </w:r>
          </w:p>
        </w:tc>
        <w:tc>
          <w:tcPr>
            <w:tcW w:w="659" w:type="pct"/>
            <w:vMerge w:val="restart"/>
          </w:tcPr>
          <w:p w14:paraId="2A5FE6CB" w14:textId="77777777" w:rsidR="002851B8" w:rsidRPr="00C96B8E" w:rsidRDefault="002851B8" w:rsidP="00C96B8E">
            <w:pPr>
              <w:spacing w:after="0" w:line="240" w:lineRule="auto"/>
              <w:jc w:val="center"/>
              <w:rPr>
                <w:rFonts w:ascii="Arial" w:hAnsi="Arial" w:cs="Arial"/>
                <w:sz w:val="20"/>
                <w:szCs w:val="20"/>
              </w:rPr>
            </w:pPr>
            <w:r w:rsidRPr="00C96B8E">
              <w:rPr>
                <w:rFonts w:ascii="Arial" w:hAnsi="Arial" w:cs="Arial"/>
                <w:sz w:val="20"/>
                <w:szCs w:val="20"/>
              </w:rPr>
              <w:t>-0,565</w:t>
            </w:r>
          </w:p>
        </w:tc>
        <w:tc>
          <w:tcPr>
            <w:tcW w:w="643" w:type="pct"/>
            <w:vMerge w:val="restart"/>
          </w:tcPr>
          <w:p w14:paraId="3C25C593" w14:textId="77777777" w:rsidR="002851B8" w:rsidRPr="00C96B8E" w:rsidRDefault="002851B8" w:rsidP="00C96B8E">
            <w:pPr>
              <w:spacing w:after="0" w:line="240" w:lineRule="auto"/>
              <w:jc w:val="center"/>
              <w:rPr>
                <w:rFonts w:ascii="Arial" w:hAnsi="Arial" w:cs="Arial"/>
                <w:sz w:val="20"/>
                <w:szCs w:val="20"/>
              </w:rPr>
            </w:pPr>
            <w:r w:rsidRPr="00C96B8E">
              <w:rPr>
                <w:rFonts w:ascii="Arial" w:hAnsi="Arial" w:cs="Arial"/>
                <w:sz w:val="20"/>
                <w:szCs w:val="20"/>
              </w:rPr>
              <w:t>0,574</w:t>
            </w:r>
          </w:p>
        </w:tc>
        <w:tc>
          <w:tcPr>
            <w:tcW w:w="648" w:type="pct"/>
            <w:vMerge w:val="restart"/>
          </w:tcPr>
          <w:p w14:paraId="10196B5A" w14:textId="77777777" w:rsidR="002851B8" w:rsidRPr="00C96B8E" w:rsidRDefault="002851B8" w:rsidP="00C96B8E">
            <w:pPr>
              <w:spacing w:after="0" w:line="240" w:lineRule="auto"/>
              <w:jc w:val="center"/>
              <w:rPr>
                <w:rFonts w:ascii="Arial" w:hAnsi="Arial" w:cs="Arial"/>
                <w:sz w:val="20"/>
                <w:szCs w:val="20"/>
              </w:rPr>
            </w:pPr>
            <w:r w:rsidRPr="00C96B8E">
              <w:rPr>
                <w:rFonts w:ascii="Arial" w:hAnsi="Arial" w:cs="Arial"/>
                <w:sz w:val="20"/>
                <w:szCs w:val="20"/>
              </w:rPr>
              <w:t>-20,251</w:t>
            </w:r>
          </w:p>
        </w:tc>
        <w:tc>
          <w:tcPr>
            <w:tcW w:w="648" w:type="pct"/>
            <w:vMerge w:val="restart"/>
          </w:tcPr>
          <w:p w14:paraId="3A381218" w14:textId="77777777" w:rsidR="002851B8" w:rsidRPr="00C96B8E" w:rsidRDefault="002851B8" w:rsidP="00C96B8E">
            <w:pPr>
              <w:spacing w:after="0" w:line="240" w:lineRule="auto"/>
              <w:jc w:val="center"/>
              <w:rPr>
                <w:rFonts w:ascii="Arial" w:hAnsi="Arial" w:cs="Arial"/>
                <w:sz w:val="20"/>
                <w:szCs w:val="20"/>
              </w:rPr>
            </w:pPr>
            <w:r w:rsidRPr="00C96B8E">
              <w:rPr>
                <w:rFonts w:ascii="Arial" w:hAnsi="Arial" w:cs="Arial"/>
                <w:sz w:val="20"/>
                <w:szCs w:val="20"/>
              </w:rPr>
              <w:t>11,329</w:t>
            </w:r>
          </w:p>
        </w:tc>
      </w:tr>
      <w:tr w:rsidR="00217FEA" w14:paraId="630096DD" w14:textId="77777777" w:rsidTr="00217FEA">
        <w:trPr>
          <w:trHeight w:val="113"/>
        </w:trPr>
        <w:tc>
          <w:tcPr>
            <w:tcW w:w="781" w:type="pct"/>
            <w:vMerge/>
          </w:tcPr>
          <w:p w14:paraId="699A1428" w14:textId="77777777" w:rsidR="002851B8" w:rsidRPr="00C96B8E" w:rsidRDefault="002851B8" w:rsidP="00C96B8E">
            <w:pPr>
              <w:spacing w:after="0" w:line="240" w:lineRule="auto"/>
              <w:jc w:val="center"/>
              <w:rPr>
                <w:rFonts w:ascii="Arial" w:hAnsi="Arial" w:cs="Arial"/>
                <w:sz w:val="20"/>
                <w:szCs w:val="20"/>
              </w:rPr>
            </w:pPr>
          </w:p>
        </w:tc>
        <w:tc>
          <w:tcPr>
            <w:tcW w:w="358" w:type="pct"/>
          </w:tcPr>
          <w:p w14:paraId="57041F5E" w14:textId="77777777" w:rsidR="002851B8" w:rsidRPr="00C96B8E" w:rsidRDefault="002851B8" w:rsidP="00C96B8E">
            <w:pPr>
              <w:spacing w:after="0" w:line="240" w:lineRule="auto"/>
              <w:jc w:val="center"/>
              <w:rPr>
                <w:rFonts w:ascii="Arial" w:hAnsi="Arial" w:cs="Arial"/>
                <w:sz w:val="20"/>
                <w:szCs w:val="20"/>
              </w:rPr>
            </w:pPr>
            <w:r w:rsidRPr="00C96B8E">
              <w:rPr>
                <w:rFonts w:ascii="Arial" w:hAnsi="Arial" w:cs="Arial"/>
                <w:sz w:val="20"/>
                <w:szCs w:val="20"/>
              </w:rPr>
              <w:t>NÃO</w:t>
            </w:r>
          </w:p>
        </w:tc>
        <w:tc>
          <w:tcPr>
            <w:tcW w:w="425" w:type="pct"/>
          </w:tcPr>
          <w:p w14:paraId="54343502" w14:textId="77777777" w:rsidR="002851B8" w:rsidRPr="00C96B8E" w:rsidRDefault="002851B8" w:rsidP="00C96B8E">
            <w:pPr>
              <w:spacing w:after="0" w:line="240" w:lineRule="auto"/>
              <w:jc w:val="center"/>
              <w:rPr>
                <w:rFonts w:ascii="Arial" w:hAnsi="Arial" w:cs="Arial"/>
                <w:sz w:val="20"/>
                <w:szCs w:val="20"/>
              </w:rPr>
            </w:pPr>
            <w:r w:rsidRPr="00C96B8E">
              <w:rPr>
                <w:rFonts w:ascii="Arial" w:hAnsi="Arial" w:cs="Arial"/>
                <w:sz w:val="20"/>
                <w:szCs w:val="20"/>
              </w:rPr>
              <w:t>5</w:t>
            </w:r>
          </w:p>
        </w:tc>
        <w:tc>
          <w:tcPr>
            <w:tcW w:w="837" w:type="pct"/>
          </w:tcPr>
          <w:p w14:paraId="2524057B" w14:textId="77777777" w:rsidR="002851B8" w:rsidRPr="00C96B8E" w:rsidRDefault="002851B8" w:rsidP="00C96B8E">
            <w:pPr>
              <w:spacing w:after="0" w:line="240" w:lineRule="auto"/>
              <w:jc w:val="center"/>
              <w:rPr>
                <w:rFonts w:ascii="Arial" w:hAnsi="Arial" w:cs="Arial"/>
                <w:sz w:val="20"/>
                <w:szCs w:val="20"/>
              </w:rPr>
            </w:pPr>
            <w:r w:rsidRPr="00C96B8E">
              <w:rPr>
                <w:rFonts w:ascii="Arial" w:hAnsi="Arial" w:cs="Arial"/>
                <w:sz w:val="20"/>
                <w:szCs w:val="20"/>
              </w:rPr>
              <w:t>65,20 ± 21,62</w:t>
            </w:r>
          </w:p>
          <w:p w14:paraId="71E28216" w14:textId="0CEAC213" w:rsidR="00C96B8E" w:rsidRPr="00C96B8E" w:rsidRDefault="00C96B8E" w:rsidP="00C96B8E">
            <w:pPr>
              <w:spacing w:after="0" w:line="240" w:lineRule="auto"/>
              <w:jc w:val="center"/>
              <w:rPr>
                <w:rFonts w:ascii="Arial" w:hAnsi="Arial" w:cs="Arial"/>
                <w:sz w:val="20"/>
                <w:szCs w:val="20"/>
              </w:rPr>
            </w:pPr>
          </w:p>
        </w:tc>
        <w:tc>
          <w:tcPr>
            <w:tcW w:w="659" w:type="pct"/>
            <w:vMerge/>
          </w:tcPr>
          <w:p w14:paraId="19A58992" w14:textId="77777777" w:rsidR="002851B8" w:rsidRPr="00C96B8E" w:rsidRDefault="002851B8" w:rsidP="00C96B8E">
            <w:pPr>
              <w:spacing w:after="0" w:line="240" w:lineRule="auto"/>
              <w:jc w:val="center"/>
              <w:rPr>
                <w:rFonts w:ascii="Arial" w:hAnsi="Arial" w:cs="Arial"/>
                <w:sz w:val="20"/>
                <w:szCs w:val="20"/>
              </w:rPr>
            </w:pPr>
          </w:p>
        </w:tc>
        <w:tc>
          <w:tcPr>
            <w:tcW w:w="643" w:type="pct"/>
            <w:vMerge/>
          </w:tcPr>
          <w:p w14:paraId="7E9B5803" w14:textId="77777777" w:rsidR="002851B8" w:rsidRPr="00C96B8E" w:rsidRDefault="002851B8" w:rsidP="00C96B8E">
            <w:pPr>
              <w:spacing w:after="0" w:line="240" w:lineRule="auto"/>
              <w:jc w:val="center"/>
              <w:rPr>
                <w:rFonts w:ascii="Arial" w:hAnsi="Arial" w:cs="Arial"/>
                <w:sz w:val="20"/>
                <w:szCs w:val="20"/>
              </w:rPr>
            </w:pPr>
          </w:p>
        </w:tc>
        <w:tc>
          <w:tcPr>
            <w:tcW w:w="648" w:type="pct"/>
            <w:vMerge/>
          </w:tcPr>
          <w:p w14:paraId="288C7137" w14:textId="77777777" w:rsidR="002851B8" w:rsidRPr="00C96B8E" w:rsidRDefault="002851B8" w:rsidP="00C96B8E">
            <w:pPr>
              <w:spacing w:after="0" w:line="240" w:lineRule="auto"/>
              <w:jc w:val="center"/>
              <w:rPr>
                <w:rFonts w:ascii="Arial" w:hAnsi="Arial" w:cs="Arial"/>
                <w:sz w:val="20"/>
                <w:szCs w:val="20"/>
              </w:rPr>
            </w:pPr>
          </w:p>
        </w:tc>
        <w:tc>
          <w:tcPr>
            <w:tcW w:w="648" w:type="pct"/>
            <w:vMerge/>
          </w:tcPr>
          <w:p w14:paraId="2EE003DA" w14:textId="77777777" w:rsidR="002851B8" w:rsidRPr="00C96B8E" w:rsidRDefault="002851B8" w:rsidP="00C96B8E">
            <w:pPr>
              <w:spacing w:after="0" w:line="240" w:lineRule="auto"/>
              <w:jc w:val="center"/>
              <w:rPr>
                <w:rFonts w:ascii="Arial" w:hAnsi="Arial" w:cs="Arial"/>
                <w:sz w:val="20"/>
                <w:szCs w:val="20"/>
              </w:rPr>
            </w:pPr>
          </w:p>
        </w:tc>
      </w:tr>
      <w:tr w:rsidR="00217FEA" w14:paraId="73F4C044" w14:textId="77777777" w:rsidTr="00217FEA">
        <w:trPr>
          <w:trHeight w:val="113"/>
        </w:trPr>
        <w:tc>
          <w:tcPr>
            <w:tcW w:w="781" w:type="pct"/>
            <w:vMerge w:val="restart"/>
          </w:tcPr>
          <w:p w14:paraId="28A87FDE" w14:textId="77777777" w:rsidR="002851B8" w:rsidRPr="00C96B8E" w:rsidRDefault="002851B8" w:rsidP="00C96B8E">
            <w:pPr>
              <w:spacing w:after="0" w:line="240" w:lineRule="auto"/>
              <w:jc w:val="center"/>
              <w:rPr>
                <w:rFonts w:ascii="Arial" w:hAnsi="Arial" w:cs="Arial"/>
                <w:sz w:val="20"/>
                <w:szCs w:val="20"/>
              </w:rPr>
            </w:pPr>
            <w:r w:rsidRPr="00C96B8E">
              <w:rPr>
                <w:rFonts w:ascii="Arial" w:hAnsi="Arial" w:cs="Arial"/>
                <w:sz w:val="20"/>
                <w:szCs w:val="20"/>
              </w:rPr>
              <w:t>Maconha</w:t>
            </w:r>
          </w:p>
        </w:tc>
        <w:tc>
          <w:tcPr>
            <w:tcW w:w="358" w:type="pct"/>
          </w:tcPr>
          <w:p w14:paraId="633E2A7C" w14:textId="77777777" w:rsidR="002851B8" w:rsidRPr="00C96B8E" w:rsidRDefault="002851B8" w:rsidP="00C96B8E">
            <w:pPr>
              <w:spacing w:after="0" w:line="240" w:lineRule="auto"/>
              <w:jc w:val="center"/>
              <w:rPr>
                <w:rFonts w:ascii="Arial" w:hAnsi="Arial" w:cs="Arial"/>
                <w:sz w:val="20"/>
                <w:szCs w:val="20"/>
              </w:rPr>
            </w:pPr>
            <w:r w:rsidRPr="00C96B8E">
              <w:rPr>
                <w:rFonts w:ascii="Arial" w:hAnsi="Arial" w:cs="Arial"/>
                <w:sz w:val="20"/>
                <w:szCs w:val="20"/>
              </w:rPr>
              <w:t>SIM</w:t>
            </w:r>
          </w:p>
        </w:tc>
        <w:tc>
          <w:tcPr>
            <w:tcW w:w="425" w:type="pct"/>
          </w:tcPr>
          <w:p w14:paraId="62F0B1C9" w14:textId="77777777" w:rsidR="002851B8" w:rsidRPr="00C96B8E" w:rsidRDefault="002851B8" w:rsidP="00C96B8E">
            <w:pPr>
              <w:spacing w:after="0" w:line="240" w:lineRule="auto"/>
              <w:jc w:val="center"/>
              <w:rPr>
                <w:rFonts w:ascii="Arial" w:hAnsi="Arial" w:cs="Arial"/>
                <w:sz w:val="20"/>
                <w:szCs w:val="20"/>
              </w:rPr>
            </w:pPr>
            <w:r w:rsidRPr="00C96B8E">
              <w:rPr>
                <w:rFonts w:ascii="Arial" w:hAnsi="Arial" w:cs="Arial"/>
                <w:sz w:val="20"/>
                <w:szCs w:val="20"/>
              </w:rPr>
              <w:t>51</w:t>
            </w:r>
          </w:p>
        </w:tc>
        <w:tc>
          <w:tcPr>
            <w:tcW w:w="837" w:type="pct"/>
          </w:tcPr>
          <w:p w14:paraId="46E14496" w14:textId="77777777" w:rsidR="002851B8" w:rsidRPr="00C96B8E" w:rsidRDefault="002851B8" w:rsidP="00C96B8E">
            <w:pPr>
              <w:spacing w:after="0" w:line="240" w:lineRule="auto"/>
              <w:jc w:val="center"/>
              <w:rPr>
                <w:rFonts w:ascii="Arial" w:hAnsi="Arial" w:cs="Arial"/>
                <w:sz w:val="20"/>
                <w:szCs w:val="20"/>
              </w:rPr>
            </w:pPr>
            <w:r w:rsidRPr="00C96B8E">
              <w:rPr>
                <w:rFonts w:ascii="Arial" w:hAnsi="Arial" w:cs="Arial"/>
                <w:sz w:val="20"/>
                <w:szCs w:val="20"/>
              </w:rPr>
              <w:t>69,29 ± 17,40</w:t>
            </w:r>
          </w:p>
        </w:tc>
        <w:tc>
          <w:tcPr>
            <w:tcW w:w="659" w:type="pct"/>
            <w:vMerge w:val="restart"/>
          </w:tcPr>
          <w:p w14:paraId="4B10FCCB" w14:textId="77777777" w:rsidR="002851B8" w:rsidRPr="00C96B8E" w:rsidRDefault="002851B8" w:rsidP="00C96B8E">
            <w:pPr>
              <w:spacing w:after="0" w:line="240" w:lineRule="auto"/>
              <w:jc w:val="center"/>
              <w:rPr>
                <w:rFonts w:ascii="Arial" w:hAnsi="Arial" w:cs="Arial"/>
                <w:sz w:val="20"/>
                <w:szCs w:val="20"/>
              </w:rPr>
            </w:pPr>
            <w:r w:rsidRPr="00C96B8E">
              <w:rPr>
                <w:rFonts w:ascii="Arial" w:hAnsi="Arial" w:cs="Arial"/>
                <w:sz w:val="20"/>
                <w:szCs w:val="20"/>
              </w:rPr>
              <w:t>0,001</w:t>
            </w:r>
          </w:p>
        </w:tc>
        <w:tc>
          <w:tcPr>
            <w:tcW w:w="643" w:type="pct"/>
            <w:vMerge w:val="restart"/>
          </w:tcPr>
          <w:p w14:paraId="65BECA77" w14:textId="77777777" w:rsidR="002851B8" w:rsidRPr="00C96B8E" w:rsidRDefault="002851B8" w:rsidP="00C96B8E">
            <w:pPr>
              <w:spacing w:after="0" w:line="240" w:lineRule="auto"/>
              <w:jc w:val="center"/>
              <w:rPr>
                <w:rFonts w:ascii="Arial" w:hAnsi="Arial" w:cs="Arial"/>
                <w:sz w:val="20"/>
                <w:szCs w:val="20"/>
              </w:rPr>
            </w:pPr>
            <w:r w:rsidRPr="00C96B8E">
              <w:rPr>
                <w:rFonts w:ascii="Arial" w:hAnsi="Arial" w:cs="Arial"/>
                <w:sz w:val="20"/>
                <w:szCs w:val="20"/>
              </w:rPr>
              <w:t>0,999</w:t>
            </w:r>
          </w:p>
        </w:tc>
        <w:tc>
          <w:tcPr>
            <w:tcW w:w="648" w:type="pct"/>
            <w:vMerge w:val="restart"/>
          </w:tcPr>
          <w:p w14:paraId="636A2573" w14:textId="77777777" w:rsidR="002851B8" w:rsidRPr="00C96B8E" w:rsidRDefault="002851B8" w:rsidP="00C96B8E">
            <w:pPr>
              <w:spacing w:after="0" w:line="240" w:lineRule="auto"/>
              <w:jc w:val="center"/>
              <w:rPr>
                <w:rFonts w:ascii="Arial" w:hAnsi="Arial" w:cs="Arial"/>
                <w:sz w:val="20"/>
                <w:szCs w:val="20"/>
              </w:rPr>
            </w:pPr>
            <w:r w:rsidRPr="00C96B8E">
              <w:rPr>
                <w:rFonts w:ascii="Arial" w:hAnsi="Arial" w:cs="Arial"/>
                <w:sz w:val="20"/>
                <w:szCs w:val="20"/>
              </w:rPr>
              <w:t>-11,725</w:t>
            </w:r>
          </w:p>
        </w:tc>
        <w:tc>
          <w:tcPr>
            <w:tcW w:w="648" w:type="pct"/>
            <w:vMerge w:val="restart"/>
          </w:tcPr>
          <w:p w14:paraId="7A2B8E08" w14:textId="77777777" w:rsidR="002851B8" w:rsidRPr="00C96B8E" w:rsidRDefault="002851B8" w:rsidP="00C96B8E">
            <w:pPr>
              <w:spacing w:after="0" w:line="240" w:lineRule="auto"/>
              <w:jc w:val="center"/>
              <w:rPr>
                <w:rFonts w:ascii="Arial" w:hAnsi="Arial" w:cs="Arial"/>
                <w:sz w:val="20"/>
                <w:szCs w:val="20"/>
              </w:rPr>
            </w:pPr>
            <w:r w:rsidRPr="00C96B8E">
              <w:rPr>
                <w:rFonts w:ascii="Arial" w:hAnsi="Arial" w:cs="Arial"/>
                <w:sz w:val="20"/>
                <w:szCs w:val="20"/>
              </w:rPr>
              <w:t>11,737</w:t>
            </w:r>
          </w:p>
        </w:tc>
      </w:tr>
      <w:tr w:rsidR="00217FEA" w14:paraId="2A3C8445" w14:textId="77777777" w:rsidTr="00217FEA">
        <w:trPr>
          <w:trHeight w:val="113"/>
        </w:trPr>
        <w:tc>
          <w:tcPr>
            <w:tcW w:w="781" w:type="pct"/>
            <w:vMerge/>
          </w:tcPr>
          <w:p w14:paraId="0F80D82F" w14:textId="77777777" w:rsidR="002851B8" w:rsidRPr="00C96B8E" w:rsidRDefault="002851B8" w:rsidP="00C96B8E">
            <w:pPr>
              <w:spacing w:after="0" w:line="240" w:lineRule="auto"/>
              <w:jc w:val="center"/>
              <w:rPr>
                <w:rFonts w:ascii="Arial" w:hAnsi="Arial" w:cs="Arial"/>
                <w:sz w:val="20"/>
                <w:szCs w:val="20"/>
              </w:rPr>
            </w:pPr>
          </w:p>
        </w:tc>
        <w:tc>
          <w:tcPr>
            <w:tcW w:w="358" w:type="pct"/>
          </w:tcPr>
          <w:p w14:paraId="5CF230B4" w14:textId="77777777" w:rsidR="002851B8" w:rsidRPr="00C96B8E" w:rsidRDefault="002851B8" w:rsidP="00C96B8E">
            <w:pPr>
              <w:spacing w:after="0" w:line="240" w:lineRule="auto"/>
              <w:jc w:val="center"/>
              <w:rPr>
                <w:rFonts w:ascii="Arial" w:hAnsi="Arial" w:cs="Arial"/>
                <w:sz w:val="20"/>
                <w:szCs w:val="20"/>
              </w:rPr>
            </w:pPr>
            <w:r w:rsidRPr="00C96B8E">
              <w:rPr>
                <w:rFonts w:ascii="Arial" w:hAnsi="Arial" w:cs="Arial"/>
                <w:sz w:val="20"/>
                <w:szCs w:val="20"/>
              </w:rPr>
              <w:t>NÃO</w:t>
            </w:r>
          </w:p>
        </w:tc>
        <w:tc>
          <w:tcPr>
            <w:tcW w:w="425" w:type="pct"/>
          </w:tcPr>
          <w:p w14:paraId="52435AFB" w14:textId="77777777" w:rsidR="002851B8" w:rsidRPr="00C96B8E" w:rsidRDefault="002851B8" w:rsidP="00C96B8E">
            <w:pPr>
              <w:spacing w:after="0" w:line="240" w:lineRule="auto"/>
              <w:jc w:val="center"/>
              <w:rPr>
                <w:rFonts w:ascii="Arial" w:hAnsi="Arial" w:cs="Arial"/>
                <w:sz w:val="20"/>
                <w:szCs w:val="20"/>
              </w:rPr>
            </w:pPr>
            <w:r w:rsidRPr="00C96B8E">
              <w:rPr>
                <w:rFonts w:ascii="Arial" w:hAnsi="Arial" w:cs="Arial"/>
                <w:sz w:val="20"/>
                <w:szCs w:val="20"/>
              </w:rPr>
              <w:t>10</w:t>
            </w:r>
          </w:p>
        </w:tc>
        <w:tc>
          <w:tcPr>
            <w:tcW w:w="837" w:type="pct"/>
          </w:tcPr>
          <w:p w14:paraId="13E53559" w14:textId="77777777" w:rsidR="002851B8" w:rsidRPr="00C96B8E" w:rsidRDefault="002851B8" w:rsidP="00C96B8E">
            <w:pPr>
              <w:spacing w:after="0" w:line="240" w:lineRule="auto"/>
              <w:jc w:val="center"/>
              <w:rPr>
                <w:rFonts w:ascii="Arial" w:hAnsi="Arial" w:cs="Arial"/>
                <w:sz w:val="20"/>
                <w:szCs w:val="20"/>
              </w:rPr>
            </w:pPr>
            <w:r w:rsidRPr="00C96B8E">
              <w:rPr>
                <w:rFonts w:ascii="Arial" w:hAnsi="Arial" w:cs="Arial"/>
                <w:sz w:val="20"/>
                <w:szCs w:val="20"/>
              </w:rPr>
              <w:t>69,50 ± 14,20</w:t>
            </w:r>
          </w:p>
          <w:p w14:paraId="7D06371B" w14:textId="71F30A76" w:rsidR="00C96B8E" w:rsidRPr="00C96B8E" w:rsidRDefault="00C96B8E" w:rsidP="00C96B8E">
            <w:pPr>
              <w:spacing w:after="0" w:line="240" w:lineRule="auto"/>
              <w:jc w:val="center"/>
              <w:rPr>
                <w:rFonts w:ascii="Arial" w:hAnsi="Arial" w:cs="Arial"/>
                <w:sz w:val="20"/>
                <w:szCs w:val="20"/>
              </w:rPr>
            </w:pPr>
          </w:p>
        </w:tc>
        <w:tc>
          <w:tcPr>
            <w:tcW w:w="659" w:type="pct"/>
            <w:vMerge/>
          </w:tcPr>
          <w:p w14:paraId="727D0489" w14:textId="77777777" w:rsidR="002851B8" w:rsidRPr="00C96B8E" w:rsidRDefault="002851B8" w:rsidP="00C96B8E">
            <w:pPr>
              <w:spacing w:after="0" w:line="240" w:lineRule="auto"/>
              <w:jc w:val="center"/>
              <w:rPr>
                <w:rFonts w:ascii="Arial" w:hAnsi="Arial" w:cs="Arial"/>
                <w:sz w:val="20"/>
                <w:szCs w:val="20"/>
              </w:rPr>
            </w:pPr>
          </w:p>
        </w:tc>
        <w:tc>
          <w:tcPr>
            <w:tcW w:w="643" w:type="pct"/>
            <w:vMerge/>
          </w:tcPr>
          <w:p w14:paraId="4123F42E" w14:textId="77777777" w:rsidR="002851B8" w:rsidRPr="00C96B8E" w:rsidRDefault="002851B8" w:rsidP="00C96B8E">
            <w:pPr>
              <w:spacing w:after="0" w:line="240" w:lineRule="auto"/>
              <w:jc w:val="center"/>
              <w:rPr>
                <w:rFonts w:ascii="Arial" w:hAnsi="Arial" w:cs="Arial"/>
                <w:sz w:val="20"/>
                <w:szCs w:val="20"/>
              </w:rPr>
            </w:pPr>
          </w:p>
        </w:tc>
        <w:tc>
          <w:tcPr>
            <w:tcW w:w="648" w:type="pct"/>
            <w:vMerge/>
          </w:tcPr>
          <w:p w14:paraId="1B5B5EA8" w14:textId="77777777" w:rsidR="002851B8" w:rsidRPr="00C96B8E" w:rsidRDefault="002851B8" w:rsidP="00C96B8E">
            <w:pPr>
              <w:spacing w:after="0" w:line="240" w:lineRule="auto"/>
              <w:jc w:val="center"/>
              <w:rPr>
                <w:rFonts w:ascii="Arial" w:hAnsi="Arial" w:cs="Arial"/>
                <w:sz w:val="20"/>
                <w:szCs w:val="20"/>
              </w:rPr>
            </w:pPr>
          </w:p>
        </w:tc>
        <w:tc>
          <w:tcPr>
            <w:tcW w:w="648" w:type="pct"/>
            <w:vMerge/>
          </w:tcPr>
          <w:p w14:paraId="1B4B139F" w14:textId="77777777" w:rsidR="002851B8" w:rsidRPr="00C96B8E" w:rsidRDefault="002851B8" w:rsidP="00C96B8E">
            <w:pPr>
              <w:spacing w:after="0" w:line="240" w:lineRule="auto"/>
              <w:jc w:val="center"/>
              <w:rPr>
                <w:rFonts w:ascii="Arial" w:hAnsi="Arial" w:cs="Arial"/>
                <w:sz w:val="20"/>
                <w:szCs w:val="20"/>
              </w:rPr>
            </w:pPr>
          </w:p>
        </w:tc>
      </w:tr>
      <w:tr w:rsidR="00217FEA" w14:paraId="57F4F463" w14:textId="77777777" w:rsidTr="00217FEA">
        <w:trPr>
          <w:trHeight w:val="113"/>
        </w:trPr>
        <w:tc>
          <w:tcPr>
            <w:tcW w:w="781" w:type="pct"/>
            <w:vMerge w:val="restart"/>
          </w:tcPr>
          <w:p w14:paraId="6EAB05CF" w14:textId="77777777" w:rsidR="002851B8" w:rsidRPr="00C96B8E" w:rsidRDefault="002851B8" w:rsidP="00C96B8E">
            <w:pPr>
              <w:spacing w:after="0" w:line="240" w:lineRule="auto"/>
              <w:jc w:val="center"/>
              <w:rPr>
                <w:rFonts w:ascii="Arial" w:hAnsi="Arial" w:cs="Arial"/>
                <w:sz w:val="20"/>
                <w:szCs w:val="20"/>
              </w:rPr>
            </w:pPr>
            <w:r w:rsidRPr="00C96B8E">
              <w:rPr>
                <w:rFonts w:ascii="Arial" w:hAnsi="Arial" w:cs="Arial"/>
                <w:sz w:val="20"/>
                <w:szCs w:val="20"/>
              </w:rPr>
              <w:t>Cocaína / Crack</w:t>
            </w:r>
          </w:p>
        </w:tc>
        <w:tc>
          <w:tcPr>
            <w:tcW w:w="358" w:type="pct"/>
          </w:tcPr>
          <w:p w14:paraId="320ABFA0" w14:textId="77777777" w:rsidR="002851B8" w:rsidRPr="00C96B8E" w:rsidRDefault="002851B8" w:rsidP="00C96B8E">
            <w:pPr>
              <w:spacing w:after="0" w:line="240" w:lineRule="auto"/>
              <w:jc w:val="center"/>
              <w:rPr>
                <w:rFonts w:ascii="Arial" w:hAnsi="Arial" w:cs="Arial"/>
                <w:sz w:val="20"/>
                <w:szCs w:val="20"/>
              </w:rPr>
            </w:pPr>
            <w:r w:rsidRPr="00C96B8E">
              <w:rPr>
                <w:rFonts w:ascii="Arial" w:hAnsi="Arial" w:cs="Arial"/>
                <w:sz w:val="20"/>
                <w:szCs w:val="20"/>
              </w:rPr>
              <w:t>SIM</w:t>
            </w:r>
          </w:p>
        </w:tc>
        <w:tc>
          <w:tcPr>
            <w:tcW w:w="425" w:type="pct"/>
          </w:tcPr>
          <w:p w14:paraId="6166267A" w14:textId="77777777" w:rsidR="002851B8" w:rsidRPr="00C96B8E" w:rsidRDefault="002851B8" w:rsidP="00C96B8E">
            <w:pPr>
              <w:spacing w:after="0" w:line="240" w:lineRule="auto"/>
              <w:jc w:val="center"/>
              <w:rPr>
                <w:rFonts w:ascii="Arial" w:hAnsi="Arial" w:cs="Arial"/>
                <w:sz w:val="20"/>
                <w:szCs w:val="20"/>
              </w:rPr>
            </w:pPr>
            <w:r w:rsidRPr="00C96B8E">
              <w:rPr>
                <w:rFonts w:ascii="Arial" w:hAnsi="Arial" w:cs="Arial"/>
                <w:sz w:val="20"/>
                <w:szCs w:val="20"/>
              </w:rPr>
              <w:t>46</w:t>
            </w:r>
          </w:p>
        </w:tc>
        <w:tc>
          <w:tcPr>
            <w:tcW w:w="837" w:type="pct"/>
          </w:tcPr>
          <w:p w14:paraId="26DF0FDB" w14:textId="77777777" w:rsidR="002851B8" w:rsidRPr="00C96B8E" w:rsidRDefault="002851B8" w:rsidP="00C96B8E">
            <w:pPr>
              <w:spacing w:after="0" w:line="240" w:lineRule="auto"/>
              <w:jc w:val="center"/>
              <w:rPr>
                <w:rFonts w:ascii="Arial" w:hAnsi="Arial" w:cs="Arial"/>
                <w:sz w:val="20"/>
                <w:szCs w:val="20"/>
              </w:rPr>
            </w:pPr>
            <w:r w:rsidRPr="00C96B8E">
              <w:rPr>
                <w:rFonts w:ascii="Arial" w:hAnsi="Arial" w:cs="Arial"/>
                <w:sz w:val="20"/>
                <w:szCs w:val="20"/>
              </w:rPr>
              <w:t>70,39 ± 17,22</w:t>
            </w:r>
          </w:p>
        </w:tc>
        <w:tc>
          <w:tcPr>
            <w:tcW w:w="659" w:type="pct"/>
            <w:vMerge w:val="restart"/>
          </w:tcPr>
          <w:p w14:paraId="56700FDC" w14:textId="77777777" w:rsidR="002851B8" w:rsidRPr="00C96B8E" w:rsidRDefault="002851B8" w:rsidP="00C96B8E">
            <w:pPr>
              <w:spacing w:after="0" w:line="240" w:lineRule="auto"/>
              <w:jc w:val="center"/>
              <w:rPr>
                <w:rFonts w:ascii="Arial" w:hAnsi="Arial" w:cs="Arial"/>
                <w:sz w:val="20"/>
                <w:szCs w:val="20"/>
              </w:rPr>
            </w:pPr>
            <w:r w:rsidRPr="00C96B8E">
              <w:rPr>
                <w:rFonts w:ascii="Arial" w:hAnsi="Arial" w:cs="Arial"/>
                <w:sz w:val="20"/>
                <w:szCs w:val="20"/>
              </w:rPr>
              <w:t>-0,890</w:t>
            </w:r>
          </w:p>
        </w:tc>
        <w:tc>
          <w:tcPr>
            <w:tcW w:w="643" w:type="pct"/>
            <w:vMerge w:val="restart"/>
          </w:tcPr>
          <w:p w14:paraId="241D59D1" w14:textId="77777777" w:rsidR="002851B8" w:rsidRPr="00C96B8E" w:rsidRDefault="002851B8" w:rsidP="00C96B8E">
            <w:pPr>
              <w:spacing w:after="0" w:line="240" w:lineRule="auto"/>
              <w:jc w:val="center"/>
              <w:rPr>
                <w:rFonts w:ascii="Arial" w:hAnsi="Arial" w:cs="Arial"/>
                <w:sz w:val="20"/>
                <w:szCs w:val="20"/>
              </w:rPr>
            </w:pPr>
            <w:r w:rsidRPr="00C96B8E">
              <w:rPr>
                <w:rFonts w:ascii="Arial" w:hAnsi="Arial" w:cs="Arial"/>
                <w:sz w:val="20"/>
                <w:szCs w:val="20"/>
              </w:rPr>
              <w:t>0,377</w:t>
            </w:r>
          </w:p>
        </w:tc>
        <w:tc>
          <w:tcPr>
            <w:tcW w:w="648" w:type="pct"/>
            <w:vMerge w:val="restart"/>
          </w:tcPr>
          <w:p w14:paraId="150B7A2D" w14:textId="77777777" w:rsidR="002851B8" w:rsidRPr="00C96B8E" w:rsidRDefault="002851B8" w:rsidP="00C96B8E">
            <w:pPr>
              <w:spacing w:after="0" w:line="240" w:lineRule="auto"/>
              <w:jc w:val="center"/>
              <w:rPr>
                <w:rFonts w:ascii="Arial" w:hAnsi="Arial" w:cs="Arial"/>
                <w:sz w:val="20"/>
                <w:szCs w:val="20"/>
              </w:rPr>
            </w:pPr>
            <w:r w:rsidRPr="00C96B8E">
              <w:rPr>
                <w:rFonts w:ascii="Arial" w:hAnsi="Arial" w:cs="Arial"/>
                <w:sz w:val="20"/>
                <w:szCs w:val="20"/>
              </w:rPr>
              <w:t>-14,477</w:t>
            </w:r>
          </w:p>
        </w:tc>
        <w:tc>
          <w:tcPr>
            <w:tcW w:w="648" w:type="pct"/>
          </w:tcPr>
          <w:p w14:paraId="745ABC41" w14:textId="77777777" w:rsidR="002851B8" w:rsidRPr="00C96B8E" w:rsidRDefault="002851B8" w:rsidP="00C96B8E">
            <w:pPr>
              <w:spacing w:after="0" w:line="240" w:lineRule="auto"/>
              <w:jc w:val="center"/>
              <w:rPr>
                <w:rFonts w:ascii="Arial" w:hAnsi="Arial" w:cs="Arial"/>
                <w:sz w:val="20"/>
                <w:szCs w:val="20"/>
              </w:rPr>
            </w:pPr>
            <w:r w:rsidRPr="00C96B8E">
              <w:rPr>
                <w:rFonts w:ascii="Arial" w:hAnsi="Arial" w:cs="Arial"/>
                <w:sz w:val="20"/>
                <w:szCs w:val="20"/>
              </w:rPr>
              <w:t>5,561</w:t>
            </w:r>
          </w:p>
        </w:tc>
      </w:tr>
      <w:tr w:rsidR="00217FEA" w14:paraId="6C03F3E9" w14:textId="77777777" w:rsidTr="00217FEA">
        <w:trPr>
          <w:trHeight w:val="113"/>
        </w:trPr>
        <w:tc>
          <w:tcPr>
            <w:tcW w:w="781" w:type="pct"/>
            <w:vMerge/>
          </w:tcPr>
          <w:p w14:paraId="6B504DA8" w14:textId="77777777" w:rsidR="002851B8" w:rsidRPr="00C96B8E" w:rsidRDefault="002851B8" w:rsidP="00C96B8E">
            <w:pPr>
              <w:spacing w:after="0" w:line="240" w:lineRule="auto"/>
              <w:jc w:val="center"/>
              <w:rPr>
                <w:rFonts w:ascii="Arial" w:hAnsi="Arial" w:cs="Arial"/>
                <w:sz w:val="20"/>
                <w:szCs w:val="20"/>
              </w:rPr>
            </w:pPr>
          </w:p>
        </w:tc>
        <w:tc>
          <w:tcPr>
            <w:tcW w:w="358" w:type="pct"/>
          </w:tcPr>
          <w:p w14:paraId="02C0221E" w14:textId="77777777" w:rsidR="002851B8" w:rsidRPr="00C96B8E" w:rsidRDefault="002851B8" w:rsidP="00C96B8E">
            <w:pPr>
              <w:spacing w:after="0" w:line="240" w:lineRule="auto"/>
              <w:jc w:val="center"/>
              <w:rPr>
                <w:rFonts w:ascii="Arial" w:hAnsi="Arial" w:cs="Arial"/>
                <w:sz w:val="20"/>
                <w:szCs w:val="20"/>
              </w:rPr>
            </w:pPr>
            <w:r w:rsidRPr="00C96B8E">
              <w:rPr>
                <w:rFonts w:ascii="Arial" w:hAnsi="Arial" w:cs="Arial"/>
                <w:sz w:val="20"/>
                <w:szCs w:val="20"/>
              </w:rPr>
              <w:t>NÃO</w:t>
            </w:r>
          </w:p>
        </w:tc>
        <w:tc>
          <w:tcPr>
            <w:tcW w:w="425" w:type="pct"/>
          </w:tcPr>
          <w:p w14:paraId="1FE98495" w14:textId="77777777" w:rsidR="002851B8" w:rsidRPr="00C96B8E" w:rsidRDefault="002851B8" w:rsidP="00C96B8E">
            <w:pPr>
              <w:spacing w:after="0" w:line="240" w:lineRule="auto"/>
              <w:jc w:val="center"/>
              <w:rPr>
                <w:rFonts w:ascii="Arial" w:hAnsi="Arial" w:cs="Arial"/>
                <w:sz w:val="20"/>
                <w:szCs w:val="20"/>
              </w:rPr>
            </w:pPr>
            <w:r w:rsidRPr="00C96B8E">
              <w:rPr>
                <w:rFonts w:ascii="Arial" w:hAnsi="Arial" w:cs="Arial"/>
                <w:sz w:val="20"/>
                <w:szCs w:val="20"/>
              </w:rPr>
              <w:t>15</w:t>
            </w:r>
          </w:p>
        </w:tc>
        <w:tc>
          <w:tcPr>
            <w:tcW w:w="837" w:type="pct"/>
          </w:tcPr>
          <w:p w14:paraId="36675255" w14:textId="77777777" w:rsidR="002851B8" w:rsidRPr="00C96B8E" w:rsidRDefault="002851B8" w:rsidP="00C96B8E">
            <w:pPr>
              <w:spacing w:after="0" w:line="240" w:lineRule="auto"/>
              <w:jc w:val="center"/>
              <w:rPr>
                <w:rFonts w:ascii="Arial" w:hAnsi="Arial" w:cs="Arial"/>
                <w:sz w:val="20"/>
                <w:szCs w:val="20"/>
              </w:rPr>
            </w:pPr>
            <w:r w:rsidRPr="00C96B8E">
              <w:rPr>
                <w:rFonts w:ascii="Arial" w:hAnsi="Arial" w:cs="Arial"/>
                <w:sz w:val="20"/>
                <w:szCs w:val="20"/>
              </w:rPr>
              <w:t>65,95 ± 15,54</w:t>
            </w:r>
          </w:p>
          <w:p w14:paraId="5C901DFF" w14:textId="5B3C6123" w:rsidR="00C96B8E" w:rsidRPr="00C96B8E" w:rsidRDefault="00C96B8E" w:rsidP="00C96B8E">
            <w:pPr>
              <w:spacing w:after="0" w:line="240" w:lineRule="auto"/>
              <w:jc w:val="center"/>
              <w:rPr>
                <w:rFonts w:ascii="Arial" w:hAnsi="Arial" w:cs="Arial"/>
                <w:sz w:val="20"/>
                <w:szCs w:val="20"/>
              </w:rPr>
            </w:pPr>
          </w:p>
        </w:tc>
        <w:tc>
          <w:tcPr>
            <w:tcW w:w="659" w:type="pct"/>
            <w:vMerge/>
          </w:tcPr>
          <w:p w14:paraId="1FDBB6A0" w14:textId="77777777" w:rsidR="002851B8" w:rsidRPr="00C96B8E" w:rsidRDefault="002851B8" w:rsidP="00C96B8E">
            <w:pPr>
              <w:spacing w:after="0" w:line="240" w:lineRule="auto"/>
              <w:jc w:val="center"/>
              <w:rPr>
                <w:rFonts w:ascii="Arial" w:hAnsi="Arial" w:cs="Arial"/>
                <w:sz w:val="20"/>
                <w:szCs w:val="20"/>
              </w:rPr>
            </w:pPr>
          </w:p>
        </w:tc>
        <w:tc>
          <w:tcPr>
            <w:tcW w:w="643" w:type="pct"/>
            <w:vMerge/>
          </w:tcPr>
          <w:p w14:paraId="4AF9DCAF" w14:textId="77777777" w:rsidR="002851B8" w:rsidRPr="00C96B8E" w:rsidRDefault="002851B8" w:rsidP="00C96B8E">
            <w:pPr>
              <w:spacing w:after="0" w:line="240" w:lineRule="auto"/>
              <w:jc w:val="center"/>
              <w:rPr>
                <w:rFonts w:ascii="Arial" w:hAnsi="Arial" w:cs="Arial"/>
                <w:sz w:val="20"/>
                <w:szCs w:val="20"/>
              </w:rPr>
            </w:pPr>
          </w:p>
        </w:tc>
        <w:tc>
          <w:tcPr>
            <w:tcW w:w="648" w:type="pct"/>
            <w:vMerge/>
          </w:tcPr>
          <w:p w14:paraId="6E940721" w14:textId="77777777" w:rsidR="002851B8" w:rsidRPr="00C96B8E" w:rsidRDefault="002851B8" w:rsidP="00C96B8E">
            <w:pPr>
              <w:spacing w:after="0" w:line="240" w:lineRule="auto"/>
              <w:jc w:val="center"/>
              <w:rPr>
                <w:rFonts w:ascii="Arial" w:hAnsi="Arial" w:cs="Arial"/>
                <w:sz w:val="20"/>
                <w:szCs w:val="20"/>
              </w:rPr>
            </w:pPr>
          </w:p>
        </w:tc>
        <w:tc>
          <w:tcPr>
            <w:tcW w:w="648" w:type="pct"/>
          </w:tcPr>
          <w:p w14:paraId="3FE269DC" w14:textId="77777777" w:rsidR="002851B8" w:rsidRPr="00C96B8E" w:rsidRDefault="002851B8" w:rsidP="00C96B8E">
            <w:pPr>
              <w:spacing w:after="0" w:line="240" w:lineRule="auto"/>
              <w:jc w:val="center"/>
              <w:rPr>
                <w:rFonts w:ascii="Arial" w:hAnsi="Arial" w:cs="Arial"/>
                <w:sz w:val="20"/>
                <w:szCs w:val="20"/>
              </w:rPr>
            </w:pPr>
          </w:p>
        </w:tc>
      </w:tr>
      <w:tr w:rsidR="00217FEA" w14:paraId="09F35043" w14:textId="77777777" w:rsidTr="00217FEA">
        <w:trPr>
          <w:trHeight w:val="113"/>
        </w:trPr>
        <w:tc>
          <w:tcPr>
            <w:tcW w:w="781" w:type="pct"/>
            <w:vMerge w:val="restart"/>
          </w:tcPr>
          <w:p w14:paraId="6EB12D6C" w14:textId="77777777" w:rsidR="002851B8" w:rsidRPr="00C96B8E" w:rsidRDefault="002851B8" w:rsidP="00C96B8E">
            <w:pPr>
              <w:spacing w:after="0" w:line="240" w:lineRule="auto"/>
              <w:jc w:val="center"/>
              <w:rPr>
                <w:rFonts w:ascii="Arial" w:hAnsi="Arial" w:cs="Arial"/>
                <w:sz w:val="20"/>
                <w:szCs w:val="20"/>
              </w:rPr>
            </w:pPr>
            <w:r w:rsidRPr="00C96B8E">
              <w:rPr>
                <w:rFonts w:ascii="Arial" w:hAnsi="Arial" w:cs="Arial"/>
                <w:sz w:val="20"/>
                <w:szCs w:val="20"/>
              </w:rPr>
              <w:t>Estimulantes como anfetaminas</w:t>
            </w:r>
          </w:p>
        </w:tc>
        <w:tc>
          <w:tcPr>
            <w:tcW w:w="358" w:type="pct"/>
          </w:tcPr>
          <w:p w14:paraId="1E288B23" w14:textId="77777777" w:rsidR="002851B8" w:rsidRPr="00C96B8E" w:rsidRDefault="002851B8" w:rsidP="00C96B8E">
            <w:pPr>
              <w:spacing w:after="0" w:line="240" w:lineRule="auto"/>
              <w:jc w:val="center"/>
              <w:rPr>
                <w:rFonts w:ascii="Arial" w:hAnsi="Arial" w:cs="Arial"/>
                <w:sz w:val="20"/>
                <w:szCs w:val="20"/>
              </w:rPr>
            </w:pPr>
            <w:r w:rsidRPr="00C96B8E">
              <w:rPr>
                <w:rFonts w:ascii="Arial" w:hAnsi="Arial" w:cs="Arial"/>
                <w:sz w:val="20"/>
                <w:szCs w:val="20"/>
              </w:rPr>
              <w:t>SIM</w:t>
            </w:r>
          </w:p>
        </w:tc>
        <w:tc>
          <w:tcPr>
            <w:tcW w:w="425" w:type="pct"/>
          </w:tcPr>
          <w:p w14:paraId="146E7DC8" w14:textId="77777777" w:rsidR="002851B8" w:rsidRPr="00C96B8E" w:rsidRDefault="002851B8" w:rsidP="00C96B8E">
            <w:pPr>
              <w:spacing w:after="0" w:line="240" w:lineRule="auto"/>
              <w:jc w:val="center"/>
              <w:rPr>
                <w:rFonts w:ascii="Arial" w:hAnsi="Arial" w:cs="Arial"/>
                <w:sz w:val="20"/>
                <w:szCs w:val="20"/>
              </w:rPr>
            </w:pPr>
            <w:r w:rsidRPr="00C96B8E">
              <w:rPr>
                <w:rFonts w:ascii="Arial" w:hAnsi="Arial" w:cs="Arial"/>
                <w:sz w:val="20"/>
                <w:szCs w:val="20"/>
              </w:rPr>
              <w:t>16</w:t>
            </w:r>
          </w:p>
        </w:tc>
        <w:tc>
          <w:tcPr>
            <w:tcW w:w="837" w:type="pct"/>
          </w:tcPr>
          <w:p w14:paraId="6DDC20BE" w14:textId="77777777" w:rsidR="002851B8" w:rsidRPr="00C96B8E" w:rsidRDefault="002851B8" w:rsidP="00C96B8E">
            <w:pPr>
              <w:spacing w:after="0" w:line="240" w:lineRule="auto"/>
              <w:jc w:val="center"/>
              <w:rPr>
                <w:rFonts w:ascii="Arial" w:hAnsi="Arial" w:cs="Arial"/>
                <w:sz w:val="20"/>
                <w:szCs w:val="20"/>
              </w:rPr>
            </w:pPr>
            <w:r w:rsidRPr="00C96B8E">
              <w:rPr>
                <w:rFonts w:ascii="Arial" w:hAnsi="Arial" w:cs="Arial"/>
                <w:sz w:val="20"/>
                <w:szCs w:val="20"/>
              </w:rPr>
              <w:t>75,69 ± 10,25</w:t>
            </w:r>
          </w:p>
        </w:tc>
        <w:tc>
          <w:tcPr>
            <w:tcW w:w="659" w:type="pct"/>
          </w:tcPr>
          <w:p w14:paraId="30E116FB" w14:textId="77777777" w:rsidR="002851B8" w:rsidRPr="00C96B8E" w:rsidRDefault="002851B8" w:rsidP="00C96B8E">
            <w:pPr>
              <w:spacing w:after="0" w:line="240" w:lineRule="auto"/>
              <w:jc w:val="center"/>
              <w:rPr>
                <w:rFonts w:ascii="Arial" w:hAnsi="Arial" w:cs="Arial"/>
                <w:sz w:val="20"/>
                <w:szCs w:val="20"/>
              </w:rPr>
            </w:pPr>
            <w:r w:rsidRPr="00C96B8E">
              <w:rPr>
                <w:rFonts w:ascii="Arial" w:hAnsi="Arial" w:cs="Arial"/>
                <w:sz w:val="20"/>
                <w:szCs w:val="20"/>
              </w:rPr>
              <w:t>-1,804</w:t>
            </w:r>
          </w:p>
        </w:tc>
        <w:tc>
          <w:tcPr>
            <w:tcW w:w="643" w:type="pct"/>
          </w:tcPr>
          <w:p w14:paraId="463B5BB2" w14:textId="77777777" w:rsidR="002851B8" w:rsidRPr="00C96B8E" w:rsidRDefault="002851B8" w:rsidP="00C96B8E">
            <w:pPr>
              <w:spacing w:after="0" w:line="240" w:lineRule="auto"/>
              <w:jc w:val="center"/>
              <w:rPr>
                <w:rFonts w:ascii="Arial" w:hAnsi="Arial" w:cs="Arial"/>
                <w:sz w:val="20"/>
                <w:szCs w:val="20"/>
              </w:rPr>
            </w:pPr>
            <w:r w:rsidRPr="00C96B8E">
              <w:rPr>
                <w:rFonts w:ascii="Arial" w:hAnsi="Arial" w:cs="Arial"/>
                <w:sz w:val="20"/>
                <w:szCs w:val="20"/>
              </w:rPr>
              <w:t>0,076</w:t>
            </w:r>
          </w:p>
        </w:tc>
        <w:tc>
          <w:tcPr>
            <w:tcW w:w="648" w:type="pct"/>
          </w:tcPr>
          <w:p w14:paraId="6E39A490" w14:textId="77777777" w:rsidR="002851B8" w:rsidRPr="00C96B8E" w:rsidRDefault="002851B8" w:rsidP="00C96B8E">
            <w:pPr>
              <w:spacing w:after="0" w:line="240" w:lineRule="auto"/>
              <w:jc w:val="center"/>
              <w:rPr>
                <w:rFonts w:ascii="Arial" w:hAnsi="Arial" w:cs="Arial"/>
                <w:sz w:val="20"/>
                <w:szCs w:val="20"/>
              </w:rPr>
            </w:pPr>
            <w:r w:rsidRPr="00C96B8E">
              <w:rPr>
                <w:rFonts w:ascii="Arial" w:hAnsi="Arial" w:cs="Arial"/>
                <w:sz w:val="20"/>
                <w:szCs w:val="20"/>
              </w:rPr>
              <w:t>-18,277</w:t>
            </w:r>
          </w:p>
        </w:tc>
        <w:tc>
          <w:tcPr>
            <w:tcW w:w="648" w:type="pct"/>
          </w:tcPr>
          <w:p w14:paraId="346B0D8B" w14:textId="77777777" w:rsidR="002851B8" w:rsidRPr="00C96B8E" w:rsidRDefault="002851B8" w:rsidP="00C96B8E">
            <w:pPr>
              <w:spacing w:after="0" w:line="240" w:lineRule="auto"/>
              <w:jc w:val="center"/>
              <w:rPr>
                <w:rFonts w:ascii="Arial" w:hAnsi="Arial" w:cs="Arial"/>
                <w:sz w:val="20"/>
                <w:szCs w:val="20"/>
              </w:rPr>
            </w:pPr>
            <w:r w:rsidRPr="00C96B8E">
              <w:rPr>
                <w:rFonts w:ascii="Arial" w:hAnsi="Arial" w:cs="Arial"/>
                <w:sz w:val="20"/>
                <w:szCs w:val="20"/>
              </w:rPr>
              <w:t>0,947</w:t>
            </w:r>
          </w:p>
        </w:tc>
      </w:tr>
      <w:tr w:rsidR="00217FEA" w14:paraId="08B3AE9D" w14:textId="77777777" w:rsidTr="00217FEA">
        <w:trPr>
          <w:trHeight w:val="113"/>
        </w:trPr>
        <w:tc>
          <w:tcPr>
            <w:tcW w:w="781" w:type="pct"/>
            <w:vMerge/>
          </w:tcPr>
          <w:p w14:paraId="565AC7BF" w14:textId="77777777" w:rsidR="002851B8" w:rsidRPr="00C96B8E" w:rsidRDefault="002851B8" w:rsidP="00C96B8E">
            <w:pPr>
              <w:spacing w:after="0" w:line="240" w:lineRule="auto"/>
              <w:jc w:val="center"/>
              <w:rPr>
                <w:rFonts w:ascii="Arial" w:hAnsi="Arial" w:cs="Arial"/>
                <w:sz w:val="20"/>
                <w:szCs w:val="20"/>
              </w:rPr>
            </w:pPr>
          </w:p>
        </w:tc>
        <w:tc>
          <w:tcPr>
            <w:tcW w:w="358" w:type="pct"/>
          </w:tcPr>
          <w:p w14:paraId="73ADC712" w14:textId="77777777" w:rsidR="002851B8" w:rsidRPr="00C96B8E" w:rsidRDefault="002851B8" w:rsidP="00C96B8E">
            <w:pPr>
              <w:spacing w:after="0" w:line="240" w:lineRule="auto"/>
              <w:jc w:val="center"/>
              <w:rPr>
                <w:rFonts w:ascii="Arial" w:hAnsi="Arial" w:cs="Arial"/>
                <w:sz w:val="20"/>
                <w:szCs w:val="20"/>
              </w:rPr>
            </w:pPr>
            <w:r w:rsidRPr="00C96B8E">
              <w:rPr>
                <w:rFonts w:ascii="Arial" w:hAnsi="Arial" w:cs="Arial"/>
                <w:sz w:val="20"/>
                <w:szCs w:val="20"/>
              </w:rPr>
              <w:t>NÃO</w:t>
            </w:r>
          </w:p>
        </w:tc>
        <w:tc>
          <w:tcPr>
            <w:tcW w:w="425" w:type="pct"/>
          </w:tcPr>
          <w:p w14:paraId="6CBAF1D3" w14:textId="77777777" w:rsidR="002851B8" w:rsidRPr="00C96B8E" w:rsidRDefault="002851B8" w:rsidP="00C96B8E">
            <w:pPr>
              <w:spacing w:after="0" w:line="240" w:lineRule="auto"/>
              <w:jc w:val="center"/>
              <w:rPr>
                <w:rFonts w:ascii="Arial" w:hAnsi="Arial" w:cs="Arial"/>
                <w:sz w:val="20"/>
                <w:szCs w:val="20"/>
              </w:rPr>
            </w:pPr>
            <w:r w:rsidRPr="00C96B8E">
              <w:rPr>
                <w:rFonts w:ascii="Arial" w:hAnsi="Arial" w:cs="Arial"/>
                <w:sz w:val="20"/>
                <w:szCs w:val="20"/>
              </w:rPr>
              <w:t>45</w:t>
            </w:r>
          </w:p>
        </w:tc>
        <w:tc>
          <w:tcPr>
            <w:tcW w:w="837" w:type="pct"/>
          </w:tcPr>
          <w:p w14:paraId="5ADC2842" w14:textId="77777777" w:rsidR="002851B8" w:rsidRPr="00C96B8E" w:rsidRDefault="002851B8" w:rsidP="00C96B8E">
            <w:pPr>
              <w:spacing w:after="0" w:line="240" w:lineRule="auto"/>
              <w:jc w:val="center"/>
              <w:rPr>
                <w:rFonts w:ascii="Arial" w:hAnsi="Arial" w:cs="Arial"/>
                <w:sz w:val="20"/>
                <w:szCs w:val="20"/>
              </w:rPr>
            </w:pPr>
            <w:r w:rsidRPr="00C96B8E">
              <w:rPr>
                <w:rFonts w:ascii="Arial" w:hAnsi="Arial" w:cs="Arial"/>
                <w:sz w:val="20"/>
                <w:szCs w:val="20"/>
              </w:rPr>
              <w:t>67,02 ± 18,15</w:t>
            </w:r>
          </w:p>
        </w:tc>
        <w:tc>
          <w:tcPr>
            <w:tcW w:w="659" w:type="pct"/>
          </w:tcPr>
          <w:p w14:paraId="4B014883" w14:textId="77777777" w:rsidR="002851B8" w:rsidRPr="00C96B8E" w:rsidRDefault="002851B8" w:rsidP="00C96B8E">
            <w:pPr>
              <w:spacing w:after="0" w:line="240" w:lineRule="auto"/>
              <w:jc w:val="center"/>
              <w:rPr>
                <w:rFonts w:ascii="Arial" w:hAnsi="Arial" w:cs="Arial"/>
                <w:sz w:val="20"/>
                <w:szCs w:val="20"/>
              </w:rPr>
            </w:pPr>
          </w:p>
        </w:tc>
        <w:tc>
          <w:tcPr>
            <w:tcW w:w="643" w:type="pct"/>
          </w:tcPr>
          <w:p w14:paraId="0B47AFF2" w14:textId="77777777" w:rsidR="002851B8" w:rsidRPr="00C96B8E" w:rsidRDefault="002851B8" w:rsidP="00C96B8E">
            <w:pPr>
              <w:spacing w:after="0" w:line="240" w:lineRule="auto"/>
              <w:jc w:val="center"/>
              <w:rPr>
                <w:rFonts w:ascii="Arial" w:hAnsi="Arial" w:cs="Arial"/>
                <w:sz w:val="20"/>
                <w:szCs w:val="20"/>
              </w:rPr>
            </w:pPr>
            <w:r w:rsidRPr="00C96B8E">
              <w:rPr>
                <w:rFonts w:ascii="Arial" w:hAnsi="Arial" w:cs="Arial"/>
                <w:sz w:val="20"/>
                <w:szCs w:val="20"/>
              </w:rPr>
              <w:t>0,079*</w:t>
            </w:r>
          </w:p>
        </w:tc>
        <w:tc>
          <w:tcPr>
            <w:tcW w:w="648" w:type="pct"/>
          </w:tcPr>
          <w:p w14:paraId="58358F09" w14:textId="77777777" w:rsidR="002851B8" w:rsidRPr="00C96B8E" w:rsidRDefault="002851B8" w:rsidP="00C96B8E">
            <w:pPr>
              <w:spacing w:after="0" w:line="240" w:lineRule="auto"/>
              <w:jc w:val="center"/>
              <w:rPr>
                <w:rFonts w:ascii="Arial" w:hAnsi="Arial" w:cs="Arial"/>
                <w:sz w:val="20"/>
                <w:szCs w:val="20"/>
              </w:rPr>
            </w:pPr>
          </w:p>
        </w:tc>
        <w:tc>
          <w:tcPr>
            <w:tcW w:w="648" w:type="pct"/>
          </w:tcPr>
          <w:p w14:paraId="19BD27FC" w14:textId="77777777" w:rsidR="002851B8" w:rsidRPr="00C96B8E" w:rsidRDefault="002851B8" w:rsidP="00C96B8E">
            <w:pPr>
              <w:spacing w:after="0" w:line="240" w:lineRule="auto"/>
              <w:jc w:val="center"/>
              <w:rPr>
                <w:rFonts w:ascii="Arial" w:hAnsi="Arial" w:cs="Arial"/>
                <w:sz w:val="20"/>
                <w:szCs w:val="20"/>
              </w:rPr>
            </w:pPr>
          </w:p>
        </w:tc>
      </w:tr>
      <w:tr w:rsidR="00217FEA" w14:paraId="46A9C569" w14:textId="77777777" w:rsidTr="00217FEA">
        <w:trPr>
          <w:trHeight w:val="113"/>
        </w:trPr>
        <w:tc>
          <w:tcPr>
            <w:tcW w:w="781" w:type="pct"/>
            <w:vMerge w:val="restart"/>
          </w:tcPr>
          <w:p w14:paraId="703E7C1F" w14:textId="77777777" w:rsidR="002851B8" w:rsidRPr="00C96B8E" w:rsidRDefault="002851B8" w:rsidP="00C96B8E">
            <w:pPr>
              <w:spacing w:after="0" w:line="240" w:lineRule="auto"/>
              <w:jc w:val="center"/>
              <w:rPr>
                <w:rFonts w:ascii="Arial" w:hAnsi="Arial" w:cs="Arial"/>
                <w:sz w:val="20"/>
                <w:szCs w:val="20"/>
              </w:rPr>
            </w:pPr>
            <w:r w:rsidRPr="00C96B8E">
              <w:rPr>
                <w:rFonts w:ascii="Arial" w:hAnsi="Arial" w:cs="Arial"/>
                <w:sz w:val="20"/>
                <w:szCs w:val="20"/>
              </w:rPr>
              <w:t>Inalantes</w:t>
            </w:r>
          </w:p>
        </w:tc>
        <w:tc>
          <w:tcPr>
            <w:tcW w:w="358" w:type="pct"/>
          </w:tcPr>
          <w:p w14:paraId="282CAF38" w14:textId="77777777" w:rsidR="002851B8" w:rsidRPr="00C96B8E" w:rsidRDefault="002851B8" w:rsidP="00C96B8E">
            <w:pPr>
              <w:spacing w:after="0" w:line="240" w:lineRule="auto"/>
              <w:jc w:val="center"/>
              <w:rPr>
                <w:rFonts w:ascii="Arial" w:hAnsi="Arial" w:cs="Arial"/>
                <w:sz w:val="20"/>
                <w:szCs w:val="20"/>
              </w:rPr>
            </w:pPr>
            <w:r w:rsidRPr="00C96B8E">
              <w:rPr>
                <w:rFonts w:ascii="Arial" w:hAnsi="Arial" w:cs="Arial"/>
                <w:sz w:val="20"/>
                <w:szCs w:val="20"/>
              </w:rPr>
              <w:t>SIM</w:t>
            </w:r>
          </w:p>
        </w:tc>
        <w:tc>
          <w:tcPr>
            <w:tcW w:w="425" w:type="pct"/>
          </w:tcPr>
          <w:p w14:paraId="554AB7DB" w14:textId="77777777" w:rsidR="002851B8" w:rsidRPr="00C96B8E" w:rsidRDefault="002851B8" w:rsidP="00C96B8E">
            <w:pPr>
              <w:spacing w:after="0" w:line="240" w:lineRule="auto"/>
              <w:jc w:val="center"/>
              <w:rPr>
                <w:rFonts w:ascii="Arial" w:hAnsi="Arial" w:cs="Arial"/>
                <w:sz w:val="20"/>
                <w:szCs w:val="20"/>
              </w:rPr>
            </w:pPr>
            <w:r w:rsidRPr="00C96B8E">
              <w:rPr>
                <w:rFonts w:ascii="Arial" w:hAnsi="Arial" w:cs="Arial"/>
                <w:sz w:val="20"/>
                <w:szCs w:val="20"/>
              </w:rPr>
              <w:t>32</w:t>
            </w:r>
          </w:p>
        </w:tc>
        <w:tc>
          <w:tcPr>
            <w:tcW w:w="837" w:type="pct"/>
          </w:tcPr>
          <w:p w14:paraId="2E7C3576" w14:textId="77777777" w:rsidR="002851B8" w:rsidRPr="00C96B8E" w:rsidRDefault="002851B8" w:rsidP="00C96B8E">
            <w:pPr>
              <w:spacing w:after="0" w:line="240" w:lineRule="auto"/>
              <w:jc w:val="center"/>
              <w:rPr>
                <w:rFonts w:ascii="Arial" w:hAnsi="Arial" w:cs="Arial"/>
                <w:sz w:val="20"/>
                <w:szCs w:val="20"/>
              </w:rPr>
            </w:pPr>
            <w:r w:rsidRPr="00C96B8E">
              <w:rPr>
                <w:rFonts w:ascii="Arial" w:hAnsi="Arial" w:cs="Arial"/>
                <w:sz w:val="20"/>
                <w:szCs w:val="20"/>
              </w:rPr>
              <w:t>67,13 ± 18,78</w:t>
            </w:r>
          </w:p>
        </w:tc>
        <w:tc>
          <w:tcPr>
            <w:tcW w:w="659" w:type="pct"/>
          </w:tcPr>
          <w:p w14:paraId="6E1BAEBB" w14:textId="77777777" w:rsidR="002851B8" w:rsidRPr="00C96B8E" w:rsidRDefault="002851B8" w:rsidP="00C96B8E">
            <w:pPr>
              <w:spacing w:after="0" w:line="240" w:lineRule="auto"/>
              <w:jc w:val="center"/>
              <w:rPr>
                <w:rFonts w:ascii="Arial" w:hAnsi="Arial" w:cs="Arial"/>
                <w:sz w:val="20"/>
                <w:szCs w:val="20"/>
              </w:rPr>
            </w:pPr>
            <w:r w:rsidRPr="00C96B8E">
              <w:rPr>
                <w:rFonts w:ascii="Arial" w:hAnsi="Arial" w:cs="Arial"/>
                <w:sz w:val="20"/>
                <w:szCs w:val="20"/>
              </w:rPr>
              <w:t>1,060</w:t>
            </w:r>
          </w:p>
        </w:tc>
        <w:tc>
          <w:tcPr>
            <w:tcW w:w="643" w:type="pct"/>
          </w:tcPr>
          <w:p w14:paraId="370B24FC" w14:textId="77777777" w:rsidR="002851B8" w:rsidRPr="00C96B8E" w:rsidRDefault="002851B8" w:rsidP="00C96B8E">
            <w:pPr>
              <w:spacing w:after="0" w:line="240" w:lineRule="auto"/>
              <w:jc w:val="center"/>
              <w:rPr>
                <w:rFonts w:ascii="Arial" w:hAnsi="Arial" w:cs="Arial"/>
                <w:sz w:val="20"/>
                <w:szCs w:val="20"/>
              </w:rPr>
            </w:pPr>
            <w:r w:rsidRPr="00C96B8E">
              <w:rPr>
                <w:rFonts w:ascii="Arial" w:hAnsi="Arial" w:cs="Arial"/>
                <w:sz w:val="20"/>
                <w:szCs w:val="20"/>
              </w:rPr>
              <w:t>0,293</w:t>
            </w:r>
          </w:p>
        </w:tc>
        <w:tc>
          <w:tcPr>
            <w:tcW w:w="648" w:type="pct"/>
          </w:tcPr>
          <w:p w14:paraId="4196A480" w14:textId="77777777" w:rsidR="002851B8" w:rsidRPr="00C96B8E" w:rsidRDefault="002851B8" w:rsidP="00C96B8E">
            <w:pPr>
              <w:spacing w:after="0" w:line="240" w:lineRule="auto"/>
              <w:jc w:val="center"/>
              <w:rPr>
                <w:rFonts w:ascii="Arial" w:hAnsi="Arial" w:cs="Arial"/>
                <w:sz w:val="20"/>
                <w:szCs w:val="20"/>
              </w:rPr>
            </w:pPr>
            <w:r w:rsidRPr="00C96B8E">
              <w:rPr>
                <w:rFonts w:ascii="Arial" w:hAnsi="Arial" w:cs="Arial"/>
                <w:sz w:val="20"/>
                <w:szCs w:val="20"/>
              </w:rPr>
              <w:t>-4,050</w:t>
            </w:r>
          </w:p>
        </w:tc>
        <w:tc>
          <w:tcPr>
            <w:tcW w:w="648" w:type="pct"/>
          </w:tcPr>
          <w:p w14:paraId="4B318AE1" w14:textId="77777777" w:rsidR="002851B8" w:rsidRPr="00C96B8E" w:rsidRDefault="002851B8" w:rsidP="00C96B8E">
            <w:pPr>
              <w:spacing w:after="0" w:line="240" w:lineRule="auto"/>
              <w:jc w:val="center"/>
              <w:rPr>
                <w:rFonts w:ascii="Arial" w:hAnsi="Arial" w:cs="Arial"/>
                <w:sz w:val="20"/>
                <w:szCs w:val="20"/>
              </w:rPr>
            </w:pPr>
            <w:r w:rsidRPr="00C96B8E">
              <w:rPr>
                <w:rFonts w:ascii="Arial" w:hAnsi="Arial" w:cs="Arial"/>
                <w:sz w:val="20"/>
                <w:szCs w:val="20"/>
              </w:rPr>
              <w:t>13,180</w:t>
            </w:r>
          </w:p>
        </w:tc>
      </w:tr>
      <w:tr w:rsidR="00217FEA" w14:paraId="65CA0026" w14:textId="77777777" w:rsidTr="00217FEA">
        <w:trPr>
          <w:trHeight w:val="113"/>
        </w:trPr>
        <w:tc>
          <w:tcPr>
            <w:tcW w:w="781" w:type="pct"/>
            <w:vMerge/>
          </w:tcPr>
          <w:p w14:paraId="7A0727A8" w14:textId="77777777" w:rsidR="002851B8" w:rsidRPr="00C96B8E" w:rsidRDefault="002851B8" w:rsidP="00C96B8E">
            <w:pPr>
              <w:spacing w:after="0" w:line="240" w:lineRule="auto"/>
              <w:jc w:val="center"/>
              <w:rPr>
                <w:rFonts w:ascii="Arial" w:hAnsi="Arial" w:cs="Arial"/>
                <w:sz w:val="20"/>
                <w:szCs w:val="20"/>
              </w:rPr>
            </w:pPr>
          </w:p>
        </w:tc>
        <w:tc>
          <w:tcPr>
            <w:tcW w:w="358" w:type="pct"/>
          </w:tcPr>
          <w:p w14:paraId="7F89420D" w14:textId="77777777" w:rsidR="002851B8" w:rsidRPr="00C96B8E" w:rsidRDefault="002851B8" w:rsidP="00C96B8E">
            <w:pPr>
              <w:spacing w:after="0" w:line="240" w:lineRule="auto"/>
              <w:jc w:val="center"/>
              <w:rPr>
                <w:rFonts w:ascii="Arial" w:hAnsi="Arial" w:cs="Arial"/>
                <w:sz w:val="20"/>
                <w:szCs w:val="20"/>
              </w:rPr>
            </w:pPr>
            <w:r w:rsidRPr="00C96B8E">
              <w:rPr>
                <w:rFonts w:ascii="Arial" w:hAnsi="Arial" w:cs="Arial"/>
                <w:sz w:val="20"/>
                <w:szCs w:val="20"/>
              </w:rPr>
              <w:t>NÃO</w:t>
            </w:r>
          </w:p>
        </w:tc>
        <w:tc>
          <w:tcPr>
            <w:tcW w:w="425" w:type="pct"/>
          </w:tcPr>
          <w:p w14:paraId="4FB7EDD3" w14:textId="77777777" w:rsidR="002851B8" w:rsidRPr="00C96B8E" w:rsidRDefault="002851B8" w:rsidP="00C96B8E">
            <w:pPr>
              <w:spacing w:after="0" w:line="240" w:lineRule="auto"/>
              <w:jc w:val="center"/>
              <w:rPr>
                <w:rFonts w:ascii="Arial" w:hAnsi="Arial" w:cs="Arial"/>
                <w:sz w:val="20"/>
                <w:szCs w:val="20"/>
              </w:rPr>
            </w:pPr>
            <w:r w:rsidRPr="00C96B8E">
              <w:rPr>
                <w:rFonts w:ascii="Arial" w:hAnsi="Arial" w:cs="Arial"/>
                <w:sz w:val="20"/>
                <w:szCs w:val="20"/>
              </w:rPr>
              <w:t>29</w:t>
            </w:r>
          </w:p>
        </w:tc>
        <w:tc>
          <w:tcPr>
            <w:tcW w:w="837" w:type="pct"/>
          </w:tcPr>
          <w:p w14:paraId="6C3EC611" w14:textId="77777777" w:rsidR="002851B8" w:rsidRPr="00C96B8E" w:rsidRDefault="002851B8" w:rsidP="00C96B8E">
            <w:pPr>
              <w:spacing w:after="0" w:line="240" w:lineRule="auto"/>
              <w:jc w:val="center"/>
              <w:rPr>
                <w:rFonts w:ascii="Arial" w:hAnsi="Arial" w:cs="Arial"/>
                <w:sz w:val="20"/>
                <w:szCs w:val="20"/>
              </w:rPr>
            </w:pPr>
            <w:r w:rsidRPr="00C96B8E">
              <w:rPr>
                <w:rFonts w:ascii="Arial" w:hAnsi="Arial" w:cs="Arial"/>
                <w:sz w:val="20"/>
                <w:szCs w:val="20"/>
              </w:rPr>
              <w:t>71,69 ± 14,27</w:t>
            </w:r>
          </w:p>
          <w:p w14:paraId="5E2B904A" w14:textId="34CE5FD2" w:rsidR="00C96B8E" w:rsidRPr="00C96B8E" w:rsidRDefault="00C96B8E" w:rsidP="00C96B8E">
            <w:pPr>
              <w:spacing w:after="0" w:line="240" w:lineRule="auto"/>
              <w:jc w:val="center"/>
              <w:rPr>
                <w:rFonts w:ascii="Arial" w:hAnsi="Arial" w:cs="Arial"/>
                <w:sz w:val="20"/>
                <w:szCs w:val="20"/>
              </w:rPr>
            </w:pPr>
          </w:p>
        </w:tc>
        <w:tc>
          <w:tcPr>
            <w:tcW w:w="659" w:type="pct"/>
          </w:tcPr>
          <w:p w14:paraId="484B6284" w14:textId="77777777" w:rsidR="002851B8" w:rsidRPr="00C96B8E" w:rsidRDefault="002851B8" w:rsidP="00C96B8E">
            <w:pPr>
              <w:spacing w:after="0" w:line="240" w:lineRule="auto"/>
              <w:jc w:val="center"/>
              <w:rPr>
                <w:rFonts w:ascii="Arial" w:hAnsi="Arial" w:cs="Arial"/>
                <w:sz w:val="20"/>
                <w:szCs w:val="20"/>
              </w:rPr>
            </w:pPr>
          </w:p>
        </w:tc>
        <w:tc>
          <w:tcPr>
            <w:tcW w:w="643" w:type="pct"/>
          </w:tcPr>
          <w:p w14:paraId="0F0F308E" w14:textId="77777777" w:rsidR="002851B8" w:rsidRPr="00C96B8E" w:rsidRDefault="002851B8" w:rsidP="00C96B8E">
            <w:pPr>
              <w:spacing w:after="0" w:line="240" w:lineRule="auto"/>
              <w:jc w:val="center"/>
              <w:rPr>
                <w:rFonts w:ascii="Arial" w:hAnsi="Arial" w:cs="Arial"/>
                <w:sz w:val="20"/>
                <w:szCs w:val="20"/>
              </w:rPr>
            </w:pPr>
          </w:p>
        </w:tc>
        <w:tc>
          <w:tcPr>
            <w:tcW w:w="648" w:type="pct"/>
          </w:tcPr>
          <w:p w14:paraId="54C67FD1" w14:textId="77777777" w:rsidR="002851B8" w:rsidRPr="00C96B8E" w:rsidRDefault="002851B8" w:rsidP="00C96B8E">
            <w:pPr>
              <w:spacing w:after="0" w:line="240" w:lineRule="auto"/>
              <w:jc w:val="center"/>
              <w:rPr>
                <w:rFonts w:ascii="Arial" w:hAnsi="Arial" w:cs="Arial"/>
                <w:sz w:val="20"/>
                <w:szCs w:val="20"/>
              </w:rPr>
            </w:pPr>
          </w:p>
        </w:tc>
        <w:tc>
          <w:tcPr>
            <w:tcW w:w="648" w:type="pct"/>
          </w:tcPr>
          <w:p w14:paraId="5E2252A9" w14:textId="77777777" w:rsidR="002851B8" w:rsidRPr="00C96B8E" w:rsidRDefault="002851B8" w:rsidP="00C96B8E">
            <w:pPr>
              <w:spacing w:after="0" w:line="240" w:lineRule="auto"/>
              <w:jc w:val="center"/>
              <w:rPr>
                <w:rFonts w:ascii="Arial" w:hAnsi="Arial" w:cs="Arial"/>
                <w:sz w:val="20"/>
                <w:szCs w:val="20"/>
              </w:rPr>
            </w:pPr>
          </w:p>
        </w:tc>
      </w:tr>
      <w:tr w:rsidR="00217FEA" w14:paraId="6047B98B" w14:textId="77777777" w:rsidTr="00217FEA">
        <w:trPr>
          <w:trHeight w:val="113"/>
        </w:trPr>
        <w:tc>
          <w:tcPr>
            <w:tcW w:w="781" w:type="pct"/>
            <w:vMerge w:val="restart"/>
          </w:tcPr>
          <w:p w14:paraId="11749B15" w14:textId="77777777" w:rsidR="002851B8" w:rsidRPr="00C96B8E" w:rsidRDefault="002851B8" w:rsidP="00C96B8E">
            <w:pPr>
              <w:spacing w:after="0" w:line="240" w:lineRule="auto"/>
              <w:jc w:val="center"/>
              <w:rPr>
                <w:rFonts w:ascii="Arial" w:hAnsi="Arial" w:cs="Arial"/>
                <w:sz w:val="20"/>
                <w:szCs w:val="20"/>
              </w:rPr>
            </w:pPr>
            <w:r w:rsidRPr="00C96B8E">
              <w:rPr>
                <w:rFonts w:ascii="Arial" w:hAnsi="Arial" w:cs="Arial"/>
                <w:sz w:val="20"/>
                <w:szCs w:val="20"/>
              </w:rPr>
              <w:t>Ansiolíticos, Hipnóticos e Sedativos</w:t>
            </w:r>
          </w:p>
        </w:tc>
        <w:tc>
          <w:tcPr>
            <w:tcW w:w="358" w:type="pct"/>
          </w:tcPr>
          <w:p w14:paraId="416E2FF9" w14:textId="77777777" w:rsidR="002851B8" w:rsidRPr="00C96B8E" w:rsidRDefault="002851B8" w:rsidP="00C96B8E">
            <w:pPr>
              <w:spacing w:after="0" w:line="240" w:lineRule="auto"/>
              <w:jc w:val="center"/>
              <w:rPr>
                <w:rFonts w:ascii="Arial" w:hAnsi="Arial" w:cs="Arial"/>
                <w:sz w:val="20"/>
                <w:szCs w:val="20"/>
              </w:rPr>
            </w:pPr>
            <w:r w:rsidRPr="00C96B8E">
              <w:rPr>
                <w:rFonts w:ascii="Arial" w:hAnsi="Arial" w:cs="Arial"/>
                <w:sz w:val="20"/>
                <w:szCs w:val="20"/>
              </w:rPr>
              <w:t>SIM</w:t>
            </w:r>
          </w:p>
        </w:tc>
        <w:tc>
          <w:tcPr>
            <w:tcW w:w="425" w:type="pct"/>
          </w:tcPr>
          <w:p w14:paraId="3B3337E7" w14:textId="77777777" w:rsidR="002851B8" w:rsidRPr="00C96B8E" w:rsidRDefault="002851B8" w:rsidP="00C96B8E">
            <w:pPr>
              <w:spacing w:after="0" w:line="240" w:lineRule="auto"/>
              <w:jc w:val="center"/>
              <w:rPr>
                <w:rFonts w:ascii="Arial" w:hAnsi="Arial" w:cs="Arial"/>
                <w:sz w:val="20"/>
                <w:szCs w:val="20"/>
              </w:rPr>
            </w:pPr>
            <w:r w:rsidRPr="00C96B8E">
              <w:rPr>
                <w:rFonts w:ascii="Arial" w:hAnsi="Arial" w:cs="Arial"/>
                <w:sz w:val="20"/>
                <w:szCs w:val="20"/>
              </w:rPr>
              <w:t>46</w:t>
            </w:r>
          </w:p>
        </w:tc>
        <w:tc>
          <w:tcPr>
            <w:tcW w:w="837" w:type="pct"/>
          </w:tcPr>
          <w:p w14:paraId="36F46798" w14:textId="77777777" w:rsidR="002851B8" w:rsidRPr="00C96B8E" w:rsidRDefault="002851B8" w:rsidP="00C96B8E">
            <w:pPr>
              <w:spacing w:after="0" w:line="240" w:lineRule="auto"/>
              <w:jc w:val="center"/>
              <w:rPr>
                <w:rFonts w:ascii="Arial" w:hAnsi="Arial" w:cs="Arial"/>
                <w:sz w:val="20"/>
                <w:szCs w:val="20"/>
              </w:rPr>
            </w:pPr>
            <w:r w:rsidRPr="00C96B8E">
              <w:rPr>
                <w:rFonts w:ascii="Arial" w:hAnsi="Arial" w:cs="Arial"/>
                <w:sz w:val="20"/>
                <w:szCs w:val="20"/>
              </w:rPr>
              <w:t>70,78 ± 16, 29</w:t>
            </w:r>
          </w:p>
        </w:tc>
        <w:tc>
          <w:tcPr>
            <w:tcW w:w="659" w:type="pct"/>
          </w:tcPr>
          <w:p w14:paraId="5937016B" w14:textId="77777777" w:rsidR="002851B8" w:rsidRPr="00C96B8E" w:rsidRDefault="002851B8" w:rsidP="00C96B8E">
            <w:pPr>
              <w:spacing w:after="0" w:line="240" w:lineRule="auto"/>
              <w:jc w:val="center"/>
              <w:rPr>
                <w:rFonts w:ascii="Arial" w:hAnsi="Arial" w:cs="Arial"/>
                <w:sz w:val="20"/>
                <w:szCs w:val="20"/>
              </w:rPr>
            </w:pPr>
            <w:r w:rsidRPr="00C96B8E">
              <w:rPr>
                <w:rFonts w:ascii="Arial" w:hAnsi="Arial" w:cs="Arial"/>
                <w:sz w:val="20"/>
                <w:szCs w:val="20"/>
              </w:rPr>
              <w:t>-1,215</w:t>
            </w:r>
          </w:p>
        </w:tc>
        <w:tc>
          <w:tcPr>
            <w:tcW w:w="643" w:type="pct"/>
          </w:tcPr>
          <w:p w14:paraId="2E3E3F7D" w14:textId="77777777" w:rsidR="002851B8" w:rsidRPr="00C96B8E" w:rsidRDefault="002851B8" w:rsidP="00C96B8E">
            <w:pPr>
              <w:spacing w:after="0" w:line="240" w:lineRule="auto"/>
              <w:jc w:val="center"/>
              <w:rPr>
                <w:rFonts w:ascii="Arial" w:hAnsi="Arial" w:cs="Arial"/>
                <w:sz w:val="20"/>
                <w:szCs w:val="20"/>
              </w:rPr>
            </w:pPr>
            <w:r w:rsidRPr="00C96B8E">
              <w:rPr>
                <w:rFonts w:ascii="Arial" w:hAnsi="Arial" w:cs="Arial"/>
                <w:sz w:val="20"/>
                <w:szCs w:val="20"/>
              </w:rPr>
              <w:t>0,229</w:t>
            </w:r>
          </w:p>
        </w:tc>
        <w:tc>
          <w:tcPr>
            <w:tcW w:w="648" w:type="pct"/>
          </w:tcPr>
          <w:p w14:paraId="25165B2E" w14:textId="77777777" w:rsidR="002851B8" w:rsidRPr="00C96B8E" w:rsidRDefault="002851B8" w:rsidP="00C96B8E">
            <w:pPr>
              <w:spacing w:after="0" w:line="240" w:lineRule="auto"/>
              <w:jc w:val="center"/>
              <w:rPr>
                <w:rFonts w:ascii="Arial" w:hAnsi="Arial" w:cs="Arial"/>
                <w:sz w:val="20"/>
                <w:szCs w:val="20"/>
              </w:rPr>
            </w:pPr>
            <w:r w:rsidRPr="00C96B8E">
              <w:rPr>
                <w:rFonts w:ascii="Arial" w:hAnsi="Arial" w:cs="Arial"/>
                <w:sz w:val="20"/>
                <w:szCs w:val="20"/>
              </w:rPr>
              <w:t>-16,011</w:t>
            </w:r>
          </w:p>
        </w:tc>
        <w:tc>
          <w:tcPr>
            <w:tcW w:w="648" w:type="pct"/>
          </w:tcPr>
          <w:p w14:paraId="65B4B319" w14:textId="77777777" w:rsidR="002851B8" w:rsidRPr="00C96B8E" w:rsidRDefault="002851B8" w:rsidP="00C96B8E">
            <w:pPr>
              <w:spacing w:after="0" w:line="240" w:lineRule="auto"/>
              <w:jc w:val="center"/>
              <w:rPr>
                <w:rFonts w:ascii="Arial" w:hAnsi="Arial" w:cs="Arial"/>
                <w:sz w:val="20"/>
                <w:szCs w:val="20"/>
              </w:rPr>
            </w:pPr>
            <w:r w:rsidRPr="00C96B8E">
              <w:rPr>
                <w:rFonts w:ascii="Arial" w:hAnsi="Arial" w:cs="Arial"/>
                <w:sz w:val="20"/>
                <w:szCs w:val="20"/>
              </w:rPr>
              <w:t>3,913</w:t>
            </w:r>
          </w:p>
        </w:tc>
      </w:tr>
      <w:tr w:rsidR="00217FEA" w14:paraId="740646F6" w14:textId="77777777" w:rsidTr="00217FEA">
        <w:trPr>
          <w:trHeight w:val="113"/>
        </w:trPr>
        <w:tc>
          <w:tcPr>
            <w:tcW w:w="781" w:type="pct"/>
            <w:vMerge/>
          </w:tcPr>
          <w:p w14:paraId="3AA6062D" w14:textId="77777777" w:rsidR="002851B8" w:rsidRPr="00C96B8E" w:rsidRDefault="002851B8" w:rsidP="00C96B8E">
            <w:pPr>
              <w:spacing w:after="0" w:line="240" w:lineRule="auto"/>
              <w:jc w:val="center"/>
              <w:rPr>
                <w:rFonts w:ascii="Arial" w:hAnsi="Arial" w:cs="Arial"/>
                <w:sz w:val="20"/>
                <w:szCs w:val="20"/>
              </w:rPr>
            </w:pPr>
          </w:p>
        </w:tc>
        <w:tc>
          <w:tcPr>
            <w:tcW w:w="358" w:type="pct"/>
          </w:tcPr>
          <w:p w14:paraId="0E47CFC8" w14:textId="77777777" w:rsidR="002851B8" w:rsidRPr="00C96B8E" w:rsidRDefault="002851B8" w:rsidP="00C96B8E">
            <w:pPr>
              <w:spacing w:after="0" w:line="240" w:lineRule="auto"/>
              <w:jc w:val="center"/>
              <w:rPr>
                <w:rFonts w:ascii="Arial" w:hAnsi="Arial" w:cs="Arial"/>
                <w:sz w:val="20"/>
                <w:szCs w:val="20"/>
              </w:rPr>
            </w:pPr>
            <w:r w:rsidRPr="00C96B8E">
              <w:rPr>
                <w:rFonts w:ascii="Arial" w:hAnsi="Arial" w:cs="Arial"/>
                <w:sz w:val="20"/>
                <w:szCs w:val="20"/>
              </w:rPr>
              <w:t>NÃO</w:t>
            </w:r>
          </w:p>
        </w:tc>
        <w:tc>
          <w:tcPr>
            <w:tcW w:w="425" w:type="pct"/>
          </w:tcPr>
          <w:p w14:paraId="73FAE08E" w14:textId="77777777" w:rsidR="002851B8" w:rsidRPr="00C96B8E" w:rsidRDefault="002851B8" w:rsidP="00C96B8E">
            <w:pPr>
              <w:spacing w:after="0" w:line="240" w:lineRule="auto"/>
              <w:jc w:val="center"/>
              <w:rPr>
                <w:rFonts w:ascii="Arial" w:hAnsi="Arial" w:cs="Arial"/>
                <w:sz w:val="20"/>
                <w:szCs w:val="20"/>
              </w:rPr>
            </w:pPr>
            <w:r w:rsidRPr="00C96B8E">
              <w:rPr>
                <w:rFonts w:ascii="Arial" w:hAnsi="Arial" w:cs="Arial"/>
                <w:sz w:val="20"/>
                <w:szCs w:val="20"/>
              </w:rPr>
              <w:t>15</w:t>
            </w:r>
          </w:p>
        </w:tc>
        <w:tc>
          <w:tcPr>
            <w:tcW w:w="837" w:type="pct"/>
          </w:tcPr>
          <w:p w14:paraId="7A858A90" w14:textId="77777777" w:rsidR="002851B8" w:rsidRPr="00C96B8E" w:rsidRDefault="002851B8" w:rsidP="00C96B8E">
            <w:pPr>
              <w:spacing w:after="0" w:line="240" w:lineRule="auto"/>
              <w:jc w:val="center"/>
              <w:rPr>
                <w:rFonts w:ascii="Arial" w:hAnsi="Arial" w:cs="Arial"/>
                <w:sz w:val="20"/>
                <w:szCs w:val="20"/>
              </w:rPr>
            </w:pPr>
            <w:r w:rsidRPr="00C96B8E">
              <w:rPr>
                <w:rFonts w:ascii="Arial" w:hAnsi="Arial" w:cs="Arial"/>
                <w:sz w:val="20"/>
                <w:szCs w:val="20"/>
              </w:rPr>
              <w:t>64,73 ± 18,12</w:t>
            </w:r>
          </w:p>
        </w:tc>
        <w:tc>
          <w:tcPr>
            <w:tcW w:w="659" w:type="pct"/>
          </w:tcPr>
          <w:p w14:paraId="7021B490" w14:textId="77777777" w:rsidR="002851B8" w:rsidRPr="00C96B8E" w:rsidRDefault="002851B8" w:rsidP="00C96B8E">
            <w:pPr>
              <w:spacing w:after="0" w:line="240" w:lineRule="auto"/>
              <w:jc w:val="center"/>
              <w:rPr>
                <w:rFonts w:ascii="Arial" w:hAnsi="Arial" w:cs="Arial"/>
                <w:sz w:val="20"/>
                <w:szCs w:val="20"/>
              </w:rPr>
            </w:pPr>
          </w:p>
        </w:tc>
        <w:tc>
          <w:tcPr>
            <w:tcW w:w="643" w:type="pct"/>
          </w:tcPr>
          <w:p w14:paraId="5818FB10" w14:textId="77777777" w:rsidR="002851B8" w:rsidRPr="00C96B8E" w:rsidRDefault="002851B8" w:rsidP="00C96B8E">
            <w:pPr>
              <w:spacing w:after="0" w:line="240" w:lineRule="auto"/>
              <w:jc w:val="center"/>
              <w:rPr>
                <w:rFonts w:ascii="Arial" w:hAnsi="Arial" w:cs="Arial"/>
                <w:sz w:val="20"/>
                <w:szCs w:val="20"/>
              </w:rPr>
            </w:pPr>
          </w:p>
        </w:tc>
        <w:tc>
          <w:tcPr>
            <w:tcW w:w="648" w:type="pct"/>
          </w:tcPr>
          <w:p w14:paraId="51646D4D" w14:textId="77777777" w:rsidR="002851B8" w:rsidRPr="00C96B8E" w:rsidRDefault="002851B8" w:rsidP="00C96B8E">
            <w:pPr>
              <w:spacing w:after="0" w:line="240" w:lineRule="auto"/>
              <w:jc w:val="center"/>
              <w:rPr>
                <w:rFonts w:ascii="Arial" w:hAnsi="Arial" w:cs="Arial"/>
                <w:sz w:val="20"/>
                <w:szCs w:val="20"/>
              </w:rPr>
            </w:pPr>
          </w:p>
        </w:tc>
        <w:tc>
          <w:tcPr>
            <w:tcW w:w="648" w:type="pct"/>
          </w:tcPr>
          <w:p w14:paraId="14C210AC" w14:textId="77777777" w:rsidR="002851B8" w:rsidRPr="00C96B8E" w:rsidRDefault="002851B8" w:rsidP="00C96B8E">
            <w:pPr>
              <w:spacing w:after="0" w:line="240" w:lineRule="auto"/>
              <w:jc w:val="center"/>
              <w:rPr>
                <w:rFonts w:ascii="Arial" w:hAnsi="Arial" w:cs="Arial"/>
                <w:sz w:val="20"/>
                <w:szCs w:val="20"/>
              </w:rPr>
            </w:pPr>
          </w:p>
        </w:tc>
      </w:tr>
      <w:tr w:rsidR="00217FEA" w14:paraId="02E11046" w14:textId="77777777" w:rsidTr="00217FEA">
        <w:trPr>
          <w:trHeight w:val="113"/>
        </w:trPr>
        <w:tc>
          <w:tcPr>
            <w:tcW w:w="781" w:type="pct"/>
            <w:vMerge w:val="restart"/>
          </w:tcPr>
          <w:p w14:paraId="2FDD3937" w14:textId="77777777" w:rsidR="002851B8" w:rsidRPr="00C96B8E" w:rsidRDefault="002851B8" w:rsidP="00C96B8E">
            <w:pPr>
              <w:spacing w:after="0" w:line="240" w:lineRule="auto"/>
              <w:jc w:val="center"/>
              <w:rPr>
                <w:rFonts w:ascii="Arial" w:hAnsi="Arial" w:cs="Arial"/>
                <w:sz w:val="20"/>
                <w:szCs w:val="20"/>
              </w:rPr>
            </w:pPr>
            <w:r w:rsidRPr="00C96B8E">
              <w:rPr>
                <w:rFonts w:ascii="Arial" w:hAnsi="Arial" w:cs="Arial"/>
                <w:sz w:val="20"/>
                <w:szCs w:val="20"/>
              </w:rPr>
              <w:t>Alucinógenos</w:t>
            </w:r>
          </w:p>
        </w:tc>
        <w:tc>
          <w:tcPr>
            <w:tcW w:w="358" w:type="pct"/>
          </w:tcPr>
          <w:p w14:paraId="54E8B18B" w14:textId="77777777" w:rsidR="002851B8" w:rsidRPr="00C96B8E" w:rsidRDefault="002851B8" w:rsidP="00C96B8E">
            <w:pPr>
              <w:spacing w:after="0" w:line="240" w:lineRule="auto"/>
              <w:jc w:val="center"/>
              <w:rPr>
                <w:rFonts w:ascii="Arial" w:hAnsi="Arial" w:cs="Arial"/>
                <w:sz w:val="20"/>
                <w:szCs w:val="20"/>
              </w:rPr>
            </w:pPr>
            <w:r w:rsidRPr="00C96B8E">
              <w:rPr>
                <w:rFonts w:ascii="Arial" w:hAnsi="Arial" w:cs="Arial"/>
                <w:sz w:val="20"/>
                <w:szCs w:val="20"/>
              </w:rPr>
              <w:t>SIM</w:t>
            </w:r>
          </w:p>
        </w:tc>
        <w:tc>
          <w:tcPr>
            <w:tcW w:w="425" w:type="pct"/>
          </w:tcPr>
          <w:p w14:paraId="7DF01508" w14:textId="77777777" w:rsidR="002851B8" w:rsidRPr="00C96B8E" w:rsidRDefault="002851B8" w:rsidP="00C96B8E">
            <w:pPr>
              <w:spacing w:after="0" w:line="240" w:lineRule="auto"/>
              <w:jc w:val="center"/>
              <w:rPr>
                <w:rFonts w:ascii="Arial" w:hAnsi="Arial" w:cs="Arial"/>
                <w:sz w:val="20"/>
                <w:szCs w:val="20"/>
              </w:rPr>
            </w:pPr>
            <w:r w:rsidRPr="00C96B8E">
              <w:rPr>
                <w:rFonts w:ascii="Arial" w:hAnsi="Arial" w:cs="Arial"/>
                <w:sz w:val="20"/>
                <w:szCs w:val="20"/>
              </w:rPr>
              <w:t>20</w:t>
            </w:r>
          </w:p>
        </w:tc>
        <w:tc>
          <w:tcPr>
            <w:tcW w:w="837" w:type="pct"/>
          </w:tcPr>
          <w:p w14:paraId="7E63D78D" w14:textId="77777777" w:rsidR="002851B8" w:rsidRPr="00C96B8E" w:rsidRDefault="002851B8" w:rsidP="00C96B8E">
            <w:pPr>
              <w:spacing w:after="0" w:line="240" w:lineRule="auto"/>
              <w:jc w:val="center"/>
              <w:rPr>
                <w:rFonts w:ascii="Arial" w:hAnsi="Arial" w:cs="Arial"/>
                <w:sz w:val="20"/>
                <w:szCs w:val="20"/>
              </w:rPr>
            </w:pPr>
            <w:r w:rsidRPr="00C96B8E">
              <w:rPr>
                <w:rFonts w:ascii="Arial" w:hAnsi="Arial" w:cs="Arial"/>
                <w:sz w:val="20"/>
                <w:szCs w:val="20"/>
              </w:rPr>
              <w:t>72,80 ± 17,37</w:t>
            </w:r>
          </w:p>
        </w:tc>
        <w:tc>
          <w:tcPr>
            <w:tcW w:w="659" w:type="pct"/>
          </w:tcPr>
          <w:p w14:paraId="575141F8" w14:textId="77777777" w:rsidR="002851B8" w:rsidRPr="00C96B8E" w:rsidRDefault="002851B8" w:rsidP="00C96B8E">
            <w:pPr>
              <w:spacing w:after="0" w:line="240" w:lineRule="auto"/>
              <w:jc w:val="center"/>
              <w:rPr>
                <w:rFonts w:ascii="Arial" w:hAnsi="Arial" w:cs="Arial"/>
                <w:sz w:val="20"/>
                <w:szCs w:val="20"/>
              </w:rPr>
            </w:pPr>
            <w:r w:rsidRPr="00C96B8E">
              <w:rPr>
                <w:rFonts w:ascii="Arial" w:hAnsi="Arial" w:cs="Arial"/>
                <w:sz w:val="20"/>
                <w:szCs w:val="20"/>
              </w:rPr>
              <w:t>-1,140</w:t>
            </w:r>
          </w:p>
        </w:tc>
        <w:tc>
          <w:tcPr>
            <w:tcW w:w="643" w:type="pct"/>
          </w:tcPr>
          <w:p w14:paraId="635CA9C6" w14:textId="77777777" w:rsidR="002851B8" w:rsidRPr="00C96B8E" w:rsidRDefault="002851B8" w:rsidP="00C96B8E">
            <w:pPr>
              <w:spacing w:after="0" w:line="240" w:lineRule="auto"/>
              <w:jc w:val="center"/>
              <w:rPr>
                <w:rFonts w:ascii="Arial" w:hAnsi="Arial" w:cs="Arial"/>
                <w:sz w:val="20"/>
                <w:szCs w:val="20"/>
              </w:rPr>
            </w:pPr>
            <w:r w:rsidRPr="00C96B8E">
              <w:rPr>
                <w:rFonts w:ascii="Arial" w:hAnsi="Arial" w:cs="Arial"/>
                <w:sz w:val="20"/>
                <w:szCs w:val="20"/>
              </w:rPr>
              <w:t>0,259</w:t>
            </w:r>
          </w:p>
        </w:tc>
        <w:tc>
          <w:tcPr>
            <w:tcW w:w="648" w:type="pct"/>
          </w:tcPr>
          <w:p w14:paraId="74E9F33C" w14:textId="77777777" w:rsidR="002851B8" w:rsidRPr="00C96B8E" w:rsidRDefault="002851B8" w:rsidP="00C96B8E">
            <w:pPr>
              <w:spacing w:after="0" w:line="240" w:lineRule="auto"/>
              <w:jc w:val="center"/>
              <w:rPr>
                <w:rFonts w:ascii="Arial" w:hAnsi="Arial" w:cs="Arial"/>
                <w:sz w:val="20"/>
                <w:szCs w:val="20"/>
              </w:rPr>
            </w:pPr>
            <w:r w:rsidRPr="00C96B8E">
              <w:rPr>
                <w:rFonts w:ascii="Arial" w:hAnsi="Arial" w:cs="Arial"/>
                <w:sz w:val="20"/>
                <w:szCs w:val="20"/>
              </w:rPr>
              <w:t>-14,366</w:t>
            </w:r>
          </w:p>
        </w:tc>
        <w:tc>
          <w:tcPr>
            <w:tcW w:w="648" w:type="pct"/>
          </w:tcPr>
          <w:p w14:paraId="4E252AA0" w14:textId="77777777" w:rsidR="002851B8" w:rsidRPr="00C96B8E" w:rsidRDefault="002851B8" w:rsidP="00C96B8E">
            <w:pPr>
              <w:spacing w:after="0" w:line="240" w:lineRule="auto"/>
              <w:jc w:val="center"/>
              <w:rPr>
                <w:rFonts w:ascii="Arial" w:hAnsi="Arial" w:cs="Arial"/>
                <w:sz w:val="20"/>
                <w:szCs w:val="20"/>
              </w:rPr>
            </w:pPr>
            <w:r w:rsidRPr="00C96B8E">
              <w:rPr>
                <w:rFonts w:ascii="Arial" w:hAnsi="Arial" w:cs="Arial"/>
                <w:sz w:val="20"/>
                <w:szCs w:val="20"/>
              </w:rPr>
              <w:t>3,957</w:t>
            </w:r>
          </w:p>
        </w:tc>
      </w:tr>
      <w:tr w:rsidR="00217FEA" w14:paraId="2A233041" w14:textId="77777777" w:rsidTr="00217FEA">
        <w:trPr>
          <w:trHeight w:val="113"/>
        </w:trPr>
        <w:tc>
          <w:tcPr>
            <w:tcW w:w="781" w:type="pct"/>
            <w:vMerge/>
          </w:tcPr>
          <w:p w14:paraId="0F3A003C" w14:textId="77777777" w:rsidR="002851B8" w:rsidRPr="00C96B8E" w:rsidRDefault="002851B8" w:rsidP="00C96B8E">
            <w:pPr>
              <w:spacing w:after="0" w:line="240" w:lineRule="auto"/>
              <w:jc w:val="center"/>
              <w:rPr>
                <w:rFonts w:ascii="Arial" w:hAnsi="Arial" w:cs="Arial"/>
                <w:sz w:val="20"/>
                <w:szCs w:val="20"/>
              </w:rPr>
            </w:pPr>
          </w:p>
        </w:tc>
        <w:tc>
          <w:tcPr>
            <w:tcW w:w="358" w:type="pct"/>
          </w:tcPr>
          <w:p w14:paraId="3F27B71F" w14:textId="77777777" w:rsidR="002851B8" w:rsidRPr="00C96B8E" w:rsidRDefault="002851B8" w:rsidP="00C96B8E">
            <w:pPr>
              <w:spacing w:after="0" w:line="240" w:lineRule="auto"/>
              <w:jc w:val="center"/>
              <w:rPr>
                <w:rFonts w:ascii="Arial" w:hAnsi="Arial" w:cs="Arial"/>
                <w:sz w:val="20"/>
                <w:szCs w:val="20"/>
              </w:rPr>
            </w:pPr>
            <w:r w:rsidRPr="00C96B8E">
              <w:rPr>
                <w:rFonts w:ascii="Arial" w:hAnsi="Arial" w:cs="Arial"/>
                <w:sz w:val="20"/>
                <w:szCs w:val="20"/>
              </w:rPr>
              <w:t>NÃO</w:t>
            </w:r>
          </w:p>
        </w:tc>
        <w:tc>
          <w:tcPr>
            <w:tcW w:w="425" w:type="pct"/>
          </w:tcPr>
          <w:p w14:paraId="71A8E904" w14:textId="77777777" w:rsidR="002851B8" w:rsidRPr="00C96B8E" w:rsidRDefault="002851B8" w:rsidP="00C96B8E">
            <w:pPr>
              <w:spacing w:after="0" w:line="240" w:lineRule="auto"/>
              <w:jc w:val="center"/>
              <w:rPr>
                <w:rFonts w:ascii="Arial" w:hAnsi="Arial" w:cs="Arial"/>
                <w:sz w:val="20"/>
                <w:szCs w:val="20"/>
              </w:rPr>
            </w:pPr>
            <w:r w:rsidRPr="00C96B8E">
              <w:rPr>
                <w:rFonts w:ascii="Arial" w:hAnsi="Arial" w:cs="Arial"/>
                <w:sz w:val="20"/>
                <w:szCs w:val="20"/>
              </w:rPr>
              <w:t>41</w:t>
            </w:r>
          </w:p>
        </w:tc>
        <w:tc>
          <w:tcPr>
            <w:tcW w:w="837" w:type="pct"/>
          </w:tcPr>
          <w:p w14:paraId="49D91CD6" w14:textId="77777777" w:rsidR="002851B8" w:rsidRPr="00C96B8E" w:rsidRDefault="002851B8" w:rsidP="00C96B8E">
            <w:pPr>
              <w:spacing w:after="0" w:line="240" w:lineRule="auto"/>
              <w:jc w:val="center"/>
              <w:rPr>
                <w:rFonts w:ascii="Arial" w:hAnsi="Arial" w:cs="Arial"/>
                <w:sz w:val="20"/>
                <w:szCs w:val="20"/>
              </w:rPr>
            </w:pPr>
            <w:r w:rsidRPr="00C96B8E">
              <w:rPr>
                <w:rFonts w:ascii="Arial" w:hAnsi="Arial" w:cs="Arial"/>
                <w:sz w:val="20"/>
                <w:szCs w:val="20"/>
              </w:rPr>
              <w:t>67,59 ± 16,37</w:t>
            </w:r>
          </w:p>
          <w:p w14:paraId="7800269A" w14:textId="3F415EA8" w:rsidR="00C96B8E" w:rsidRPr="00C96B8E" w:rsidRDefault="00C96B8E" w:rsidP="00C96B8E">
            <w:pPr>
              <w:spacing w:after="0" w:line="240" w:lineRule="auto"/>
              <w:jc w:val="center"/>
              <w:rPr>
                <w:rFonts w:ascii="Arial" w:hAnsi="Arial" w:cs="Arial"/>
                <w:sz w:val="20"/>
                <w:szCs w:val="20"/>
              </w:rPr>
            </w:pPr>
          </w:p>
        </w:tc>
        <w:tc>
          <w:tcPr>
            <w:tcW w:w="659" w:type="pct"/>
          </w:tcPr>
          <w:p w14:paraId="38D5CE5E" w14:textId="77777777" w:rsidR="002851B8" w:rsidRPr="00C96B8E" w:rsidRDefault="002851B8" w:rsidP="00C96B8E">
            <w:pPr>
              <w:spacing w:after="0" w:line="240" w:lineRule="auto"/>
              <w:jc w:val="center"/>
              <w:rPr>
                <w:rFonts w:ascii="Arial" w:hAnsi="Arial" w:cs="Arial"/>
                <w:sz w:val="20"/>
                <w:szCs w:val="20"/>
              </w:rPr>
            </w:pPr>
          </w:p>
        </w:tc>
        <w:tc>
          <w:tcPr>
            <w:tcW w:w="643" w:type="pct"/>
          </w:tcPr>
          <w:p w14:paraId="7D5ABFB1" w14:textId="77777777" w:rsidR="002851B8" w:rsidRPr="00C96B8E" w:rsidRDefault="002851B8" w:rsidP="00C96B8E">
            <w:pPr>
              <w:spacing w:after="0" w:line="240" w:lineRule="auto"/>
              <w:jc w:val="center"/>
              <w:rPr>
                <w:rFonts w:ascii="Arial" w:hAnsi="Arial" w:cs="Arial"/>
                <w:sz w:val="20"/>
                <w:szCs w:val="20"/>
              </w:rPr>
            </w:pPr>
          </w:p>
        </w:tc>
        <w:tc>
          <w:tcPr>
            <w:tcW w:w="648" w:type="pct"/>
          </w:tcPr>
          <w:p w14:paraId="1D78D773" w14:textId="77777777" w:rsidR="002851B8" w:rsidRPr="00C96B8E" w:rsidRDefault="002851B8" w:rsidP="00C96B8E">
            <w:pPr>
              <w:spacing w:after="0" w:line="240" w:lineRule="auto"/>
              <w:jc w:val="center"/>
              <w:rPr>
                <w:rFonts w:ascii="Arial" w:hAnsi="Arial" w:cs="Arial"/>
                <w:sz w:val="20"/>
                <w:szCs w:val="20"/>
              </w:rPr>
            </w:pPr>
          </w:p>
        </w:tc>
        <w:tc>
          <w:tcPr>
            <w:tcW w:w="648" w:type="pct"/>
          </w:tcPr>
          <w:p w14:paraId="3FEE0ADA" w14:textId="77777777" w:rsidR="002851B8" w:rsidRPr="00C96B8E" w:rsidRDefault="002851B8" w:rsidP="00C96B8E">
            <w:pPr>
              <w:spacing w:after="0" w:line="240" w:lineRule="auto"/>
              <w:jc w:val="center"/>
              <w:rPr>
                <w:rFonts w:ascii="Arial" w:hAnsi="Arial" w:cs="Arial"/>
                <w:sz w:val="20"/>
                <w:szCs w:val="20"/>
              </w:rPr>
            </w:pPr>
          </w:p>
        </w:tc>
      </w:tr>
      <w:tr w:rsidR="00217FEA" w14:paraId="5036DA6A" w14:textId="77777777" w:rsidTr="00217FEA">
        <w:trPr>
          <w:trHeight w:val="113"/>
        </w:trPr>
        <w:tc>
          <w:tcPr>
            <w:tcW w:w="781" w:type="pct"/>
            <w:vMerge w:val="restart"/>
          </w:tcPr>
          <w:p w14:paraId="22FEE609" w14:textId="77777777" w:rsidR="002851B8" w:rsidRPr="00C96B8E" w:rsidRDefault="002851B8" w:rsidP="00C96B8E">
            <w:pPr>
              <w:spacing w:after="0" w:line="240" w:lineRule="auto"/>
              <w:jc w:val="center"/>
              <w:rPr>
                <w:rFonts w:ascii="Arial" w:hAnsi="Arial" w:cs="Arial"/>
                <w:sz w:val="20"/>
                <w:szCs w:val="20"/>
              </w:rPr>
            </w:pPr>
            <w:proofErr w:type="spellStart"/>
            <w:r w:rsidRPr="00C96B8E">
              <w:rPr>
                <w:rFonts w:ascii="Arial" w:hAnsi="Arial" w:cs="Arial"/>
                <w:sz w:val="20"/>
                <w:szCs w:val="20"/>
              </w:rPr>
              <w:t>Opióides</w:t>
            </w:r>
            <w:proofErr w:type="spellEnd"/>
          </w:p>
        </w:tc>
        <w:tc>
          <w:tcPr>
            <w:tcW w:w="358" w:type="pct"/>
          </w:tcPr>
          <w:p w14:paraId="27CBB87E" w14:textId="77777777" w:rsidR="002851B8" w:rsidRPr="00C96B8E" w:rsidRDefault="002851B8" w:rsidP="00C96B8E">
            <w:pPr>
              <w:spacing w:after="0" w:line="240" w:lineRule="auto"/>
              <w:jc w:val="center"/>
              <w:rPr>
                <w:rFonts w:ascii="Arial" w:hAnsi="Arial" w:cs="Arial"/>
                <w:sz w:val="20"/>
                <w:szCs w:val="20"/>
              </w:rPr>
            </w:pPr>
            <w:r w:rsidRPr="00C96B8E">
              <w:rPr>
                <w:rFonts w:ascii="Arial" w:hAnsi="Arial" w:cs="Arial"/>
                <w:sz w:val="20"/>
                <w:szCs w:val="20"/>
              </w:rPr>
              <w:t>SIM</w:t>
            </w:r>
          </w:p>
        </w:tc>
        <w:tc>
          <w:tcPr>
            <w:tcW w:w="425" w:type="pct"/>
          </w:tcPr>
          <w:p w14:paraId="4D718FB7" w14:textId="77777777" w:rsidR="002851B8" w:rsidRPr="00C96B8E" w:rsidRDefault="002851B8" w:rsidP="00C96B8E">
            <w:pPr>
              <w:spacing w:after="0" w:line="240" w:lineRule="auto"/>
              <w:jc w:val="center"/>
              <w:rPr>
                <w:rFonts w:ascii="Arial" w:hAnsi="Arial" w:cs="Arial"/>
                <w:sz w:val="20"/>
                <w:szCs w:val="20"/>
              </w:rPr>
            </w:pPr>
            <w:r w:rsidRPr="00C96B8E">
              <w:rPr>
                <w:rFonts w:ascii="Arial" w:hAnsi="Arial" w:cs="Arial"/>
                <w:sz w:val="20"/>
                <w:szCs w:val="20"/>
              </w:rPr>
              <w:t>7</w:t>
            </w:r>
          </w:p>
        </w:tc>
        <w:tc>
          <w:tcPr>
            <w:tcW w:w="837" w:type="pct"/>
          </w:tcPr>
          <w:p w14:paraId="18A3466F" w14:textId="77777777" w:rsidR="002851B8" w:rsidRPr="00C96B8E" w:rsidRDefault="002851B8" w:rsidP="00C96B8E">
            <w:pPr>
              <w:spacing w:after="0" w:line="240" w:lineRule="auto"/>
              <w:jc w:val="center"/>
              <w:rPr>
                <w:rFonts w:ascii="Arial" w:hAnsi="Arial" w:cs="Arial"/>
                <w:sz w:val="20"/>
                <w:szCs w:val="20"/>
              </w:rPr>
            </w:pPr>
            <w:r w:rsidRPr="00C96B8E">
              <w:rPr>
                <w:rFonts w:ascii="Arial" w:hAnsi="Arial" w:cs="Arial"/>
                <w:sz w:val="20"/>
                <w:szCs w:val="20"/>
              </w:rPr>
              <w:t>68,86 ± 15,69</w:t>
            </w:r>
          </w:p>
        </w:tc>
        <w:tc>
          <w:tcPr>
            <w:tcW w:w="659" w:type="pct"/>
          </w:tcPr>
          <w:p w14:paraId="4AD1D9D4" w14:textId="77777777" w:rsidR="002851B8" w:rsidRPr="00C96B8E" w:rsidRDefault="002851B8" w:rsidP="00C96B8E">
            <w:pPr>
              <w:spacing w:after="0" w:line="240" w:lineRule="auto"/>
              <w:jc w:val="center"/>
              <w:rPr>
                <w:rFonts w:ascii="Arial" w:hAnsi="Arial" w:cs="Arial"/>
                <w:sz w:val="20"/>
                <w:szCs w:val="20"/>
              </w:rPr>
            </w:pPr>
            <w:r w:rsidRPr="00C96B8E">
              <w:rPr>
                <w:rFonts w:ascii="Arial" w:hAnsi="Arial" w:cs="Arial"/>
                <w:sz w:val="20"/>
                <w:szCs w:val="20"/>
              </w:rPr>
              <w:t>0,075</w:t>
            </w:r>
          </w:p>
        </w:tc>
        <w:tc>
          <w:tcPr>
            <w:tcW w:w="643" w:type="pct"/>
          </w:tcPr>
          <w:p w14:paraId="6F9E7B1F" w14:textId="77777777" w:rsidR="002851B8" w:rsidRPr="00C96B8E" w:rsidRDefault="002851B8" w:rsidP="00C96B8E">
            <w:pPr>
              <w:spacing w:after="0" w:line="240" w:lineRule="auto"/>
              <w:jc w:val="center"/>
              <w:rPr>
                <w:rFonts w:ascii="Arial" w:hAnsi="Arial" w:cs="Arial"/>
                <w:sz w:val="20"/>
                <w:szCs w:val="20"/>
              </w:rPr>
            </w:pPr>
            <w:r w:rsidRPr="00C96B8E">
              <w:rPr>
                <w:rFonts w:ascii="Arial" w:hAnsi="Arial" w:cs="Arial"/>
                <w:sz w:val="20"/>
                <w:szCs w:val="20"/>
              </w:rPr>
              <w:t>0,942</w:t>
            </w:r>
          </w:p>
        </w:tc>
        <w:tc>
          <w:tcPr>
            <w:tcW w:w="648" w:type="pct"/>
          </w:tcPr>
          <w:p w14:paraId="2DE63DB0" w14:textId="77777777" w:rsidR="002851B8" w:rsidRPr="00C96B8E" w:rsidRDefault="002851B8" w:rsidP="00C96B8E">
            <w:pPr>
              <w:spacing w:after="0" w:line="240" w:lineRule="auto"/>
              <w:jc w:val="center"/>
              <w:rPr>
                <w:rFonts w:ascii="Arial" w:hAnsi="Arial" w:cs="Arial"/>
                <w:sz w:val="20"/>
                <w:szCs w:val="20"/>
              </w:rPr>
            </w:pPr>
            <w:r w:rsidRPr="00C96B8E">
              <w:rPr>
                <w:rFonts w:ascii="Arial" w:hAnsi="Arial" w:cs="Arial"/>
                <w:sz w:val="20"/>
                <w:szCs w:val="20"/>
              </w:rPr>
              <w:t>-13,131</w:t>
            </w:r>
          </w:p>
        </w:tc>
        <w:tc>
          <w:tcPr>
            <w:tcW w:w="648" w:type="pct"/>
          </w:tcPr>
          <w:p w14:paraId="74D9524A" w14:textId="77777777" w:rsidR="002851B8" w:rsidRPr="00C96B8E" w:rsidRDefault="002851B8" w:rsidP="00C96B8E">
            <w:pPr>
              <w:spacing w:after="0" w:line="240" w:lineRule="auto"/>
              <w:jc w:val="center"/>
              <w:rPr>
                <w:rFonts w:ascii="Arial" w:hAnsi="Arial" w:cs="Arial"/>
                <w:sz w:val="20"/>
                <w:szCs w:val="20"/>
              </w:rPr>
            </w:pPr>
            <w:r w:rsidRPr="00C96B8E">
              <w:rPr>
                <w:rFonts w:ascii="Arial" w:hAnsi="Arial" w:cs="Arial"/>
                <w:sz w:val="20"/>
                <w:szCs w:val="20"/>
              </w:rPr>
              <w:t>14,121</w:t>
            </w:r>
          </w:p>
        </w:tc>
      </w:tr>
      <w:tr w:rsidR="00217FEA" w14:paraId="0A5101B5" w14:textId="77777777" w:rsidTr="00217FEA">
        <w:trPr>
          <w:trHeight w:val="113"/>
        </w:trPr>
        <w:tc>
          <w:tcPr>
            <w:tcW w:w="781" w:type="pct"/>
            <w:vMerge/>
          </w:tcPr>
          <w:p w14:paraId="63660652" w14:textId="77777777" w:rsidR="002851B8" w:rsidRPr="00260870" w:rsidRDefault="002851B8" w:rsidP="00C96B8E">
            <w:pPr>
              <w:spacing w:after="0" w:line="240" w:lineRule="auto"/>
              <w:jc w:val="center"/>
              <w:rPr>
                <w:rFonts w:ascii="Arial" w:hAnsi="Arial" w:cs="Arial"/>
                <w:sz w:val="18"/>
                <w:szCs w:val="18"/>
              </w:rPr>
            </w:pPr>
          </w:p>
        </w:tc>
        <w:tc>
          <w:tcPr>
            <w:tcW w:w="358" w:type="pct"/>
          </w:tcPr>
          <w:p w14:paraId="5C0D749E" w14:textId="77777777" w:rsidR="002851B8" w:rsidRPr="00260870" w:rsidRDefault="002851B8" w:rsidP="00C96B8E">
            <w:pPr>
              <w:spacing w:after="0" w:line="240" w:lineRule="auto"/>
              <w:jc w:val="center"/>
              <w:rPr>
                <w:rFonts w:ascii="Arial" w:hAnsi="Arial" w:cs="Arial"/>
                <w:sz w:val="18"/>
                <w:szCs w:val="18"/>
              </w:rPr>
            </w:pPr>
            <w:r w:rsidRPr="00260870">
              <w:rPr>
                <w:rFonts w:ascii="Arial" w:hAnsi="Arial" w:cs="Arial"/>
                <w:sz w:val="18"/>
                <w:szCs w:val="18"/>
              </w:rPr>
              <w:t>NÃO</w:t>
            </w:r>
          </w:p>
        </w:tc>
        <w:tc>
          <w:tcPr>
            <w:tcW w:w="425" w:type="pct"/>
          </w:tcPr>
          <w:p w14:paraId="0B3FC2C5" w14:textId="77777777" w:rsidR="002851B8" w:rsidRPr="00260870" w:rsidRDefault="002851B8" w:rsidP="00C96B8E">
            <w:pPr>
              <w:spacing w:after="0" w:line="240" w:lineRule="auto"/>
              <w:jc w:val="center"/>
              <w:rPr>
                <w:rFonts w:ascii="Arial" w:hAnsi="Arial" w:cs="Arial"/>
                <w:sz w:val="18"/>
                <w:szCs w:val="18"/>
              </w:rPr>
            </w:pPr>
            <w:r w:rsidRPr="00260870">
              <w:rPr>
                <w:rFonts w:ascii="Arial" w:hAnsi="Arial" w:cs="Arial"/>
                <w:sz w:val="18"/>
                <w:szCs w:val="18"/>
              </w:rPr>
              <w:t>54</w:t>
            </w:r>
          </w:p>
        </w:tc>
        <w:tc>
          <w:tcPr>
            <w:tcW w:w="837" w:type="pct"/>
          </w:tcPr>
          <w:p w14:paraId="281FAC3A" w14:textId="77777777" w:rsidR="002851B8" w:rsidRPr="00260870" w:rsidRDefault="002851B8" w:rsidP="00C96B8E">
            <w:pPr>
              <w:spacing w:after="0" w:line="240" w:lineRule="auto"/>
              <w:jc w:val="center"/>
              <w:rPr>
                <w:rFonts w:ascii="Arial" w:hAnsi="Arial" w:cs="Arial"/>
                <w:sz w:val="18"/>
                <w:szCs w:val="18"/>
              </w:rPr>
            </w:pPr>
            <w:r w:rsidRPr="00260870">
              <w:rPr>
                <w:rFonts w:ascii="Arial" w:hAnsi="Arial" w:cs="Arial"/>
                <w:sz w:val="18"/>
                <w:szCs w:val="18"/>
              </w:rPr>
              <w:t>69,35 ± 17,09</w:t>
            </w:r>
          </w:p>
        </w:tc>
        <w:tc>
          <w:tcPr>
            <w:tcW w:w="659" w:type="pct"/>
          </w:tcPr>
          <w:p w14:paraId="621EEA6F" w14:textId="77777777" w:rsidR="002851B8" w:rsidRPr="00260870" w:rsidRDefault="002851B8" w:rsidP="00C96B8E">
            <w:pPr>
              <w:spacing w:after="0" w:line="240" w:lineRule="auto"/>
              <w:jc w:val="center"/>
              <w:rPr>
                <w:rFonts w:ascii="Arial" w:hAnsi="Arial" w:cs="Arial"/>
                <w:sz w:val="18"/>
                <w:szCs w:val="18"/>
              </w:rPr>
            </w:pPr>
          </w:p>
        </w:tc>
        <w:tc>
          <w:tcPr>
            <w:tcW w:w="643" w:type="pct"/>
          </w:tcPr>
          <w:p w14:paraId="57149B76" w14:textId="77777777" w:rsidR="002851B8" w:rsidRPr="00260870" w:rsidRDefault="002851B8" w:rsidP="00C96B8E">
            <w:pPr>
              <w:spacing w:after="0" w:line="240" w:lineRule="auto"/>
              <w:jc w:val="center"/>
              <w:rPr>
                <w:rFonts w:ascii="Arial" w:hAnsi="Arial" w:cs="Arial"/>
                <w:sz w:val="18"/>
                <w:szCs w:val="18"/>
              </w:rPr>
            </w:pPr>
          </w:p>
        </w:tc>
        <w:tc>
          <w:tcPr>
            <w:tcW w:w="648" w:type="pct"/>
          </w:tcPr>
          <w:p w14:paraId="4C9CD05D" w14:textId="77777777" w:rsidR="002851B8" w:rsidRPr="00260870" w:rsidRDefault="002851B8" w:rsidP="00C96B8E">
            <w:pPr>
              <w:spacing w:after="0" w:line="240" w:lineRule="auto"/>
              <w:jc w:val="center"/>
              <w:rPr>
                <w:rFonts w:ascii="Arial" w:hAnsi="Arial" w:cs="Arial"/>
                <w:sz w:val="18"/>
                <w:szCs w:val="18"/>
              </w:rPr>
            </w:pPr>
          </w:p>
        </w:tc>
        <w:tc>
          <w:tcPr>
            <w:tcW w:w="648" w:type="pct"/>
          </w:tcPr>
          <w:p w14:paraId="36F2591A" w14:textId="77777777" w:rsidR="002851B8" w:rsidRPr="00260870" w:rsidRDefault="002851B8" w:rsidP="00C96B8E">
            <w:pPr>
              <w:spacing w:after="0" w:line="240" w:lineRule="auto"/>
              <w:jc w:val="center"/>
              <w:rPr>
                <w:rFonts w:ascii="Arial" w:hAnsi="Arial" w:cs="Arial"/>
                <w:sz w:val="18"/>
                <w:szCs w:val="18"/>
              </w:rPr>
            </w:pPr>
          </w:p>
        </w:tc>
      </w:tr>
    </w:tbl>
    <w:p w14:paraId="60BB2643" w14:textId="77777777" w:rsidR="002851B8" w:rsidRPr="00C96B8E" w:rsidRDefault="002851B8" w:rsidP="00C96B8E">
      <w:pPr>
        <w:spacing w:after="0"/>
        <w:jc w:val="both"/>
        <w:rPr>
          <w:rFonts w:ascii="Arial" w:hAnsi="Arial" w:cs="Arial"/>
          <w:sz w:val="20"/>
          <w:szCs w:val="20"/>
        </w:rPr>
      </w:pPr>
      <w:r w:rsidRPr="00C96B8E">
        <w:rPr>
          <w:rFonts w:ascii="Arial" w:hAnsi="Arial" w:cs="Arial"/>
          <w:sz w:val="20"/>
          <w:szCs w:val="20"/>
        </w:rPr>
        <w:t xml:space="preserve">* Variável não apresentou normalidade pelo </w:t>
      </w:r>
      <w:proofErr w:type="spellStart"/>
      <w:r w:rsidRPr="00C96B8E">
        <w:rPr>
          <w:rFonts w:ascii="Arial" w:hAnsi="Arial" w:cs="Arial"/>
          <w:sz w:val="20"/>
          <w:szCs w:val="20"/>
        </w:rPr>
        <w:t>pel</w:t>
      </w:r>
      <w:proofErr w:type="spellEnd"/>
      <w:r w:rsidRPr="00C96B8E">
        <w:rPr>
          <w:rFonts w:ascii="Arial" w:hAnsi="Arial" w:cs="Arial"/>
          <w:sz w:val="20"/>
          <w:szCs w:val="20"/>
        </w:rPr>
        <w:t xml:space="preserve"> teste de </w:t>
      </w:r>
      <w:proofErr w:type="spellStart"/>
      <w:r w:rsidRPr="00C96B8E">
        <w:rPr>
          <w:rFonts w:ascii="Arial" w:hAnsi="Arial" w:cs="Arial"/>
          <w:i/>
          <w:sz w:val="20"/>
          <w:szCs w:val="20"/>
        </w:rPr>
        <w:t>Kolmogorov-Smirnov</w:t>
      </w:r>
      <w:proofErr w:type="spellEnd"/>
      <w:r w:rsidRPr="00C96B8E">
        <w:rPr>
          <w:rFonts w:ascii="Arial" w:hAnsi="Arial" w:cs="Arial"/>
          <w:sz w:val="20"/>
          <w:szCs w:val="20"/>
        </w:rPr>
        <w:t xml:space="preserve"> e assim foi realizado o teste não paramétrico </w:t>
      </w:r>
      <w:r w:rsidRPr="00C96B8E">
        <w:rPr>
          <w:rFonts w:ascii="Arial" w:hAnsi="Arial" w:cs="Arial"/>
          <w:i/>
          <w:sz w:val="20"/>
          <w:szCs w:val="20"/>
        </w:rPr>
        <w:t>Man Whitney</w:t>
      </w:r>
      <w:r w:rsidRPr="00C96B8E">
        <w:rPr>
          <w:rFonts w:ascii="Arial" w:hAnsi="Arial" w:cs="Arial"/>
          <w:sz w:val="20"/>
          <w:szCs w:val="20"/>
        </w:rPr>
        <w:t xml:space="preserve">. </w:t>
      </w:r>
    </w:p>
    <w:p w14:paraId="06B7CA4F" w14:textId="4AC3D0B3" w:rsidR="002851B8" w:rsidRPr="00C96B8E" w:rsidRDefault="002851B8" w:rsidP="00C96B8E">
      <w:pPr>
        <w:spacing w:after="0"/>
        <w:jc w:val="both"/>
        <w:rPr>
          <w:rFonts w:ascii="Arial" w:hAnsi="Arial" w:cs="Arial"/>
          <w:sz w:val="20"/>
          <w:szCs w:val="20"/>
        </w:rPr>
      </w:pPr>
      <w:r w:rsidRPr="00C96B8E">
        <w:rPr>
          <w:rFonts w:ascii="Arial" w:hAnsi="Arial" w:cs="Arial"/>
          <w:sz w:val="20"/>
          <w:szCs w:val="20"/>
        </w:rPr>
        <w:t>Legenda: DP, desvio-padrão; IC95% LI, Limite inferior do Intervalo de Confiança a 95%; IC95% LS, Limite superior do Intervalo de Confiança a 95%</w:t>
      </w:r>
      <w:r w:rsidR="00C96B8E">
        <w:rPr>
          <w:rFonts w:ascii="Arial" w:hAnsi="Arial" w:cs="Arial"/>
          <w:sz w:val="20"/>
          <w:szCs w:val="20"/>
        </w:rPr>
        <w:t>.</w:t>
      </w:r>
    </w:p>
    <w:p w14:paraId="6B47ACBD" w14:textId="77777777" w:rsidR="00C96B8E" w:rsidRPr="004C0B50" w:rsidRDefault="00C96B8E" w:rsidP="00C96B8E">
      <w:pPr>
        <w:spacing w:after="0"/>
        <w:jc w:val="both"/>
        <w:rPr>
          <w:rFonts w:ascii="Arial" w:hAnsi="Arial" w:cs="Arial"/>
          <w:sz w:val="24"/>
        </w:rPr>
      </w:pPr>
    </w:p>
    <w:p w14:paraId="157D4F33" w14:textId="64ACD5D9" w:rsidR="00C96B8E" w:rsidRPr="00164D48" w:rsidRDefault="00217FEA" w:rsidP="008B1783">
      <w:pPr>
        <w:spacing w:after="0" w:line="360" w:lineRule="auto"/>
        <w:ind w:firstLine="709"/>
        <w:jc w:val="both"/>
        <w:rPr>
          <w:rFonts w:ascii="Arial" w:hAnsi="Arial" w:cs="Arial"/>
          <w:sz w:val="24"/>
        </w:rPr>
      </w:pPr>
      <w:r w:rsidRPr="00164D48">
        <w:rPr>
          <w:rFonts w:ascii="Arial" w:hAnsi="Arial" w:cs="Arial"/>
          <w:sz w:val="24"/>
        </w:rPr>
        <w:t xml:space="preserve">Quando </w:t>
      </w:r>
      <w:r w:rsidR="002851B8" w:rsidRPr="00164D48">
        <w:rPr>
          <w:rFonts w:ascii="Arial" w:hAnsi="Arial" w:cs="Arial"/>
          <w:sz w:val="24"/>
        </w:rPr>
        <w:t>correlacionado à quantidade de tipos de substâncias psicoativas categorizados em menor que três tipos, de 4 a 6 e acima de 7</w:t>
      </w:r>
      <w:r w:rsidRPr="00164D48">
        <w:rPr>
          <w:rFonts w:ascii="Arial" w:hAnsi="Arial" w:cs="Arial"/>
          <w:sz w:val="24"/>
        </w:rPr>
        <w:t xml:space="preserve"> em relação aos escore</w:t>
      </w:r>
      <w:r w:rsidR="0039678A">
        <w:rPr>
          <w:rFonts w:ascii="Arial" w:hAnsi="Arial" w:cs="Arial"/>
          <w:sz w:val="24"/>
        </w:rPr>
        <w:t>s</w:t>
      </w:r>
      <w:r w:rsidRPr="00164D48">
        <w:rPr>
          <w:rFonts w:ascii="Arial" w:hAnsi="Arial" w:cs="Arial"/>
          <w:sz w:val="24"/>
        </w:rPr>
        <w:t xml:space="preserve"> da escala EMVIVE</w:t>
      </w:r>
      <w:r w:rsidR="0039678A">
        <w:rPr>
          <w:rFonts w:ascii="Arial" w:hAnsi="Arial" w:cs="Arial"/>
          <w:sz w:val="24"/>
        </w:rPr>
        <w:t>R, a</w:t>
      </w:r>
      <w:r w:rsidR="002851B8" w:rsidRPr="00164D48">
        <w:rPr>
          <w:rFonts w:ascii="Arial" w:hAnsi="Arial" w:cs="Arial"/>
          <w:sz w:val="24"/>
        </w:rPr>
        <w:t xml:space="preserve"> média do escore para cada uma d</w:t>
      </w:r>
      <w:r w:rsidRPr="00164D48">
        <w:rPr>
          <w:rFonts w:ascii="Arial" w:hAnsi="Arial" w:cs="Arial"/>
          <w:sz w:val="24"/>
        </w:rPr>
        <w:t>a</w:t>
      </w:r>
      <w:r w:rsidR="002851B8" w:rsidRPr="00164D48">
        <w:rPr>
          <w:rFonts w:ascii="Arial" w:hAnsi="Arial" w:cs="Arial"/>
          <w:sz w:val="24"/>
        </w:rPr>
        <w:t xml:space="preserve">s categorias não demonstrou diferenças estatísticas por meio do </w:t>
      </w:r>
      <w:r w:rsidR="002851B8" w:rsidRPr="00164D48">
        <w:rPr>
          <w:rFonts w:ascii="Arial" w:hAnsi="Arial" w:cs="Arial"/>
          <w:i/>
          <w:sz w:val="24"/>
        </w:rPr>
        <w:t>teste de variância</w:t>
      </w:r>
      <w:r w:rsidR="002851B8" w:rsidRPr="00164D48">
        <w:rPr>
          <w:rFonts w:ascii="Arial" w:hAnsi="Arial" w:cs="Arial"/>
          <w:sz w:val="24"/>
        </w:rPr>
        <w:t xml:space="preserve"> (p&gt;0,05)</w:t>
      </w:r>
      <w:r w:rsidRPr="00164D48">
        <w:rPr>
          <w:rFonts w:ascii="Arial" w:hAnsi="Arial" w:cs="Arial"/>
          <w:sz w:val="24"/>
        </w:rPr>
        <w:t xml:space="preserve"> </w:t>
      </w:r>
      <w:r w:rsidR="002851B8" w:rsidRPr="00164D48">
        <w:rPr>
          <w:rFonts w:ascii="Arial" w:hAnsi="Arial" w:cs="Arial"/>
          <w:sz w:val="24"/>
        </w:rPr>
        <w:t xml:space="preserve">e nem esteve correlacionada por meio do </w:t>
      </w:r>
      <w:r w:rsidR="002851B8" w:rsidRPr="00164D48">
        <w:rPr>
          <w:rFonts w:ascii="Arial" w:hAnsi="Arial" w:cs="Arial"/>
          <w:i/>
          <w:sz w:val="24"/>
        </w:rPr>
        <w:t>R de Pearson</w:t>
      </w:r>
      <w:r w:rsidR="002851B8" w:rsidRPr="00164D48">
        <w:rPr>
          <w:rFonts w:ascii="Arial" w:hAnsi="Arial" w:cs="Arial"/>
          <w:sz w:val="24"/>
        </w:rPr>
        <w:t xml:space="preserve"> (p&gt;0,05) com a quantidade de tipos de drogas</w:t>
      </w:r>
      <w:r w:rsidR="0039678A">
        <w:rPr>
          <w:rFonts w:ascii="Arial" w:hAnsi="Arial" w:cs="Arial"/>
          <w:sz w:val="24"/>
        </w:rPr>
        <w:t xml:space="preserve">, e </w:t>
      </w:r>
      <w:r w:rsidRPr="00164D48">
        <w:rPr>
          <w:rFonts w:ascii="Arial" w:hAnsi="Arial" w:cs="Arial"/>
          <w:sz w:val="24"/>
        </w:rPr>
        <w:t xml:space="preserve">a </w:t>
      </w:r>
      <w:r w:rsidR="002851B8" w:rsidRPr="00164D48">
        <w:rPr>
          <w:rFonts w:ascii="Arial" w:hAnsi="Arial" w:cs="Arial"/>
          <w:sz w:val="24"/>
        </w:rPr>
        <w:t>tabela 3</w:t>
      </w:r>
      <w:r w:rsidRPr="00164D48">
        <w:rPr>
          <w:rFonts w:ascii="Arial" w:hAnsi="Arial" w:cs="Arial"/>
          <w:sz w:val="24"/>
        </w:rPr>
        <w:t xml:space="preserve"> apresenta os dados estratificados</w:t>
      </w:r>
      <w:r w:rsidR="002851B8" w:rsidRPr="00164D48">
        <w:rPr>
          <w:rFonts w:ascii="Arial" w:hAnsi="Arial" w:cs="Arial"/>
          <w:sz w:val="24"/>
        </w:rPr>
        <w:t xml:space="preserve">. </w:t>
      </w:r>
      <w:r w:rsidRPr="00164D48">
        <w:rPr>
          <w:rFonts w:ascii="Arial" w:hAnsi="Arial" w:cs="Arial"/>
          <w:sz w:val="24"/>
        </w:rPr>
        <w:t>Por conseguinte,</w:t>
      </w:r>
      <w:r w:rsidR="002851B8" w:rsidRPr="00164D48">
        <w:rPr>
          <w:rFonts w:ascii="Arial" w:hAnsi="Arial" w:cs="Arial"/>
          <w:sz w:val="24"/>
        </w:rPr>
        <w:t xml:space="preserve"> a quantidade de tipos de substâncias psicoativas não esteve correlacionada </w:t>
      </w:r>
      <w:r w:rsidR="0039678A">
        <w:rPr>
          <w:rFonts w:ascii="Arial" w:hAnsi="Arial" w:cs="Arial"/>
          <w:sz w:val="24"/>
        </w:rPr>
        <w:t>a</w:t>
      </w:r>
      <w:r w:rsidR="002851B8" w:rsidRPr="00164D48">
        <w:rPr>
          <w:rFonts w:ascii="Arial" w:hAnsi="Arial" w:cs="Arial"/>
          <w:sz w:val="24"/>
        </w:rPr>
        <w:t xml:space="preserve"> maiores ou menores motivos para viver do </w:t>
      </w:r>
      <w:r w:rsidRPr="00164D48">
        <w:rPr>
          <w:rFonts w:ascii="Arial" w:hAnsi="Arial" w:cs="Arial"/>
          <w:sz w:val="24"/>
        </w:rPr>
        <w:t>usuário de droga em tratamento</w:t>
      </w:r>
      <w:r w:rsidR="002851B8" w:rsidRPr="00164D48">
        <w:rPr>
          <w:rFonts w:ascii="Arial" w:hAnsi="Arial" w:cs="Arial"/>
          <w:sz w:val="24"/>
        </w:rPr>
        <w:t>.</w:t>
      </w:r>
    </w:p>
    <w:p w14:paraId="457E99C9" w14:textId="5AEDFB31" w:rsidR="002851B8" w:rsidRPr="00164D48" w:rsidRDefault="00217FEA" w:rsidP="008B1783">
      <w:pPr>
        <w:spacing w:after="0" w:line="360" w:lineRule="auto"/>
        <w:ind w:firstLine="709"/>
        <w:jc w:val="both"/>
        <w:rPr>
          <w:rFonts w:ascii="Arial" w:hAnsi="Arial" w:cs="Arial"/>
          <w:sz w:val="24"/>
        </w:rPr>
      </w:pPr>
      <w:r w:rsidRPr="00164D48">
        <w:rPr>
          <w:rFonts w:ascii="Arial" w:hAnsi="Arial" w:cs="Arial"/>
          <w:sz w:val="24"/>
        </w:rPr>
        <w:t xml:space="preserve">Já a correlação da escala </w:t>
      </w:r>
      <w:r w:rsidR="002851B8" w:rsidRPr="00164D48">
        <w:rPr>
          <w:rFonts w:ascii="Arial" w:hAnsi="Arial" w:cs="Arial"/>
          <w:sz w:val="24"/>
        </w:rPr>
        <w:t xml:space="preserve">com a </w:t>
      </w:r>
      <w:r w:rsidRPr="00164D48">
        <w:rPr>
          <w:rFonts w:ascii="Arial" w:hAnsi="Arial" w:cs="Arial"/>
          <w:sz w:val="24"/>
        </w:rPr>
        <w:t>idade dos homens participantes</w:t>
      </w:r>
      <w:r w:rsidR="002851B8" w:rsidRPr="00164D48">
        <w:rPr>
          <w:rFonts w:ascii="Arial" w:hAnsi="Arial" w:cs="Arial"/>
          <w:sz w:val="24"/>
        </w:rPr>
        <w:t xml:space="preserve"> menor que 20 anos, de 21 a 30 anos, </w:t>
      </w:r>
      <w:r w:rsidRPr="00164D48">
        <w:rPr>
          <w:rFonts w:ascii="Arial" w:hAnsi="Arial" w:cs="Arial"/>
          <w:sz w:val="24"/>
        </w:rPr>
        <w:t>seguido de</w:t>
      </w:r>
      <w:r w:rsidR="002851B8" w:rsidRPr="00164D48">
        <w:rPr>
          <w:rFonts w:ascii="Arial" w:hAnsi="Arial" w:cs="Arial"/>
          <w:sz w:val="24"/>
        </w:rPr>
        <w:t xml:space="preserve"> 3</w:t>
      </w:r>
      <w:r w:rsidR="0039678A">
        <w:rPr>
          <w:rFonts w:ascii="Arial" w:hAnsi="Arial" w:cs="Arial"/>
          <w:sz w:val="24"/>
        </w:rPr>
        <w:t>1 a 40 anos e acima de 41 anos, o</w:t>
      </w:r>
      <w:r w:rsidR="002851B8" w:rsidRPr="00164D48">
        <w:rPr>
          <w:rFonts w:ascii="Arial" w:hAnsi="Arial" w:cs="Arial"/>
          <w:sz w:val="24"/>
        </w:rPr>
        <w:t xml:space="preserve"> teste de variância para a média do escore para cada faixa etária não demonstrou diferenças estatísticas e também não esteve correlacionado com maiores ou menores motivos </w:t>
      </w:r>
      <w:r w:rsidR="002851B8" w:rsidRPr="00164D48">
        <w:rPr>
          <w:rFonts w:ascii="Arial" w:hAnsi="Arial" w:cs="Arial"/>
          <w:sz w:val="24"/>
        </w:rPr>
        <w:lastRenderedPageBreak/>
        <w:t xml:space="preserve">para viver (p&gt;0,05). </w:t>
      </w:r>
      <w:r w:rsidRPr="00164D48">
        <w:rPr>
          <w:rFonts w:ascii="Arial" w:hAnsi="Arial" w:cs="Arial"/>
          <w:sz w:val="24"/>
        </w:rPr>
        <w:t>Por consequência</w:t>
      </w:r>
      <w:r w:rsidR="002851B8" w:rsidRPr="00164D48">
        <w:rPr>
          <w:rFonts w:ascii="Arial" w:hAnsi="Arial" w:cs="Arial"/>
          <w:sz w:val="24"/>
        </w:rPr>
        <w:t>, a idade não foi uma variável que influenciou nos motivos para viver</w:t>
      </w:r>
      <w:r w:rsidRPr="00164D48">
        <w:rPr>
          <w:rFonts w:ascii="Arial" w:hAnsi="Arial" w:cs="Arial"/>
          <w:sz w:val="24"/>
        </w:rPr>
        <w:t>, conforme pode ser observado na</w:t>
      </w:r>
      <w:r w:rsidR="002851B8" w:rsidRPr="00164D48">
        <w:rPr>
          <w:rFonts w:ascii="Arial" w:hAnsi="Arial" w:cs="Arial"/>
          <w:sz w:val="24"/>
        </w:rPr>
        <w:t xml:space="preserve"> tabela 3. </w:t>
      </w:r>
    </w:p>
    <w:p w14:paraId="672487EA" w14:textId="3E3B264D" w:rsidR="000B5149" w:rsidRPr="00D541CF" w:rsidRDefault="004B2721" w:rsidP="008B1783">
      <w:pPr>
        <w:spacing w:after="0" w:line="360" w:lineRule="auto"/>
        <w:ind w:firstLine="709"/>
        <w:jc w:val="both"/>
        <w:rPr>
          <w:rFonts w:ascii="Arial" w:hAnsi="Arial" w:cs="Arial"/>
          <w:color w:val="000000" w:themeColor="text1"/>
          <w:sz w:val="24"/>
        </w:rPr>
      </w:pPr>
      <w:r w:rsidRPr="00164D48">
        <w:rPr>
          <w:rFonts w:ascii="Arial" w:hAnsi="Arial" w:cs="Arial"/>
          <w:sz w:val="24"/>
        </w:rPr>
        <w:t>O</w:t>
      </w:r>
      <w:r w:rsidR="00217FEA" w:rsidRPr="00164D48">
        <w:rPr>
          <w:rFonts w:ascii="Arial" w:hAnsi="Arial" w:cs="Arial"/>
          <w:sz w:val="24"/>
        </w:rPr>
        <w:t xml:space="preserve"> estudo demonstra a percepção do usuário de droga quando em tratamento que a droga é um fator destrutivo e desmotivador para vi</w:t>
      </w:r>
      <w:r w:rsidR="0039678A">
        <w:rPr>
          <w:rFonts w:ascii="Arial" w:hAnsi="Arial" w:cs="Arial"/>
          <w:sz w:val="24"/>
        </w:rPr>
        <w:t>da, uma vez que os danos e perda</w:t>
      </w:r>
      <w:r w:rsidR="00217FEA" w:rsidRPr="00164D48">
        <w:rPr>
          <w:rFonts w:ascii="Arial" w:hAnsi="Arial" w:cs="Arial"/>
          <w:sz w:val="24"/>
        </w:rPr>
        <w:t>s</w:t>
      </w:r>
      <w:r w:rsidR="0039678A">
        <w:rPr>
          <w:rFonts w:ascii="Arial" w:hAnsi="Arial" w:cs="Arial"/>
          <w:sz w:val="24"/>
        </w:rPr>
        <w:t>,</w:t>
      </w:r>
      <w:r w:rsidR="00217FEA" w:rsidRPr="00164D48">
        <w:rPr>
          <w:rFonts w:ascii="Arial" w:hAnsi="Arial" w:cs="Arial"/>
          <w:sz w:val="24"/>
        </w:rPr>
        <w:t xml:space="preserve"> independentemente da idade do usuário</w:t>
      </w:r>
      <w:r w:rsidR="0039678A">
        <w:rPr>
          <w:rFonts w:ascii="Arial" w:hAnsi="Arial" w:cs="Arial"/>
          <w:sz w:val="24"/>
        </w:rPr>
        <w:t>,</w:t>
      </w:r>
      <w:r w:rsidR="00217FEA" w:rsidRPr="00164D48">
        <w:rPr>
          <w:rFonts w:ascii="Arial" w:hAnsi="Arial" w:cs="Arial"/>
          <w:sz w:val="24"/>
        </w:rPr>
        <w:t xml:space="preserve"> são </w:t>
      </w:r>
      <w:r w:rsidRPr="00164D48">
        <w:rPr>
          <w:rFonts w:ascii="Arial" w:hAnsi="Arial" w:cs="Arial"/>
          <w:sz w:val="24"/>
        </w:rPr>
        <w:t>irreparáveis</w:t>
      </w:r>
      <w:r w:rsidR="00284EBD">
        <w:rPr>
          <w:rFonts w:ascii="Arial" w:hAnsi="Arial" w:cs="Arial"/>
          <w:sz w:val="24"/>
        </w:rPr>
        <w:t>. O uso prolongado de drogas</w:t>
      </w:r>
      <w:r w:rsidR="00284EBD" w:rsidRPr="00284EBD">
        <w:rPr>
          <w:rFonts w:ascii="Arial" w:hAnsi="Arial" w:cs="Arial"/>
          <w:sz w:val="24"/>
        </w:rPr>
        <w:t xml:space="preserve"> altera as redes de comunicação interna do cérebro, causando perturbações no humor e no </w:t>
      </w:r>
      <w:r w:rsidR="00284EBD" w:rsidRPr="00D541CF">
        <w:rPr>
          <w:rFonts w:ascii="Arial" w:hAnsi="Arial" w:cs="Arial"/>
          <w:sz w:val="24"/>
        </w:rPr>
        <w:t>comportamento e dificultando o pensamento e a concentração,</w:t>
      </w:r>
      <w:r w:rsidR="00A71D7C" w:rsidRPr="00D541CF">
        <w:rPr>
          <w:rFonts w:ascii="Arial" w:hAnsi="Arial" w:cs="Arial"/>
          <w:sz w:val="24"/>
        </w:rPr>
        <w:t xml:space="preserve"> prejudicando a qualidade</w:t>
      </w:r>
      <w:r w:rsidR="0039678A">
        <w:rPr>
          <w:rFonts w:ascii="Arial" w:hAnsi="Arial" w:cs="Arial"/>
          <w:sz w:val="24"/>
        </w:rPr>
        <w:t xml:space="preserve"> de</w:t>
      </w:r>
      <w:r w:rsidR="00A71D7C" w:rsidRPr="00D541CF">
        <w:rPr>
          <w:rFonts w:ascii="Arial" w:hAnsi="Arial" w:cs="Arial"/>
          <w:sz w:val="24"/>
        </w:rPr>
        <w:t xml:space="preserve"> vida</w:t>
      </w:r>
      <w:r w:rsidRPr="00D541CF">
        <w:rPr>
          <w:rFonts w:ascii="Arial" w:hAnsi="Arial" w:cs="Arial"/>
          <w:sz w:val="24"/>
        </w:rPr>
        <w:t xml:space="preserve"> (</w:t>
      </w:r>
      <w:proofErr w:type="spellStart"/>
      <w:r w:rsidR="00284EBD" w:rsidRPr="00D541CF">
        <w:rPr>
          <w:rFonts w:ascii="Arial" w:hAnsi="Arial" w:cs="Arial"/>
          <w:sz w:val="24"/>
          <w:szCs w:val="24"/>
        </w:rPr>
        <w:t>Antoniassi</w:t>
      </w:r>
      <w:proofErr w:type="spellEnd"/>
      <w:r w:rsidR="00B0304A" w:rsidRPr="00D541CF">
        <w:rPr>
          <w:rFonts w:ascii="Arial" w:hAnsi="Arial" w:cs="Arial"/>
          <w:sz w:val="24"/>
          <w:szCs w:val="24"/>
        </w:rPr>
        <w:t xml:space="preserve"> Junior</w:t>
      </w:r>
      <w:r w:rsidR="00284EBD" w:rsidRPr="00D541CF">
        <w:rPr>
          <w:rFonts w:ascii="Arial" w:hAnsi="Arial" w:cs="Arial"/>
          <w:sz w:val="24"/>
          <w:szCs w:val="24"/>
        </w:rPr>
        <w:t xml:space="preserve"> &amp; </w:t>
      </w:r>
      <w:r w:rsidR="002F63F9" w:rsidRPr="00D541CF">
        <w:rPr>
          <w:rFonts w:ascii="Arial" w:hAnsi="Arial" w:cs="Arial"/>
          <w:sz w:val="24"/>
          <w:szCs w:val="24"/>
        </w:rPr>
        <w:t>Meneses-</w:t>
      </w:r>
      <w:proofErr w:type="spellStart"/>
      <w:r w:rsidR="002F63F9" w:rsidRPr="00D541CF">
        <w:rPr>
          <w:rFonts w:ascii="Arial" w:hAnsi="Arial" w:cs="Arial"/>
          <w:sz w:val="24"/>
          <w:szCs w:val="24"/>
        </w:rPr>
        <w:t>Gaya</w:t>
      </w:r>
      <w:proofErr w:type="spellEnd"/>
      <w:r w:rsidR="00284EBD" w:rsidRPr="00D541CF">
        <w:rPr>
          <w:rFonts w:ascii="Arial" w:hAnsi="Arial" w:cs="Arial"/>
          <w:sz w:val="24"/>
          <w:szCs w:val="24"/>
        </w:rPr>
        <w:t>, 2015</w:t>
      </w:r>
      <w:r w:rsidR="00057D38" w:rsidRPr="00D541CF">
        <w:rPr>
          <w:rFonts w:ascii="Arial" w:hAnsi="Arial" w:cs="Arial"/>
          <w:sz w:val="24"/>
          <w:szCs w:val="24"/>
        </w:rPr>
        <w:t>a</w:t>
      </w:r>
      <w:r w:rsidR="00F54A84" w:rsidRPr="00D541CF">
        <w:rPr>
          <w:rFonts w:ascii="Arial" w:hAnsi="Arial" w:cs="Arial"/>
          <w:sz w:val="24"/>
          <w:szCs w:val="24"/>
        </w:rPr>
        <w:t xml:space="preserve">; </w:t>
      </w:r>
      <w:proofErr w:type="spellStart"/>
      <w:r w:rsidR="00F54A84" w:rsidRPr="00D541CF">
        <w:rPr>
          <w:rFonts w:ascii="Arial" w:hAnsi="Arial" w:cs="Arial"/>
          <w:color w:val="000000" w:themeColor="text1"/>
          <w:sz w:val="24"/>
          <w:szCs w:val="24"/>
          <w:shd w:val="clear" w:color="auto" w:fill="FFFFFF"/>
        </w:rPr>
        <w:t>Silins</w:t>
      </w:r>
      <w:proofErr w:type="spellEnd"/>
      <w:r w:rsidR="00F54A84" w:rsidRPr="00D541CF">
        <w:rPr>
          <w:rFonts w:ascii="Arial" w:hAnsi="Arial" w:cs="Arial"/>
          <w:color w:val="000000" w:themeColor="text1"/>
          <w:sz w:val="24"/>
          <w:szCs w:val="24"/>
          <w:shd w:val="clear" w:color="auto" w:fill="FFFFFF"/>
        </w:rPr>
        <w:t xml:space="preserve"> et al., 2014</w:t>
      </w:r>
      <w:r w:rsidRPr="00D541CF">
        <w:rPr>
          <w:rFonts w:ascii="Arial" w:hAnsi="Arial" w:cs="Arial"/>
          <w:color w:val="000000" w:themeColor="text1"/>
          <w:sz w:val="24"/>
        </w:rPr>
        <w:t>).</w:t>
      </w:r>
    </w:p>
    <w:p w14:paraId="17DA6F09" w14:textId="5A40309E" w:rsidR="000B5149" w:rsidRDefault="00F54A84" w:rsidP="008B1783">
      <w:pPr>
        <w:spacing w:after="0" w:line="360" w:lineRule="auto"/>
        <w:ind w:firstLine="709"/>
        <w:jc w:val="both"/>
        <w:rPr>
          <w:rFonts w:ascii="Arial" w:hAnsi="Arial" w:cs="Arial"/>
          <w:sz w:val="24"/>
        </w:rPr>
      </w:pPr>
      <w:r w:rsidRPr="00D541CF">
        <w:rPr>
          <w:rFonts w:ascii="Arial" w:hAnsi="Arial" w:cs="Arial"/>
          <w:sz w:val="24"/>
        </w:rPr>
        <w:t>U</w:t>
      </w:r>
      <w:r w:rsidR="000B5149" w:rsidRPr="00D541CF">
        <w:rPr>
          <w:rFonts w:ascii="Arial" w:hAnsi="Arial" w:cs="Arial"/>
          <w:sz w:val="24"/>
        </w:rPr>
        <w:t xml:space="preserve">ma análise </w:t>
      </w:r>
      <w:r w:rsidRPr="00D541CF">
        <w:rPr>
          <w:rFonts w:ascii="Arial" w:hAnsi="Arial" w:cs="Arial"/>
          <w:sz w:val="24"/>
        </w:rPr>
        <w:t xml:space="preserve">realizada por </w:t>
      </w:r>
      <w:proofErr w:type="spellStart"/>
      <w:r w:rsidRPr="00D541CF">
        <w:rPr>
          <w:rFonts w:ascii="Arial" w:hAnsi="Arial" w:cs="Arial"/>
          <w:sz w:val="24"/>
          <w:szCs w:val="21"/>
          <w:shd w:val="clear" w:color="auto" w:fill="FFFFFF"/>
        </w:rPr>
        <w:t>Silins</w:t>
      </w:r>
      <w:proofErr w:type="spellEnd"/>
      <w:r w:rsidRPr="00D541CF">
        <w:rPr>
          <w:rFonts w:ascii="Arial" w:hAnsi="Arial" w:cs="Arial"/>
          <w:sz w:val="24"/>
          <w:szCs w:val="21"/>
          <w:shd w:val="clear" w:color="auto" w:fill="FFFFFF"/>
        </w:rPr>
        <w:t xml:space="preserve"> et al. (2014)</w:t>
      </w:r>
      <w:r w:rsidRPr="00F54A84">
        <w:rPr>
          <w:rFonts w:ascii="Arial" w:hAnsi="Arial" w:cs="Arial"/>
          <w:sz w:val="32"/>
        </w:rPr>
        <w:t xml:space="preserve"> </w:t>
      </w:r>
      <w:r w:rsidR="000B5149" w:rsidRPr="000B5149">
        <w:rPr>
          <w:rFonts w:ascii="Arial" w:hAnsi="Arial" w:cs="Arial"/>
          <w:sz w:val="24"/>
        </w:rPr>
        <w:t xml:space="preserve">usando dados de três grandes estudos na Austrália e na Nova Zelândia, descobriu que adolescentes que usavam </w:t>
      </w:r>
      <w:r>
        <w:rPr>
          <w:rFonts w:ascii="Arial" w:hAnsi="Arial" w:cs="Arial"/>
          <w:sz w:val="24"/>
        </w:rPr>
        <w:t>drogas</w:t>
      </w:r>
      <w:r w:rsidR="000B5149" w:rsidRPr="000B5149">
        <w:rPr>
          <w:rFonts w:ascii="Arial" w:hAnsi="Arial" w:cs="Arial"/>
          <w:sz w:val="24"/>
        </w:rPr>
        <w:t xml:space="preserve"> regularmente eram significativamente menos propensos do que seus colegas que não usavam a terminar o ensino médio ou obter um diploma. Eles também tinham uma chance muito ma</w:t>
      </w:r>
      <w:r>
        <w:rPr>
          <w:rFonts w:ascii="Arial" w:hAnsi="Arial" w:cs="Arial"/>
          <w:sz w:val="24"/>
        </w:rPr>
        <w:t xml:space="preserve">ior de desenvolver dependência e tentar suicídio. </w:t>
      </w:r>
      <w:r w:rsidR="00E63849">
        <w:rPr>
          <w:rFonts w:ascii="Arial" w:hAnsi="Arial" w:cs="Arial"/>
          <w:sz w:val="24"/>
        </w:rPr>
        <w:t>Em adição</w:t>
      </w:r>
      <w:r w:rsidR="000B5149" w:rsidRPr="000B5149">
        <w:rPr>
          <w:rFonts w:ascii="Arial" w:hAnsi="Arial" w:cs="Arial"/>
          <w:sz w:val="24"/>
        </w:rPr>
        <w:t xml:space="preserve"> associaram o uso pesado de maconha a menor renda, maior dependência social, desemprego, comportamento criminoso e menor satisfação com a vida.</w:t>
      </w:r>
    </w:p>
    <w:p w14:paraId="24DE87CB" w14:textId="05CBD756" w:rsidR="002851B8" w:rsidRPr="00E63849" w:rsidRDefault="004B2721" w:rsidP="00E63849">
      <w:pPr>
        <w:spacing w:after="0" w:line="360" w:lineRule="auto"/>
        <w:jc w:val="both"/>
        <w:rPr>
          <w:rFonts w:ascii="Arial" w:hAnsi="Arial" w:cs="Arial"/>
          <w:sz w:val="24"/>
        </w:rPr>
      </w:pPr>
      <w:r w:rsidRPr="00164D48">
        <w:rPr>
          <w:rFonts w:ascii="Arial" w:hAnsi="Arial" w:cs="Arial"/>
          <w:sz w:val="24"/>
        </w:rPr>
        <w:t xml:space="preserve"> </w:t>
      </w:r>
    </w:p>
    <w:p w14:paraId="09719ED3" w14:textId="77777777" w:rsidR="004B2721" w:rsidRDefault="004B2721" w:rsidP="00C96B8E">
      <w:pPr>
        <w:spacing w:after="0"/>
        <w:jc w:val="both"/>
        <w:rPr>
          <w:rFonts w:ascii="Arial" w:hAnsi="Arial" w:cs="Arial"/>
          <w:b/>
        </w:rPr>
        <w:sectPr w:rsidR="004B2721" w:rsidSect="002851B8">
          <w:pgSz w:w="11906" w:h="16838"/>
          <w:pgMar w:top="1701" w:right="1134" w:bottom="1134" w:left="1701" w:header="709" w:footer="709" w:gutter="0"/>
          <w:cols w:space="708"/>
          <w:docGrid w:linePitch="360"/>
        </w:sectPr>
      </w:pPr>
    </w:p>
    <w:p w14:paraId="080C2D13" w14:textId="6A9EC703" w:rsidR="002851B8" w:rsidRPr="004C0B50" w:rsidRDefault="002851B8" w:rsidP="00C96B8E">
      <w:pPr>
        <w:spacing w:after="0"/>
        <w:jc w:val="both"/>
        <w:rPr>
          <w:rFonts w:ascii="Arial" w:hAnsi="Arial" w:cs="Arial"/>
          <w:sz w:val="24"/>
        </w:rPr>
      </w:pPr>
      <w:r w:rsidRPr="004C0B50">
        <w:rPr>
          <w:rFonts w:ascii="Arial" w:hAnsi="Arial" w:cs="Arial"/>
          <w:b/>
          <w:sz w:val="24"/>
        </w:rPr>
        <w:lastRenderedPageBreak/>
        <w:t>Tabela 3</w:t>
      </w:r>
      <w:r w:rsidR="008B1783" w:rsidRPr="004C0B50">
        <w:rPr>
          <w:rFonts w:ascii="Arial" w:hAnsi="Arial" w:cs="Arial"/>
          <w:b/>
          <w:sz w:val="24"/>
        </w:rPr>
        <w:t>-</w:t>
      </w:r>
      <w:r w:rsidRPr="004C0B50">
        <w:rPr>
          <w:rFonts w:ascii="Arial" w:hAnsi="Arial" w:cs="Arial"/>
          <w:b/>
          <w:sz w:val="24"/>
        </w:rPr>
        <w:t xml:space="preserve"> </w:t>
      </w:r>
      <w:r w:rsidRPr="004C0B50">
        <w:rPr>
          <w:rFonts w:ascii="Arial" w:hAnsi="Arial" w:cs="Arial"/>
          <w:sz w:val="24"/>
        </w:rPr>
        <w:t xml:space="preserve">Média do escore da escala EMVIVER de acordo com a quantidade de tipos de drogas consumidas </w:t>
      </w:r>
      <w:r w:rsidR="008B1783" w:rsidRPr="004C0B50">
        <w:rPr>
          <w:rFonts w:ascii="Arial" w:hAnsi="Arial" w:cs="Arial"/>
          <w:sz w:val="24"/>
        </w:rPr>
        <w:t>e com a faixa etária do adicto</w:t>
      </w:r>
    </w:p>
    <w:tbl>
      <w:tblPr>
        <w:tblStyle w:val="Tabelacomgrade"/>
        <w:tblW w:w="5000" w:type="pct"/>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688"/>
        <w:gridCol w:w="1565"/>
        <w:gridCol w:w="569"/>
        <w:gridCol w:w="1865"/>
        <w:gridCol w:w="837"/>
        <w:gridCol w:w="919"/>
        <w:gridCol w:w="1014"/>
        <w:gridCol w:w="1017"/>
        <w:gridCol w:w="1103"/>
        <w:gridCol w:w="1073"/>
        <w:gridCol w:w="1353"/>
        <w:gridCol w:w="1000"/>
      </w:tblGrid>
      <w:tr w:rsidR="004B2721" w:rsidRPr="004B2721" w14:paraId="75B57E6A" w14:textId="77777777" w:rsidTr="004B2721">
        <w:trPr>
          <w:jc w:val="center"/>
        </w:trPr>
        <w:tc>
          <w:tcPr>
            <w:tcW w:w="603" w:type="pct"/>
            <w:vMerge w:val="restart"/>
            <w:tcBorders>
              <w:top w:val="single" w:sz="12" w:space="0" w:color="auto"/>
              <w:bottom w:val="nil"/>
            </w:tcBorders>
          </w:tcPr>
          <w:p w14:paraId="5629D977" w14:textId="77777777" w:rsidR="002851B8" w:rsidRPr="004B2721" w:rsidRDefault="002851B8" w:rsidP="00C96B8E">
            <w:pPr>
              <w:spacing w:after="0"/>
              <w:jc w:val="center"/>
              <w:rPr>
                <w:rFonts w:ascii="Arial" w:hAnsi="Arial" w:cs="Arial"/>
                <w:b/>
                <w:sz w:val="20"/>
                <w:szCs w:val="20"/>
              </w:rPr>
            </w:pPr>
            <w:r w:rsidRPr="004B2721">
              <w:rPr>
                <w:rFonts w:ascii="Arial" w:hAnsi="Arial" w:cs="Arial"/>
                <w:b/>
                <w:sz w:val="20"/>
                <w:szCs w:val="20"/>
              </w:rPr>
              <w:t>Variável correlacionada</w:t>
            </w:r>
          </w:p>
        </w:tc>
        <w:tc>
          <w:tcPr>
            <w:tcW w:w="4397" w:type="pct"/>
            <w:gridSpan w:val="11"/>
            <w:tcBorders>
              <w:top w:val="single" w:sz="12" w:space="0" w:color="auto"/>
              <w:bottom w:val="nil"/>
            </w:tcBorders>
          </w:tcPr>
          <w:p w14:paraId="1E88807A" w14:textId="77777777" w:rsidR="002851B8" w:rsidRPr="004B2721" w:rsidRDefault="002851B8" w:rsidP="00C96B8E">
            <w:pPr>
              <w:spacing w:after="0"/>
              <w:jc w:val="center"/>
              <w:rPr>
                <w:rFonts w:ascii="Arial" w:hAnsi="Arial" w:cs="Arial"/>
                <w:b/>
                <w:sz w:val="20"/>
                <w:szCs w:val="20"/>
              </w:rPr>
            </w:pPr>
            <w:r w:rsidRPr="004B2721">
              <w:rPr>
                <w:rFonts w:ascii="Arial" w:hAnsi="Arial" w:cs="Arial"/>
                <w:b/>
                <w:sz w:val="20"/>
                <w:szCs w:val="20"/>
              </w:rPr>
              <w:t>Escore da escala EMVIVER</w:t>
            </w:r>
          </w:p>
        </w:tc>
      </w:tr>
      <w:tr w:rsidR="004B2721" w:rsidRPr="004B2721" w14:paraId="1411500E" w14:textId="77777777" w:rsidTr="004B2721">
        <w:trPr>
          <w:jc w:val="center"/>
        </w:trPr>
        <w:tc>
          <w:tcPr>
            <w:tcW w:w="603" w:type="pct"/>
            <w:vMerge/>
            <w:tcBorders>
              <w:top w:val="nil"/>
              <w:bottom w:val="nil"/>
            </w:tcBorders>
          </w:tcPr>
          <w:p w14:paraId="4EBFAE41" w14:textId="77777777" w:rsidR="002851B8" w:rsidRPr="004B2721" w:rsidRDefault="002851B8" w:rsidP="00C96B8E">
            <w:pPr>
              <w:spacing w:after="0"/>
              <w:jc w:val="center"/>
              <w:rPr>
                <w:rFonts w:ascii="Arial" w:hAnsi="Arial" w:cs="Arial"/>
                <w:b/>
                <w:sz w:val="20"/>
                <w:szCs w:val="20"/>
              </w:rPr>
            </w:pPr>
          </w:p>
        </w:tc>
        <w:tc>
          <w:tcPr>
            <w:tcW w:w="2779" w:type="pct"/>
            <w:gridSpan w:val="7"/>
            <w:tcBorders>
              <w:top w:val="nil"/>
              <w:bottom w:val="nil"/>
            </w:tcBorders>
          </w:tcPr>
          <w:p w14:paraId="2A8CD64C" w14:textId="77777777" w:rsidR="002851B8" w:rsidRPr="004B2721" w:rsidRDefault="002851B8" w:rsidP="00C96B8E">
            <w:pPr>
              <w:spacing w:after="0"/>
              <w:jc w:val="center"/>
              <w:rPr>
                <w:rFonts w:ascii="Arial" w:hAnsi="Arial" w:cs="Arial"/>
                <w:sz w:val="20"/>
                <w:szCs w:val="20"/>
              </w:rPr>
            </w:pPr>
            <w:r w:rsidRPr="004B2721">
              <w:rPr>
                <w:rFonts w:ascii="Arial" w:hAnsi="Arial" w:cs="Arial"/>
                <w:sz w:val="20"/>
                <w:szCs w:val="20"/>
              </w:rPr>
              <w:t>Estatística descritiva</w:t>
            </w:r>
          </w:p>
        </w:tc>
        <w:tc>
          <w:tcPr>
            <w:tcW w:w="1618" w:type="pct"/>
            <w:gridSpan w:val="4"/>
            <w:tcBorders>
              <w:top w:val="nil"/>
              <w:bottom w:val="nil"/>
            </w:tcBorders>
          </w:tcPr>
          <w:p w14:paraId="7805DD8D" w14:textId="77777777" w:rsidR="002851B8" w:rsidRPr="004B2721" w:rsidRDefault="002851B8" w:rsidP="00C96B8E">
            <w:pPr>
              <w:spacing w:after="0"/>
              <w:jc w:val="center"/>
              <w:rPr>
                <w:rFonts w:ascii="Arial" w:hAnsi="Arial" w:cs="Arial"/>
                <w:sz w:val="20"/>
                <w:szCs w:val="20"/>
              </w:rPr>
            </w:pPr>
            <w:r w:rsidRPr="004B2721">
              <w:rPr>
                <w:rFonts w:ascii="Arial" w:hAnsi="Arial" w:cs="Arial"/>
                <w:sz w:val="20"/>
                <w:szCs w:val="20"/>
              </w:rPr>
              <w:t>Estatística inferencial</w:t>
            </w:r>
          </w:p>
        </w:tc>
      </w:tr>
      <w:tr w:rsidR="004B2721" w:rsidRPr="004B2721" w14:paraId="5D7E354E" w14:textId="77777777" w:rsidTr="004B2721">
        <w:trPr>
          <w:jc w:val="center"/>
        </w:trPr>
        <w:tc>
          <w:tcPr>
            <w:tcW w:w="603" w:type="pct"/>
            <w:vMerge/>
            <w:tcBorders>
              <w:top w:val="nil"/>
              <w:bottom w:val="nil"/>
            </w:tcBorders>
          </w:tcPr>
          <w:p w14:paraId="7738D6DD" w14:textId="77777777" w:rsidR="002851B8" w:rsidRPr="004B2721" w:rsidRDefault="002851B8" w:rsidP="00C96B8E">
            <w:pPr>
              <w:spacing w:after="0"/>
              <w:jc w:val="center"/>
              <w:rPr>
                <w:rFonts w:ascii="Arial" w:hAnsi="Arial" w:cs="Arial"/>
                <w:b/>
                <w:sz w:val="20"/>
                <w:szCs w:val="20"/>
              </w:rPr>
            </w:pPr>
          </w:p>
        </w:tc>
        <w:tc>
          <w:tcPr>
            <w:tcW w:w="2054" w:type="pct"/>
            <w:gridSpan w:val="5"/>
            <w:tcBorders>
              <w:top w:val="nil"/>
              <w:bottom w:val="nil"/>
            </w:tcBorders>
          </w:tcPr>
          <w:p w14:paraId="5A97DBD0" w14:textId="77777777" w:rsidR="002851B8" w:rsidRPr="004B2721" w:rsidRDefault="002851B8" w:rsidP="00C96B8E">
            <w:pPr>
              <w:spacing w:after="0"/>
              <w:jc w:val="center"/>
              <w:rPr>
                <w:rFonts w:ascii="Arial" w:hAnsi="Arial" w:cs="Arial"/>
                <w:sz w:val="20"/>
                <w:szCs w:val="20"/>
              </w:rPr>
            </w:pPr>
            <w:r w:rsidRPr="004B2721">
              <w:rPr>
                <w:rFonts w:ascii="Arial" w:hAnsi="Arial" w:cs="Arial"/>
                <w:sz w:val="20"/>
                <w:szCs w:val="20"/>
              </w:rPr>
              <w:t>Média e desvio-padrão</w:t>
            </w:r>
          </w:p>
        </w:tc>
        <w:tc>
          <w:tcPr>
            <w:tcW w:w="725" w:type="pct"/>
            <w:gridSpan w:val="2"/>
            <w:tcBorders>
              <w:top w:val="nil"/>
              <w:bottom w:val="nil"/>
            </w:tcBorders>
          </w:tcPr>
          <w:p w14:paraId="0ED89A66" w14:textId="77777777" w:rsidR="002851B8" w:rsidRPr="004B2721" w:rsidRDefault="002851B8" w:rsidP="00C96B8E">
            <w:pPr>
              <w:spacing w:after="0"/>
              <w:jc w:val="center"/>
              <w:rPr>
                <w:rFonts w:ascii="Arial" w:hAnsi="Arial" w:cs="Arial"/>
                <w:sz w:val="20"/>
                <w:szCs w:val="20"/>
              </w:rPr>
            </w:pPr>
            <w:r w:rsidRPr="004B2721">
              <w:rPr>
                <w:rFonts w:ascii="Arial" w:hAnsi="Arial" w:cs="Arial"/>
                <w:sz w:val="20"/>
                <w:szCs w:val="20"/>
              </w:rPr>
              <w:t>IC95%</w:t>
            </w:r>
          </w:p>
          <w:p w14:paraId="26A7FABF" w14:textId="77777777" w:rsidR="002851B8" w:rsidRPr="004B2721" w:rsidRDefault="002851B8" w:rsidP="00C96B8E">
            <w:pPr>
              <w:spacing w:after="0"/>
              <w:jc w:val="center"/>
              <w:rPr>
                <w:rFonts w:ascii="Arial" w:hAnsi="Arial" w:cs="Arial"/>
                <w:sz w:val="20"/>
                <w:szCs w:val="20"/>
              </w:rPr>
            </w:pPr>
          </w:p>
        </w:tc>
        <w:tc>
          <w:tcPr>
            <w:tcW w:w="777" w:type="pct"/>
            <w:gridSpan w:val="2"/>
            <w:tcBorders>
              <w:top w:val="nil"/>
              <w:bottom w:val="nil"/>
            </w:tcBorders>
          </w:tcPr>
          <w:p w14:paraId="154B3400" w14:textId="77777777" w:rsidR="002851B8" w:rsidRPr="004B2721" w:rsidRDefault="002851B8" w:rsidP="00C96B8E">
            <w:pPr>
              <w:spacing w:after="0"/>
              <w:jc w:val="center"/>
              <w:rPr>
                <w:rFonts w:ascii="Arial" w:hAnsi="Arial" w:cs="Arial"/>
                <w:sz w:val="20"/>
                <w:szCs w:val="20"/>
              </w:rPr>
            </w:pPr>
            <w:r w:rsidRPr="004B2721">
              <w:rPr>
                <w:rFonts w:ascii="Arial" w:hAnsi="Arial" w:cs="Arial"/>
                <w:sz w:val="20"/>
                <w:szCs w:val="20"/>
              </w:rPr>
              <w:t>Teste de Variância</w:t>
            </w:r>
          </w:p>
        </w:tc>
        <w:tc>
          <w:tcPr>
            <w:tcW w:w="841" w:type="pct"/>
            <w:gridSpan w:val="2"/>
            <w:tcBorders>
              <w:top w:val="nil"/>
              <w:bottom w:val="nil"/>
            </w:tcBorders>
          </w:tcPr>
          <w:p w14:paraId="0116A9D6" w14:textId="77777777" w:rsidR="002851B8" w:rsidRPr="004B2721" w:rsidRDefault="002851B8" w:rsidP="00C96B8E">
            <w:pPr>
              <w:spacing w:after="0"/>
              <w:jc w:val="center"/>
              <w:rPr>
                <w:rFonts w:ascii="Arial" w:hAnsi="Arial" w:cs="Arial"/>
                <w:sz w:val="20"/>
                <w:szCs w:val="20"/>
              </w:rPr>
            </w:pPr>
            <w:r w:rsidRPr="004B2721">
              <w:rPr>
                <w:rFonts w:ascii="Arial" w:hAnsi="Arial" w:cs="Arial"/>
                <w:sz w:val="20"/>
                <w:szCs w:val="20"/>
              </w:rPr>
              <w:t>Correlação</w:t>
            </w:r>
          </w:p>
        </w:tc>
      </w:tr>
      <w:tr w:rsidR="004B2721" w:rsidRPr="004B2721" w14:paraId="50AB20F1" w14:textId="77777777" w:rsidTr="004B2721">
        <w:trPr>
          <w:jc w:val="center"/>
        </w:trPr>
        <w:tc>
          <w:tcPr>
            <w:tcW w:w="603" w:type="pct"/>
            <w:vMerge/>
            <w:tcBorders>
              <w:top w:val="nil"/>
              <w:bottom w:val="single" w:sz="12" w:space="0" w:color="auto"/>
            </w:tcBorders>
          </w:tcPr>
          <w:p w14:paraId="4DCFE4E0" w14:textId="77777777" w:rsidR="002851B8" w:rsidRPr="004B2721" w:rsidRDefault="002851B8" w:rsidP="00C96B8E">
            <w:pPr>
              <w:spacing w:after="0"/>
              <w:jc w:val="center"/>
              <w:rPr>
                <w:rFonts w:ascii="Arial" w:hAnsi="Arial" w:cs="Arial"/>
                <w:b/>
                <w:sz w:val="20"/>
                <w:szCs w:val="20"/>
              </w:rPr>
            </w:pPr>
          </w:p>
        </w:tc>
        <w:tc>
          <w:tcPr>
            <w:tcW w:w="559" w:type="pct"/>
            <w:tcBorders>
              <w:top w:val="nil"/>
              <w:bottom w:val="single" w:sz="12" w:space="0" w:color="auto"/>
            </w:tcBorders>
          </w:tcPr>
          <w:p w14:paraId="3B8C4E20" w14:textId="77777777" w:rsidR="002851B8" w:rsidRPr="004B2721" w:rsidRDefault="002851B8" w:rsidP="00C96B8E">
            <w:pPr>
              <w:spacing w:after="0"/>
              <w:jc w:val="center"/>
              <w:rPr>
                <w:rFonts w:ascii="Arial" w:hAnsi="Arial" w:cs="Arial"/>
                <w:sz w:val="20"/>
                <w:szCs w:val="20"/>
              </w:rPr>
            </w:pPr>
            <w:r w:rsidRPr="004B2721">
              <w:rPr>
                <w:rFonts w:ascii="Arial" w:hAnsi="Arial" w:cs="Arial"/>
                <w:sz w:val="20"/>
                <w:szCs w:val="20"/>
              </w:rPr>
              <w:t>Categoria</w:t>
            </w:r>
          </w:p>
        </w:tc>
        <w:tc>
          <w:tcPr>
            <w:tcW w:w="203" w:type="pct"/>
            <w:tcBorders>
              <w:top w:val="nil"/>
              <w:bottom w:val="single" w:sz="12" w:space="0" w:color="auto"/>
            </w:tcBorders>
          </w:tcPr>
          <w:p w14:paraId="109DF8EB" w14:textId="77777777" w:rsidR="002851B8" w:rsidRPr="004B2721" w:rsidRDefault="002851B8" w:rsidP="004B2721">
            <w:pPr>
              <w:spacing w:after="0"/>
              <w:jc w:val="center"/>
              <w:rPr>
                <w:rFonts w:ascii="Arial" w:hAnsi="Arial" w:cs="Arial"/>
                <w:sz w:val="20"/>
                <w:szCs w:val="20"/>
              </w:rPr>
            </w:pPr>
            <w:r w:rsidRPr="004B2721">
              <w:rPr>
                <w:rFonts w:ascii="Arial" w:hAnsi="Arial" w:cs="Arial"/>
                <w:sz w:val="20"/>
                <w:szCs w:val="20"/>
              </w:rPr>
              <w:t>N</w:t>
            </w:r>
          </w:p>
        </w:tc>
        <w:tc>
          <w:tcPr>
            <w:tcW w:w="666" w:type="pct"/>
            <w:tcBorders>
              <w:top w:val="nil"/>
              <w:bottom w:val="single" w:sz="12" w:space="0" w:color="auto"/>
            </w:tcBorders>
          </w:tcPr>
          <w:p w14:paraId="4FF4C806" w14:textId="18BCF705" w:rsidR="002851B8" w:rsidRPr="004B2721" w:rsidRDefault="002851B8" w:rsidP="004B2721">
            <w:pPr>
              <w:spacing w:after="0"/>
              <w:jc w:val="center"/>
              <w:rPr>
                <w:rFonts w:ascii="Arial" w:hAnsi="Arial" w:cs="Arial"/>
                <w:sz w:val="20"/>
                <w:szCs w:val="20"/>
              </w:rPr>
            </w:pPr>
            <w:proofErr w:type="spellStart"/>
            <w:r w:rsidRPr="004B2721">
              <w:rPr>
                <w:rFonts w:ascii="Arial" w:hAnsi="Arial" w:cs="Arial"/>
                <w:sz w:val="20"/>
                <w:szCs w:val="20"/>
              </w:rPr>
              <w:t>Média±DP</w:t>
            </w:r>
            <w:proofErr w:type="spellEnd"/>
          </w:p>
        </w:tc>
        <w:tc>
          <w:tcPr>
            <w:tcW w:w="299" w:type="pct"/>
            <w:tcBorders>
              <w:top w:val="nil"/>
              <w:bottom w:val="single" w:sz="12" w:space="0" w:color="auto"/>
            </w:tcBorders>
          </w:tcPr>
          <w:p w14:paraId="7CAA7607" w14:textId="77777777" w:rsidR="002851B8" w:rsidRPr="004B2721" w:rsidRDefault="002851B8" w:rsidP="00C96B8E">
            <w:pPr>
              <w:spacing w:after="0"/>
              <w:jc w:val="center"/>
              <w:rPr>
                <w:rFonts w:ascii="Arial" w:hAnsi="Arial" w:cs="Arial"/>
                <w:sz w:val="20"/>
                <w:szCs w:val="20"/>
              </w:rPr>
            </w:pPr>
            <w:r w:rsidRPr="004B2721">
              <w:rPr>
                <w:rFonts w:ascii="Arial" w:hAnsi="Arial" w:cs="Arial"/>
                <w:sz w:val="20"/>
                <w:szCs w:val="20"/>
              </w:rPr>
              <w:t>Min.</w:t>
            </w:r>
          </w:p>
        </w:tc>
        <w:tc>
          <w:tcPr>
            <w:tcW w:w="328" w:type="pct"/>
            <w:tcBorders>
              <w:top w:val="nil"/>
              <w:bottom w:val="single" w:sz="12" w:space="0" w:color="auto"/>
            </w:tcBorders>
          </w:tcPr>
          <w:p w14:paraId="327EE14E" w14:textId="77777777" w:rsidR="002851B8" w:rsidRPr="004B2721" w:rsidRDefault="002851B8" w:rsidP="00C96B8E">
            <w:pPr>
              <w:spacing w:after="0"/>
              <w:jc w:val="center"/>
              <w:rPr>
                <w:rFonts w:ascii="Arial" w:hAnsi="Arial" w:cs="Arial"/>
                <w:sz w:val="20"/>
                <w:szCs w:val="20"/>
              </w:rPr>
            </w:pPr>
            <w:r w:rsidRPr="004B2721">
              <w:rPr>
                <w:rFonts w:ascii="Arial" w:hAnsi="Arial" w:cs="Arial"/>
                <w:sz w:val="20"/>
                <w:szCs w:val="20"/>
              </w:rPr>
              <w:t>Máx.</w:t>
            </w:r>
          </w:p>
        </w:tc>
        <w:tc>
          <w:tcPr>
            <w:tcW w:w="362" w:type="pct"/>
            <w:tcBorders>
              <w:top w:val="nil"/>
              <w:bottom w:val="single" w:sz="12" w:space="0" w:color="auto"/>
            </w:tcBorders>
          </w:tcPr>
          <w:p w14:paraId="4896436E" w14:textId="77777777" w:rsidR="002851B8" w:rsidRPr="004B2721" w:rsidRDefault="002851B8" w:rsidP="00C96B8E">
            <w:pPr>
              <w:spacing w:after="0"/>
              <w:jc w:val="center"/>
              <w:rPr>
                <w:rFonts w:ascii="Arial" w:hAnsi="Arial" w:cs="Arial"/>
                <w:sz w:val="20"/>
                <w:szCs w:val="20"/>
              </w:rPr>
            </w:pPr>
            <w:r w:rsidRPr="004B2721">
              <w:rPr>
                <w:rFonts w:ascii="Arial" w:hAnsi="Arial" w:cs="Arial"/>
                <w:sz w:val="20"/>
                <w:szCs w:val="20"/>
              </w:rPr>
              <w:t>LI</w:t>
            </w:r>
          </w:p>
        </w:tc>
        <w:tc>
          <w:tcPr>
            <w:tcW w:w="363" w:type="pct"/>
            <w:tcBorders>
              <w:top w:val="nil"/>
              <w:bottom w:val="single" w:sz="12" w:space="0" w:color="auto"/>
            </w:tcBorders>
          </w:tcPr>
          <w:p w14:paraId="47A5A17C" w14:textId="77777777" w:rsidR="002851B8" w:rsidRPr="004B2721" w:rsidRDefault="002851B8" w:rsidP="00C96B8E">
            <w:pPr>
              <w:spacing w:after="0"/>
              <w:jc w:val="center"/>
              <w:rPr>
                <w:rFonts w:ascii="Arial" w:hAnsi="Arial" w:cs="Arial"/>
                <w:sz w:val="20"/>
                <w:szCs w:val="20"/>
              </w:rPr>
            </w:pPr>
            <w:r w:rsidRPr="004B2721">
              <w:rPr>
                <w:rFonts w:ascii="Arial" w:hAnsi="Arial" w:cs="Arial"/>
                <w:sz w:val="20"/>
                <w:szCs w:val="20"/>
              </w:rPr>
              <w:t>LS</w:t>
            </w:r>
          </w:p>
        </w:tc>
        <w:tc>
          <w:tcPr>
            <w:tcW w:w="394" w:type="pct"/>
            <w:tcBorders>
              <w:top w:val="nil"/>
              <w:bottom w:val="single" w:sz="12" w:space="0" w:color="auto"/>
            </w:tcBorders>
          </w:tcPr>
          <w:p w14:paraId="3830F9AC" w14:textId="77777777" w:rsidR="002851B8" w:rsidRPr="004B2721" w:rsidRDefault="002851B8" w:rsidP="00C96B8E">
            <w:pPr>
              <w:spacing w:after="0"/>
              <w:jc w:val="center"/>
              <w:rPr>
                <w:rFonts w:ascii="Arial" w:hAnsi="Arial" w:cs="Arial"/>
                <w:sz w:val="20"/>
                <w:szCs w:val="20"/>
              </w:rPr>
            </w:pPr>
            <w:r w:rsidRPr="004B2721">
              <w:rPr>
                <w:rFonts w:ascii="Arial" w:hAnsi="Arial" w:cs="Arial"/>
                <w:sz w:val="20"/>
                <w:szCs w:val="20"/>
              </w:rPr>
              <w:t>F</w:t>
            </w:r>
          </w:p>
          <w:p w14:paraId="49E71D57" w14:textId="77777777" w:rsidR="002851B8" w:rsidRPr="004B2721" w:rsidRDefault="002851B8" w:rsidP="00C96B8E">
            <w:pPr>
              <w:spacing w:after="0"/>
              <w:jc w:val="center"/>
              <w:rPr>
                <w:rFonts w:ascii="Arial" w:hAnsi="Arial" w:cs="Arial"/>
                <w:sz w:val="20"/>
                <w:szCs w:val="20"/>
              </w:rPr>
            </w:pPr>
            <w:r w:rsidRPr="004B2721">
              <w:rPr>
                <w:rFonts w:ascii="Arial" w:hAnsi="Arial" w:cs="Arial"/>
                <w:sz w:val="20"/>
                <w:szCs w:val="20"/>
              </w:rPr>
              <w:t>Anova</w:t>
            </w:r>
          </w:p>
        </w:tc>
        <w:tc>
          <w:tcPr>
            <w:tcW w:w="383" w:type="pct"/>
            <w:tcBorders>
              <w:top w:val="nil"/>
              <w:bottom w:val="single" w:sz="12" w:space="0" w:color="auto"/>
            </w:tcBorders>
          </w:tcPr>
          <w:p w14:paraId="425D74FD" w14:textId="77777777" w:rsidR="002851B8" w:rsidRPr="004B2721" w:rsidRDefault="002851B8" w:rsidP="00C96B8E">
            <w:pPr>
              <w:spacing w:after="0"/>
              <w:jc w:val="center"/>
              <w:rPr>
                <w:rFonts w:ascii="Arial" w:hAnsi="Arial" w:cs="Arial"/>
                <w:sz w:val="20"/>
                <w:szCs w:val="20"/>
              </w:rPr>
            </w:pPr>
            <w:r w:rsidRPr="004B2721">
              <w:rPr>
                <w:rFonts w:ascii="Arial" w:hAnsi="Arial" w:cs="Arial"/>
                <w:sz w:val="20"/>
                <w:szCs w:val="20"/>
              </w:rPr>
              <w:t>Valor-p</w:t>
            </w:r>
          </w:p>
        </w:tc>
        <w:tc>
          <w:tcPr>
            <w:tcW w:w="483" w:type="pct"/>
            <w:tcBorders>
              <w:top w:val="nil"/>
              <w:bottom w:val="single" w:sz="12" w:space="0" w:color="auto"/>
            </w:tcBorders>
          </w:tcPr>
          <w:p w14:paraId="165DD458" w14:textId="77777777" w:rsidR="002851B8" w:rsidRPr="004B2721" w:rsidRDefault="002851B8" w:rsidP="00C96B8E">
            <w:pPr>
              <w:spacing w:after="0"/>
              <w:jc w:val="center"/>
              <w:rPr>
                <w:rFonts w:ascii="Arial" w:hAnsi="Arial" w:cs="Arial"/>
                <w:sz w:val="20"/>
                <w:szCs w:val="20"/>
              </w:rPr>
            </w:pPr>
            <w:r w:rsidRPr="004B2721">
              <w:rPr>
                <w:rFonts w:ascii="Arial" w:hAnsi="Arial" w:cs="Arial"/>
                <w:sz w:val="20"/>
                <w:szCs w:val="20"/>
              </w:rPr>
              <w:t>R de Pearson</w:t>
            </w:r>
          </w:p>
        </w:tc>
        <w:tc>
          <w:tcPr>
            <w:tcW w:w="358" w:type="pct"/>
            <w:tcBorders>
              <w:top w:val="nil"/>
              <w:bottom w:val="single" w:sz="12" w:space="0" w:color="auto"/>
            </w:tcBorders>
          </w:tcPr>
          <w:p w14:paraId="28A803EB" w14:textId="77777777" w:rsidR="002851B8" w:rsidRPr="004B2721" w:rsidRDefault="002851B8" w:rsidP="00C96B8E">
            <w:pPr>
              <w:spacing w:after="0"/>
              <w:jc w:val="center"/>
              <w:rPr>
                <w:rFonts w:ascii="Arial" w:hAnsi="Arial" w:cs="Arial"/>
                <w:sz w:val="20"/>
                <w:szCs w:val="20"/>
              </w:rPr>
            </w:pPr>
            <w:r w:rsidRPr="004B2721">
              <w:rPr>
                <w:rFonts w:ascii="Arial" w:hAnsi="Arial" w:cs="Arial"/>
                <w:sz w:val="20"/>
                <w:szCs w:val="20"/>
              </w:rPr>
              <w:t>Valor -p</w:t>
            </w:r>
          </w:p>
        </w:tc>
      </w:tr>
      <w:tr w:rsidR="004B2721" w:rsidRPr="004B2721" w14:paraId="33B626A3" w14:textId="77777777" w:rsidTr="004B2721">
        <w:trPr>
          <w:trHeight w:val="113"/>
          <w:jc w:val="center"/>
        </w:trPr>
        <w:tc>
          <w:tcPr>
            <w:tcW w:w="603" w:type="pct"/>
            <w:tcBorders>
              <w:top w:val="single" w:sz="12" w:space="0" w:color="auto"/>
              <w:bottom w:val="nil"/>
            </w:tcBorders>
          </w:tcPr>
          <w:p w14:paraId="6AB8F2A6" w14:textId="77777777" w:rsidR="004B2721" w:rsidRPr="004B2721" w:rsidRDefault="004B2721" w:rsidP="00C96B8E">
            <w:pPr>
              <w:spacing w:after="0"/>
              <w:jc w:val="center"/>
              <w:rPr>
                <w:rFonts w:ascii="Arial" w:hAnsi="Arial" w:cs="Arial"/>
                <w:b/>
                <w:sz w:val="10"/>
                <w:szCs w:val="10"/>
              </w:rPr>
            </w:pPr>
          </w:p>
        </w:tc>
        <w:tc>
          <w:tcPr>
            <w:tcW w:w="559" w:type="pct"/>
            <w:tcBorders>
              <w:top w:val="single" w:sz="12" w:space="0" w:color="auto"/>
              <w:bottom w:val="nil"/>
            </w:tcBorders>
          </w:tcPr>
          <w:p w14:paraId="5441BDEB" w14:textId="77777777" w:rsidR="004B2721" w:rsidRPr="004B2721" w:rsidRDefault="004B2721" w:rsidP="00C96B8E">
            <w:pPr>
              <w:spacing w:after="0"/>
              <w:jc w:val="both"/>
              <w:rPr>
                <w:rFonts w:ascii="Arial" w:hAnsi="Arial" w:cs="Arial"/>
                <w:sz w:val="10"/>
                <w:szCs w:val="10"/>
              </w:rPr>
            </w:pPr>
          </w:p>
        </w:tc>
        <w:tc>
          <w:tcPr>
            <w:tcW w:w="203" w:type="pct"/>
            <w:tcBorders>
              <w:top w:val="single" w:sz="12" w:space="0" w:color="auto"/>
              <w:bottom w:val="nil"/>
            </w:tcBorders>
          </w:tcPr>
          <w:p w14:paraId="791FC49F" w14:textId="77777777" w:rsidR="004B2721" w:rsidRPr="004B2721" w:rsidRDefault="004B2721" w:rsidP="004B2721">
            <w:pPr>
              <w:spacing w:after="0"/>
              <w:jc w:val="center"/>
              <w:rPr>
                <w:rFonts w:ascii="Arial" w:hAnsi="Arial" w:cs="Arial"/>
                <w:sz w:val="10"/>
                <w:szCs w:val="10"/>
              </w:rPr>
            </w:pPr>
          </w:p>
        </w:tc>
        <w:tc>
          <w:tcPr>
            <w:tcW w:w="666" w:type="pct"/>
            <w:tcBorders>
              <w:top w:val="single" w:sz="12" w:space="0" w:color="auto"/>
              <w:bottom w:val="nil"/>
            </w:tcBorders>
          </w:tcPr>
          <w:p w14:paraId="52C70950" w14:textId="77777777" w:rsidR="004B2721" w:rsidRPr="004B2721" w:rsidRDefault="004B2721" w:rsidP="004B2721">
            <w:pPr>
              <w:spacing w:after="0"/>
              <w:jc w:val="center"/>
              <w:rPr>
                <w:rFonts w:ascii="Arial" w:hAnsi="Arial" w:cs="Arial"/>
                <w:sz w:val="10"/>
                <w:szCs w:val="10"/>
              </w:rPr>
            </w:pPr>
          </w:p>
        </w:tc>
        <w:tc>
          <w:tcPr>
            <w:tcW w:w="299" w:type="pct"/>
            <w:tcBorders>
              <w:top w:val="single" w:sz="12" w:space="0" w:color="auto"/>
              <w:bottom w:val="nil"/>
            </w:tcBorders>
          </w:tcPr>
          <w:p w14:paraId="38BD1E26" w14:textId="77777777" w:rsidR="004B2721" w:rsidRPr="004B2721" w:rsidRDefault="004B2721" w:rsidP="004B2721">
            <w:pPr>
              <w:spacing w:after="0"/>
              <w:jc w:val="center"/>
              <w:rPr>
                <w:rFonts w:ascii="Arial" w:hAnsi="Arial" w:cs="Arial"/>
                <w:sz w:val="10"/>
                <w:szCs w:val="10"/>
              </w:rPr>
            </w:pPr>
          </w:p>
        </w:tc>
        <w:tc>
          <w:tcPr>
            <w:tcW w:w="328" w:type="pct"/>
            <w:tcBorders>
              <w:top w:val="single" w:sz="12" w:space="0" w:color="auto"/>
              <w:bottom w:val="nil"/>
            </w:tcBorders>
          </w:tcPr>
          <w:p w14:paraId="4A3A7AB6" w14:textId="77777777" w:rsidR="004B2721" w:rsidRPr="004B2721" w:rsidRDefault="004B2721" w:rsidP="004B2721">
            <w:pPr>
              <w:spacing w:after="0"/>
              <w:jc w:val="center"/>
              <w:rPr>
                <w:rFonts w:ascii="Arial" w:hAnsi="Arial" w:cs="Arial"/>
                <w:sz w:val="10"/>
                <w:szCs w:val="10"/>
              </w:rPr>
            </w:pPr>
          </w:p>
        </w:tc>
        <w:tc>
          <w:tcPr>
            <w:tcW w:w="362" w:type="pct"/>
            <w:tcBorders>
              <w:top w:val="single" w:sz="12" w:space="0" w:color="auto"/>
              <w:bottom w:val="nil"/>
            </w:tcBorders>
          </w:tcPr>
          <w:p w14:paraId="408268F7" w14:textId="77777777" w:rsidR="004B2721" w:rsidRPr="004B2721" w:rsidRDefault="004B2721" w:rsidP="004B2721">
            <w:pPr>
              <w:spacing w:after="0"/>
              <w:jc w:val="center"/>
              <w:rPr>
                <w:rFonts w:ascii="Arial" w:hAnsi="Arial" w:cs="Arial"/>
                <w:sz w:val="10"/>
                <w:szCs w:val="10"/>
              </w:rPr>
            </w:pPr>
          </w:p>
        </w:tc>
        <w:tc>
          <w:tcPr>
            <w:tcW w:w="363" w:type="pct"/>
            <w:tcBorders>
              <w:top w:val="single" w:sz="12" w:space="0" w:color="auto"/>
              <w:bottom w:val="nil"/>
            </w:tcBorders>
          </w:tcPr>
          <w:p w14:paraId="6601A531" w14:textId="77777777" w:rsidR="004B2721" w:rsidRPr="004B2721" w:rsidRDefault="004B2721" w:rsidP="004B2721">
            <w:pPr>
              <w:spacing w:after="0"/>
              <w:jc w:val="center"/>
              <w:rPr>
                <w:rFonts w:ascii="Arial" w:hAnsi="Arial" w:cs="Arial"/>
                <w:sz w:val="10"/>
                <w:szCs w:val="10"/>
              </w:rPr>
            </w:pPr>
          </w:p>
        </w:tc>
        <w:tc>
          <w:tcPr>
            <w:tcW w:w="394" w:type="pct"/>
            <w:tcBorders>
              <w:top w:val="single" w:sz="12" w:space="0" w:color="auto"/>
              <w:bottom w:val="nil"/>
            </w:tcBorders>
          </w:tcPr>
          <w:p w14:paraId="682B445B" w14:textId="77777777" w:rsidR="004B2721" w:rsidRPr="004B2721" w:rsidRDefault="004B2721" w:rsidP="004B2721">
            <w:pPr>
              <w:spacing w:after="0"/>
              <w:jc w:val="center"/>
              <w:rPr>
                <w:rFonts w:ascii="Arial" w:hAnsi="Arial" w:cs="Arial"/>
                <w:sz w:val="10"/>
                <w:szCs w:val="10"/>
              </w:rPr>
            </w:pPr>
          </w:p>
        </w:tc>
        <w:tc>
          <w:tcPr>
            <w:tcW w:w="383" w:type="pct"/>
            <w:tcBorders>
              <w:top w:val="single" w:sz="12" w:space="0" w:color="auto"/>
              <w:bottom w:val="nil"/>
            </w:tcBorders>
          </w:tcPr>
          <w:p w14:paraId="5EEA450D" w14:textId="77777777" w:rsidR="004B2721" w:rsidRPr="004B2721" w:rsidRDefault="004B2721" w:rsidP="004B2721">
            <w:pPr>
              <w:spacing w:after="0"/>
              <w:jc w:val="center"/>
              <w:rPr>
                <w:rFonts w:ascii="Arial" w:hAnsi="Arial" w:cs="Arial"/>
                <w:sz w:val="10"/>
                <w:szCs w:val="10"/>
              </w:rPr>
            </w:pPr>
          </w:p>
        </w:tc>
        <w:tc>
          <w:tcPr>
            <w:tcW w:w="483" w:type="pct"/>
            <w:tcBorders>
              <w:top w:val="single" w:sz="12" w:space="0" w:color="auto"/>
              <w:bottom w:val="nil"/>
            </w:tcBorders>
          </w:tcPr>
          <w:p w14:paraId="5C67F670" w14:textId="77777777" w:rsidR="004B2721" w:rsidRPr="004B2721" w:rsidRDefault="004B2721" w:rsidP="004B2721">
            <w:pPr>
              <w:spacing w:after="0"/>
              <w:jc w:val="center"/>
              <w:rPr>
                <w:rFonts w:ascii="Arial" w:hAnsi="Arial" w:cs="Arial"/>
                <w:sz w:val="10"/>
                <w:szCs w:val="10"/>
              </w:rPr>
            </w:pPr>
          </w:p>
        </w:tc>
        <w:tc>
          <w:tcPr>
            <w:tcW w:w="358" w:type="pct"/>
            <w:tcBorders>
              <w:top w:val="single" w:sz="12" w:space="0" w:color="auto"/>
              <w:bottom w:val="nil"/>
            </w:tcBorders>
          </w:tcPr>
          <w:p w14:paraId="1B66040D" w14:textId="77777777" w:rsidR="004B2721" w:rsidRPr="004B2721" w:rsidRDefault="004B2721" w:rsidP="004B2721">
            <w:pPr>
              <w:spacing w:after="0"/>
              <w:jc w:val="center"/>
              <w:rPr>
                <w:rFonts w:ascii="Arial" w:hAnsi="Arial" w:cs="Arial"/>
                <w:sz w:val="10"/>
                <w:szCs w:val="10"/>
              </w:rPr>
            </w:pPr>
          </w:p>
        </w:tc>
      </w:tr>
      <w:tr w:rsidR="004B2721" w:rsidRPr="004B2721" w14:paraId="37E8416F" w14:textId="77777777" w:rsidTr="004B2721">
        <w:trPr>
          <w:trHeight w:val="302"/>
          <w:jc w:val="center"/>
        </w:trPr>
        <w:tc>
          <w:tcPr>
            <w:tcW w:w="603" w:type="pct"/>
            <w:vMerge w:val="restart"/>
            <w:tcBorders>
              <w:top w:val="nil"/>
            </w:tcBorders>
          </w:tcPr>
          <w:p w14:paraId="501B9DD5" w14:textId="4F745ADD" w:rsidR="002851B8" w:rsidRPr="004B2721" w:rsidRDefault="002851B8" w:rsidP="00C96B8E">
            <w:pPr>
              <w:spacing w:after="0"/>
              <w:jc w:val="center"/>
              <w:rPr>
                <w:rFonts w:ascii="Arial" w:hAnsi="Arial" w:cs="Arial"/>
                <w:b/>
                <w:sz w:val="20"/>
                <w:szCs w:val="20"/>
              </w:rPr>
            </w:pPr>
            <w:r w:rsidRPr="004B2721">
              <w:rPr>
                <w:rFonts w:ascii="Arial" w:hAnsi="Arial" w:cs="Arial"/>
                <w:b/>
                <w:sz w:val="20"/>
                <w:szCs w:val="20"/>
              </w:rPr>
              <w:t>Quantidade</w:t>
            </w:r>
          </w:p>
          <w:p w14:paraId="4E82DDE1" w14:textId="77777777" w:rsidR="002851B8" w:rsidRPr="004B2721" w:rsidRDefault="002851B8" w:rsidP="00C96B8E">
            <w:pPr>
              <w:spacing w:after="0"/>
              <w:jc w:val="center"/>
              <w:rPr>
                <w:rFonts w:ascii="Arial" w:hAnsi="Arial" w:cs="Arial"/>
                <w:b/>
                <w:sz w:val="20"/>
                <w:szCs w:val="20"/>
              </w:rPr>
            </w:pPr>
            <w:proofErr w:type="gramStart"/>
            <w:r w:rsidRPr="004B2721">
              <w:rPr>
                <w:rFonts w:ascii="Arial" w:hAnsi="Arial" w:cs="Arial"/>
                <w:b/>
                <w:sz w:val="20"/>
                <w:szCs w:val="20"/>
              </w:rPr>
              <w:t>de</w:t>
            </w:r>
            <w:proofErr w:type="gramEnd"/>
            <w:r w:rsidRPr="004B2721">
              <w:rPr>
                <w:rFonts w:ascii="Arial" w:hAnsi="Arial" w:cs="Arial"/>
                <w:b/>
                <w:sz w:val="20"/>
                <w:szCs w:val="20"/>
              </w:rPr>
              <w:t xml:space="preserve"> tipos</w:t>
            </w:r>
          </w:p>
          <w:p w14:paraId="0D86D0FD" w14:textId="77777777" w:rsidR="002851B8" w:rsidRPr="004B2721" w:rsidRDefault="002851B8" w:rsidP="00C96B8E">
            <w:pPr>
              <w:spacing w:after="0"/>
              <w:jc w:val="center"/>
              <w:rPr>
                <w:rFonts w:ascii="Arial" w:hAnsi="Arial" w:cs="Arial"/>
                <w:b/>
                <w:sz w:val="20"/>
                <w:szCs w:val="20"/>
              </w:rPr>
            </w:pPr>
            <w:proofErr w:type="gramStart"/>
            <w:r w:rsidRPr="004B2721">
              <w:rPr>
                <w:rFonts w:ascii="Arial" w:hAnsi="Arial" w:cs="Arial"/>
                <w:b/>
                <w:sz w:val="20"/>
                <w:szCs w:val="20"/>
              </w:rPr>
              <w:t>de</w:t>
            </w:r>
            <w:proofErr w:type="gramEnd"/>
            <w:r w:rsidRPr="004B2721">
              <w:rPr>
                <w:rFonts w:ascii="Arial" w:hAnsi="Arial" w:cs="Arial"/>
                <w:b/>
                <w:sz w:val="20"/>
                <w:szCs w:val="20"/>
              </w:rPr>
              <w:t xml:space="preserve"> drogas</w:t>
            </w:r>
          </w:p>
        </w:tc>
        <w:tc>
          <w:tcPr>
            <w:tcW w:w="559" w:type="pct"/>
            <w:tcBorders>
              <w:top w:val="nil"/>
            </w:tcBorders>
          </w:tcPr>
          <w:p w14:paraId="08CB41A0" w14:textId="77777777" w:rsidR="002851B8" w:rsidRPr="004B2721" w:rsidRDefault="002851B8" w:rsidP="00C96B8E">
            <w:pPr>
              <w:spacing w:after="0"/>
              <w:jc w:val="both"/>
              <w:rPr>
                <w:rFonts w:ascii="Arial" w:hAnsi="Arial" w:cs="Arial"/>
                <w:sz w:val="20"/>
                <w:szCs w:val="20"/>
              </w:rPr>
            </w:pPr>
            <w:r w:rsidRPr="004B2721">
              <w:rPr>
                <w:rFonts w:ascii="Arial" w:hAnsi="Arial" w:cs="Arial"/>
                <w:sz w:val="20"/>
                <w:szCs w:val="20"/>
              </w:rPr>
              <w:t>&lt;3 tipos</w:t>
            </w:r>
          </w:p>
          <w:p w14:paraId="080C41FF" w14:textId="7C489D66" w:rsidR="004B2721" w:rsidRPr="004B2721" w:rsidRDefault="004B2721" w:rsidP="00C96B8E">
            <w:pPr>
              <w:spacing w:after="0"/>
              <w:jc w:val="both"/>
              <w:rPr>
                <w:rFonts w:ascii="Arial" w:hAnsi="Arial" w:cs="Arial"/>
                <w:sz w:val="20"/>
                <w:szCs w:val="20"/>
              </w:rPr>
            </w:pPr>
          </w:p>
        </w:tc>
        <w:tc>
          <w:tcPr>
            <w:tcW w:w="203" w:type="pct"/>
            <w:tcBorders>
              <w:top w:val="nil"/>
            </w:tcBorders>
          </w:tcPr>
          <w:p w14:paraId="594C7D12" w14:textId="77777777" w:rsidR="002851B8" w:rsidRPr="004B2721" w:rsidRDefault="002851B8" w:rsidP="004B2721">
            <w:pPr>
              <w:spacing w:after="0"/>
              <w:jc w:val="center"/>
              <w:rPr>
                <w:rFonts w:ascii="Arial" w:hAnsi="Arial" w:cs="Arial"/>
                <w:sz w:val="20"/>
                <w:szCs w:val="20"/>
              </w:rPr>
            </w:pPr>
            <w:r w:rsidRPr="004B2721">
              <w:rPr>
                <w:rFonts w:ascii="Arial" w:hAnsi="Arial" w:cs="Arial"/>
                <w:sz w:val="20"/>
                <w:szCs w:val="20"/>
              </w:rPr>
              <w:t>11</w:t>
            </w:r>
          </w:p>
        </w:tc>
        <w:tc>
          <w:tcPr>
            <w:tcW w:w="666" w:type="pct"/>
            <w:tcBorders>
              <w:top w:val="nil"/>
            </w:tcBorders>
          </w:tcPr>
          <w:p w14:paraId="19729E4C" w14:textId="39AAB3D6" w:rsidR="002851B8" w:rsidRPr="004B2721" w:rsidRDefault="002851B8" w:rsidP="004B2721">
            <w:pPr>
              <w:spacing w:after="0"/>
              <w:jc w:val="center"/>
              <w:rPr>
                <w:rFonts w:ascii="Arial" w:hAnsi="Arial" w:cs="Arial"/>
                <w:sz w:val="20"/>
                <w:szCs w:val="20"/>
              </w:rPr>
            </w:pPr>
            <w:r w:rsidRPr="004B2721">
              <w:rPr>
                <w:rFonts w:ascii="Arial" w:hAnsi="Arial" w:cs="Arial"/>
                <w:sz w:val="20"/>
                <w:szCs w:val="20"/>
              </w:rPr>
              <w:t>65,09±18,16</w:t>
            </w:r>
          </w:p>
        </w:tc>
        <w:tc>
          <w:tcPr>
            <w:tcW w:w="299" w:type="pct"/>
            <w:tcBorders>
              <w:top w:val="nil"/>
            </w:tcBorders>
          </w:tcPr>
          <w:p w14:paraId="5D2F8BFF" w14:textId="77777777" w:rsidR="002851B8" w:rsidRPr="004B2721" w:rsidRDefault="002851B8" w:rsidP="004B2721">
            <w:pPr>
              <w:spacing w:after="0"/>
              <w:jc w:val="center"/>
              <w:rPr>
                <w:rFonts w:ascii="Arial" w:hAnsi="Arial" w:cs="Arial"/>
                <w:sz w:val="20"/>
                <w:szCs w:val="20"/>
              </w:rPr>
            </w:pPr>
            <w:r w:rsidRPr="004B2721">
              <w:rPr>
                <w:rFonts w:ascii="Arial" w:hAnsi="Arial" w:cs="Arial"/>
                <w:sz w:val="20"/>
                <w:szCs w:val="20"/>
              </w:rPr>
              <w:t>27</w:t>
            </w:r>
          </w:p>
        </w:tc>
        <w:tc>
          <w:tcPr>
            <w:tcW w:w="328" w:type="pct"/>
            <w:tcBorders>
              <w:top w:val="nil"/>
            </w:tcBorders>
          </w:tcPr>
          <w:p w14:paraId="041A8CEF" w14:textId="77777777" w:rsidR="002851B8" w:rsidRPr="004B2721" w:rsidRDefault="002851B8" w:rsidP="004B2721">
            <w:pPr>
              <w:spacing w:after="0"/>
              <w:jc w:val="center"/>
              <w:rPr>
                <w:rFonts w:ascii="Arial" w:hAnsi="Arial" w:cs="Arial"/>
                <w:sz w:val="20"/>
                <w:szCs w:val="20"/>
              </w:rPr>
            </w:pPr>
            <w:r w:rsidRPr="004B2721">
              <w:rPr>
                <w:rFonts w:ascii="Arial" w:hAnsi="Arial" w:cs="Arial"/>
                <w:sz w:val="20"/>
                <w:szCs w:val="20"/>
              </w:rPr>
              <w:t>84</w:t>
            </w:r>
          </w:p>
        </w:tc>
        <w:tc>
          <w:tcPr>
            <w:tcW w:w="362" w:type="pct"/>
            <w:tcBorders>
              <w:top w:val="nil"/>
            </w:tcBorders>
          </w:tcPr>
          <w:p w14:paraId="099D5165" w14:textId="77777777" w:rsidR="002851B8" w:rsidRPr="004B2721" w:rsidRDefault="002851B8" w:rsidP="004B2721">
            <w:pPr>
              <w:spacing w:after="0"/>
              <w:jc w:val="center"/>
              <w:rPr>
                <w:rFonts w:ascii="Arial" w:hAnsi="Arial" w:cs="Arial"/>
                <w:sz w:val="20"/>
                <w:szCs w:val="20"/>
              </w:rPr>
            </w:pPr>
            <w:r w:rsidRPr="004B2721">
              <w:rPr>
                <w:rFonts w:ascii="Arial" w:hAnsi="Arial" w:cs="Arial"/>
                <w:sz w:val="20"/>
                <w:szCs w:val="20"/>
              </w:rPr>
              <w:t>54,36</w:t>
            </w:r>
          </w:p>
        </w:tc>
        <w:tc>
          <w:tcPr>
            <w:tcW w:w="363" w:type="pct"/>
            <w:tcBorders>
              <w:top w:val="nil"/>
            </w:tcBorders>
          </w:tcPr>
          <w:p w14:paraId="73483561" w14:textId="77777777" w:rsidR="002851B8" w:rsidRPr="004B2721" w:rsidRDefault="002851B8" w:rsidP="004B2721">
            <w:pPr>
              <w:spacing w:after="0"/>
              <w:jc w:val="center"/>
              <w:rPr>
                <w:rFonts w:ascii="Arial" w:hAnsi="Arial" w:cs="Arial"/>
                <w:sz w:val="20"/>
                <w:szCs w:val="20"/>
              </w:rPr>
            </w:pPr>
            <w:r w:rsidRPr="004B2721">
              <w:rPr>
                <w:rFonts w:ascii="Arial" w:hAnsi="Arial" w:cs="Arial"/>
                <w:sz w:val="20"/>
                <w:szCs w:val="20"/>
              </w:rPr>
              <w:t>75,36</w:t>
            </w:r>
          </w:p>
        </w:tc>
        <w:tc>
          <w:tcPr>
            <w:tcW w:w="394" w:type="pct"/>
            <w:vMerge w:val="restart"/>
            <w:tcBorders>
              <w:top w:val="nil"/>
            </w:tcBorders>
          </w:tcPr>
          <w:p w14:paraId="3434B217" w14:textId="77777777" w:rsidR="002851B8" w:rsidRPr="004B2721" w:rsidRDefault="002851B8" w:rsidP="004B2721">
            <w:pPr>
              <w:spacing w:after="0"/>
              <w:jc w:val="center"/>
              <w:rPr>
                <w:rFonts w:ascii="Arial" w:hAnsi="Arial" w:cs="Arial"/>
                <w:sz w:val="20"/>
                <w:szCs w:val="20"/>
              </w:rPr>
            </w:pPr>
            <w:r w:rsidRPr="004B2721">
              <w:rPr>
                <w:rFonts w:ascii="Arial" w:hAnsi="Arial" w:cs="Arial"/>
                <w:sz w:val="20"/>
                <w:szCs w:val="20"/>
              </w:rPr>
              <w:t>0,447</w:t>
            </w:r>
          </w:p>
        </w:tc>
        <w:tc>
          <w:tcPr>
            <w:tcW w:w="383" w:type="pct"/>
            <w:vMerge w:val="restart"/>
            <w:tcBorders>
              <w:top w:val="nil"/>
            </w:tcBorders>
          </w:tcPr>
          <w:p w14:paraId="64A0ECE7" w14:textId="77777777" w:rsidR="002851B8" w:rsidRPr="004B2721" w:rsidRDefault="002851B8" w:rsidP="004B2721">
            <w:pPr>
              <w:spacing w:after="0"/>
              <w:jc w:val="center"/>
              <w:rPr>
                <w:rFonts w:ascii="Arial" w:hAnsi="Arial" w:cs="Arial"/>
                <w:sz w:val="20"/>
                <w:szCs w:val="20"/>
              </w:rPr>
            </w:pPr>
            <w:r w:rsidRPr="004B2721">
              <w:rPr>
                <w:rFonts w:ascii="Arial" w:hAnsi="Arial" w:cs="Arial"/>
                <w:sz w:val="20"/>
                <w:szCs w:val="20"/>
              </w:rPr>
              <w:t>0,641</w:t>
            </w:r>
          </w:p>
        </w:tc>
        <w:tc>
          <w:tcPr>
            <w:tcW w:w="483" w:type="pct"/>
            <w:vMerge w:val="restart"/>
            <w:tcBorders>
              <w:top w:val="nil"/>
            </w:tcBorders>
          </w:tcPr>
          <w:p w14:paraId="0CAD3DE0" w14:textId="77777777" w:rsidR="002851B8" w:rsidRPr="004B2721" w:rsidRDefault="002851B8" w:rsidP="004B2721">
            <w:pPr>
              <w:spacing w:after="0"/>
              <w:jc w:val="center"/>
              <w:rPr>
                <w:rFonts w:ascii="Arial" w:hAnsi="Arial" w:cs="Arial"/>
                <w:sz w:val="20"/>
                <w:szCs w:val="20"/>
              </w:rPr>
            </w:pPr>
            <w:r w:rsidRPr="004B2721">
              <w:rPr>
                <w:rFonts w:ascii="Arial" w:hAnsi="Arial" w:cs="Arial"/>
                <w:sz w:val="20"/>
                <w:szCs w:val="20"/>
              </w:rPr>
              <w:t>0,124</w:t>
            </w:r>
          </w:p>
        </w:tc>
        <w:tc>
          <w:tcPr>
            <w:tcW w:w="358" w:type="pct"/>
            <w:vMerge w:val="restart"/>
            <w:tcBorders>
              <w:top w:val="nil"/>
            </w:tcBorders>
          </w:tcPr>
          <w:p w14:paraId="6D2B79B0" w14:textId="77777777" w:rsidR="002851B8" w:rsidRPr="004B2721" w:rsidRDefault="002851B8" w:rsidP="004B2721">
            <w:pPr>
              <w:spacing w:after="0"/>
              <w:jc w:val="center"/>
              <w:rPr>
                <w:rFonts w:ascii="Arial" w:hAnsi="Arial" w:cs="Arial"/>
                <w:sz w:val="20"/>
                <w:szCs w:val="20"/>
              </w:rPr>
            </w:pPr>
            <w:r w:rsidRPr="004B2721">
              <w:rPr>
                <w:rFonts w:ascii="Arial" w:hAnsi="Arial" w:cs="Arial"/>
                <w:sz w:val="20"/>
                <w:szCs w:val="20"/>
              </w:rPr>
              <w:t>0,339</w:t>
            </w:r>
          </w:p>
        </w:tc>
      </w:tr>
      <w:tr w:rsidR="004B2721" w:rsidRPr="004B2721" w14:paraId="2D91CA73" w14:textId="77777777" w:rsidTr="004B2721">
        <w:trPr>
          <w:jc w:val="center"/>
        </w:trPr>
        <w:tc>
          <w:tcPr>
            <w:tcW w:w="603" w:type="pct"/>
            <w:vMerge/>
          </w:tcPr>
          <w:p w14:paraId="642319C3" w14:textId="77777777" w:rsidR="002851B8" w:rsidRPr="004B2721" w:rsidRDefault="002851B8" w:rsidP="00C96B8E">
            <w:pPr>
              <w:spacing w:after="0"/>
              <w:jc w:val="center"/>
              <w:rPr>
                <w:rFonts w:ascii="Arial" w:hAnsi="Arial" w:cs="Arial"/>
                <w:b/>
                <w:sz w:val="20"/>
                <w:szCs w:val="20"/>
              </w:rPr>
            </w:pPr>
          </w:p>
        </w:tc>
        <w:tc>
          <w:tcPr>
            <w:tcW w:w="559" w:type="pct"/>
          </w:tcPr>
          <w:p w14:paraId="6163E8D6" w14:textId="77777777" w:rsidR="002851B8" w:rsidRPr="004B2721" w:rsidRDefault="002851B8" w:rsidP="00C96B8E">
            <w:pPr>
              <w:spacing w:after="0"/>
              <w:jc w:val="both"/>
              <w:rPr>
                <w:rFonts w:ascii="Arial" w:hAnsi="Arial" w:cs="Arial"/>
                <w:sz w:val="20"/>
                <w:szCs w:val="20"/>
              </w:rPr>
            </w:pPr>
            <w:r w:rsidRPr="004B2721">
              <w:rPr>
                <w:rFonts w:ascii="Arial" w:hAnsi="Arial" w:cs="Arial"/>
                <w:sz w:val="20"/>
                <w:szCs w:val="20"/>
              </w:rPr>
              <w:t>De 4 a 6 tipos</w:t>
            </w:r>
          </w:p>
          <w:p w14:paraId="31A030E5" w14:textId="78A15C6E" w:rsidR="004B2721" w:rsidRPr="004B2721" w:rsidRDefault="004B2721" w:rsidP="00C96B8E">
            <w:pPr>
              <w:spacing w:after="0"/>
              <w:jc w:val="both"/>
              <w:rPr>
                <w:rFonts w:ascii="Arial" w:hAnsi="Arial" w:cs="Arial"/>
                <w:sz w:val="20"/>
                <w:szCs w:val="20"/>
              </w:rPr>
            </w:pPr>
          </w:p>
        </w:tc>
        <w:tc>
          <w:tcPr>
            <w:tcW w:w="203" w:type="pct"/>
          </w:tcPr>
          <w:p w14:paraId="69809FF9" w14:textId="77777777" w:rsidR="002851B8" w:rsidRPr="004B2721" w:rsidRDefault="002851B8" w:rsidP="004B2721">
            <w:pPr>
              <w:spacing w:after="0"/>
              <w:jc w:val="center"/>
              <w:rPr>
                <w:rFonts w:ascii="Arial" w:hAnsi="Arial" w:cs="Arial"/>
                <w:sz w:val="20"/>
                <w:szCs w:val="20"/>
              </w:rPr>
            </w:pPr>
            <w:r w:rsidRPr="004B2721">
              <w:rPr>
                <w:rFonts w:ascii="Arial" w:hAnsi="Arial" w:cs="Arial"/>
                <w:sz w:val="20"/>
                <w:szCs w:val="20"/>
              </w:rPr>
              <w:t>29</w:t>
            </w:r>
          </w:p>
        </w:tc>
        <w:tc>
          <w:tcPr>
            <w:tcW w:w="666" w:type="pct"/>
          </w:tcPr>
          <w:p w14:paraId="5F627AF0" w14:textId="64C1E218" w:rsidR="002851B8" w:rsidRPr="004B2721" w:rsidRDefault="002851B8" w:rsidP="004B2721">
            <w:pPr>
              <w:spacing w:after="0"/>
              <w:jc w:val="center"/>
              <w:rPr>
                <w:rFonts w:ascii="Arial" w:hAnsi="Arial" w:cs="Arial"/>
                <w:sz w:val="20"/>
                <w:szCs w:val="20"/>
              </w:rPr>
            </w:pPr>
            <w:r w:rsidRPr="004B2721">
              <w:rPr>
                <w:rFonts w:ascii="Arial" w:hAnsi="Arial" w:cs="Arial"/>
                <w:sz w:val="20"/>
                <w:szCs w:val="20"/>
              </w:rPr>
              <w:t>70,76±14,64</w:t>
            </w:r>
          </w:p>
        </w:tc>
        <w:tc>
          <w:tcPr>
            <w:tcW w:w="299" w:type="pct"/>
          </w:tcPr>
          <w:p w14:paraId="60133023" w14:textId="77777777" w:rsidR="002851B8" w:rsidRPr="004B2721" w:rsidRDefault="002851B8" w:rsidP="004B2721">
            <w:pPr>
              <w:spacing w:after="0"/>
              <w:jc w:val="center"/>
              <w:rPr>
                <w:rFonts w:ascii="Arial" w:hAnsi="Arial" w:cs="Arial"/>
                <w:sz w:val="20"/>
                <w:szCs w:val="20"/>
              </w:rPr>
            </w:pPr>
            <w:r w:rsidRPr="004B2721">
              <w:rPr>
                <w:rFonts w:ascii="Arial" w:hAnsi="Arial" w:cs="Arial"/>
                <w:sz w:val="20"/>
                <w:szCs w:val="20"/>
              </w:rPr>
              <w:t>25</w:t>
            </w:r>
          </w:p>
        </w:tc>
        <w:tc>
          <w:tcPr>
            <w:tcW w:w="328" w:type="pct"/>
          </w:tcPr>
          <w:p w14:paraId="5B2A9E95" w14:textId="77777777" w:rsidR="002851B8" w:rsidRPr="004B2721" w:rsidRDefault="002851B8" w:rsidP="004B2721">
            <w:pPr>
              <w:spacing w:after="0"/>
              <w:jc w:val="center"/>
              <w:rPr>
                <w:rFonts w:ascii="Arial" w:hAnsi="Arial" w:cs="Arial"/>
                <w:sz w:val="20"/>
                <w:szCs w:val="20"/>
              </w:rPr>
            </w:pPr>
            <w:r w:rsidRPr="004B2721">
              <w:rPr>
                <w:rFonts w:ascii="Arial" w:hAnsi="Arial" w:cs="Arial"/>
                <w:sz w:val="20"/>
                <w:szCs w:val="20"/>
              </w:rPr>
              <w:t>87</w:t>
            </w:r>
          </w:p>
        </w:tc>
        <w:tc>
          <w:tcPr>
            <w:tcW w:w="362" w:type="pct"/>
          </w:tcPr>
          <w:p w14:paraId="0D129B3D" w14:textId="77777777" w:rsidR="002851B8" w:rsidRPr="004B2721" w:rsidRDefault="002851B8" w:rsidP="004B2721">
            <w:pPr>
              <w:spacing w:after="0"/>
              <w:jc w:val="center"/>
              <w:rPr>
                <w:rFonts w:ascii="Arial" w:hAnsi="Arial" w:cs="Arial"/>
                <w:sz w:val="20"/>
                <w:szCs w:val="20"/>
              </w:rPr>
            </w:pPr>
            <w:r w:rsidRPr="004B2721">
              <w:rPr>
                <w:rFonts w:ascii="Arial" w:hAnsi="Arial" w:cs="Arial"/>
                <w:sz w:val="20"/>
                <w:szCs w:val="20"/>
              </w:rPr>
              <w:t>65,43</w:t>
            </w:r>
          </w:p>
        </w:tc>
        <w:tc>
          <w:tcPr>
            <w:tcW w:w="363" w:type="pct"/>
          </w:tcPr>
          <w:p w14:paraId="1DDA3639" w14:textId="77777777" w:rsidR="002851B8" w:rsidRPr="004B2721" w:rsidRDefault="002851B8" w:rsidP="004B2721">
            <w:pPr>
              <w:spacing w:after="0"/>
              <w:jc w:val="center"/>
              <w:rPr>
                <w:rFonts w:ascii="Arial" w:hAnsi="Arial" w:cs="Arial"/>
                <w:sz w:val="20"/>
                <w:szCs w:val="20"/>
              </w:rPr>
            </w:pPr>
            <w:r w:rsidRPr="004B2721">
              <w:rPr>
                <w:rFonts w:ascii="Arial" w:hAnsi="Arial" w:cs="Arial"/>
                <w:sz w:val="20"/>
                <w:szCs w:val="20"/>
              </w:rPr>
              <w:t>76,09</w:t>
            </w:r>
          </w:p>
        </w:tc>
        <w:tc>
          <w:tcPr>
            <w:tcW w:w="394" w:type="pct"/>
            <w:vMerge/>
          </w:tcPr>
          <w:p w14:paraId="575EF1FC" w14:textId="77777777" w:rsidR="002851B8" w:rsidRPr="004B2721" w:rsidRDefault="002851B8" w:rsidP="004B2721">
            <w:pPr>
              <w:spacing w:after="0"/>
              <w:jc w:val="center"/>
              <w:rPr>
                <w:rFonts w:ascii="Arial" w:hAnsi="Arial" w:cs="Arial"/>
                <w:sz w:val="20"/>
                <w:szCs w:val="20"/>
              </w:rPr>
            </w:pPr>
          </w:p>
        </w:tc>
        <w:tc>
          <w:tcPr>
            <w:tcW w:w="383" w:type="pct"/>
            <w:vMerge/>
          </w:tcPr>
          <w:p w14:paraId="7076431C" w14:textId="77777777" w:rsidR="002851B8" w:rsidRPr="004B2721" w:rsidRDefault="002851B8" w:rsidP="004B2721">
            <w:pPr>
              <w:spacing w:after="0"/>
              <w:jc w:val="center"/>
              <w:rPr>
                <w:rFonts w:ascii="Arial" w:hAnsi="Arial" w:cs="Arial"/>
                <w:sz w:val="20"/>
                <w:szCs w:val="20"/>
              </w:rPr>
            </w:pPr>
          </w:p>
        </w:tc>
        <w:tc>
          <w:tcPr>
            <w:tcW w:w="483" w:type="pct"/>
            <w:vMerge/>
          </w:tcPr>
          <w:p w14:paraId="03F97EF7" w14:textId="77777777" w:rsidR="002851B8" w:rsidRPr="004B2721" w:rsidRDefault="002851B8" w:rsidP="004B2721">
            <w:pPr>
              <w:spacing w:after="0"/>
              <w:jc w:val="center"/>
              <w:rPr>
                <w:rFonts w:ascii="Arial" w:hAnsi="Arial" w:cs="Arial"/>
                <w:sz w:val="20"/>
                <w:szCs w:val="20"/>
              </w:rPr>
            </w:pPr>
          </w:p>
        </w:tc>
        <w:tc>
          <w:tcPr>
            <w:tcW w:w="358" w:type="pct"/>
            <w:vMerge/>
          </w:tcPr>
          <w:p w14:paraId="15886B87" w14:textId="77777777" w:rsidR="002851B8" w:rsidRPr="004B2721" w:rsidRDefault="002851B8" w:rsidP="004B2721">
            <w:pPr>
              <w:spacing w:after="0"/>
              <w:jc w:val="center"/>
              <w:rPr>
                <w:rFonts w:ascii="Arial" w:hAnsi="Arial" w:cs="Arial"/>
                <w:sz w:val="20"/>
                <w:szCs w:val="20"/>
              </w:rPr>
            </w:pPr>
          </w:p>
        </w:tc>
      </w:tr>
      <w:tr w:rsidR="004B2721" w:rsidRPr="004B2721" w14:paraId="4B9759EE" w14:textId="77777777" w:rsidTr="004B2721">
        <w:trPr>
          <w:jc w:val="center"/>
        </w:trPr>
        <w:tc>
          <w:tcPr>
            <w:tcW w:w="603" w:type="pct"/>
            <w:vMerge/>
          </w:tcPr>
          <w:p w14:paraId="4D105E4A" w14:textId="77777777" w:rsidR="002851B8" w:rsidRPr="004B2721" w:rsidRDefault="002851B8" w:rsidP="00C96B8E">
            <w:pPr>
              <w:spacing w:after="0"/>
              <w:jc w:val="center"/>
              <w:rPr>
                <w:rFonts w:ascii="Arial" w:hAnsi="Arial" w:cs="Arial"/>
                <w:b/>
                <w:sz w:val="20"/>
                <w:szCs w:val="20"/>
              </w:rPr>
            </w:pPr>
          </w:p>
        </w:tc>
        <w:tc>
          <w:tcPr>
            <w:tcW w:w="559" w:type="pct"/>
          </w:tcPr>
          <w:p w14:paraId="07FE25C9" w14:textId="77777777" w:rsidR="002851B8" w:rsidRPr="004B2721" w:rsidRDefault="002851B8" w:rsidP="00C96B8E">
            <w:pPr>
              <w:spacing w:after="0"/>
              <w:jc w:val="both"/>
              <w:rPr>
                <w:rFonts w:ascii="Arial" w:hAnsi="Arial" w:cs="Arial"/>
                <w:sz w:val="20"/>
                <w:szCs w:val="20"/>
              </w:rPr>
            </w:pPr>
            <w:r w:rsidRPr="004B2721">
              <w:rPr>
                <w:rFonts w:ascii="Arial" w:hAnsi="Arial" w:cs="Arial"/>
                <w:sz w:val="20"/>
                <w:szCs w:val="20"/>
              </w:rPr>
              <w:t>&gt;7 tipos</w:t>
            </w:r>
          </w:p>
        </w:tc>
        <w:tc>
          <w:tcPr>
            <w:tcW w:w="203" w:type="pct"/>
          </w:tcPr>
          <w:p w14:paraId="3BFC4EE3" w14:textId="77777777" w:rsidR="002851B8" w:rsidRPr="004B2721" w:rsidRDefault="002851B8" w:rsidP="004B2721">
            <w:pPr>
              <w:spacing w:after="0"/>
              <w:jc w:val="center"/>
              <w:rPr>
                <w:rFonts w:ascii="Arial" w:hAnsi="Arial" w:cs="Arial"/>
                <w:sz w:val="20"/>
                <w:szCs w:val="20"/>
              </w:rPr>
            </w:pPr>
            <w:r w:rsidRPr="004B2721">
              <w:rPr>
                <w:rFonts w:ascii="Arial" w:hAnsi="Arial" w:cs="Arial"/>
                <w:sz w:val="20"/>
                <w:szCs w:val="20"/>
              </w:rPr>
              <w:t>21</w:t>
            </w:r>
          </w:p>
        </w:tc>
        <w:tc>
          <w:tcPr>
            <w:tcW w:w="666" w:type="pct"/>
          </w:tcPr>
          <w:p w14:paraId="2A159342" w14:textId="77777777" w:rsidR="002851B8" w:rsidRPr="004B2721" w:rsidRDefault="002851B8" w:rsidP="004B2721">
            <w:pPr>
              <w:spacing w:after="0"/>
              <w:jc w:val="center"/>
              <w:rPr>
                <w:rFonts w:ascii="Arial" w:hAnsi="Arial" w:cs="Arial"/>
                <w:sz w:val="20"/>
                <w:szCs w:val="20"/>
              </w:rPr>
            </w:pPr>
            <w:r w:rsidRPr="004B2721">
              <w:rPr>
                <w:rFonts w:ascii="Arial" w:hAnsi="Arial" w:cs="Arial"/>
                <w:sz w:val="20"/>
                <w:szCs w:val="20"/>
              </w:rPr>
              <w:t>69,48±19,23</w:t>
            </w:r>
          </w:p>
          <w:p w14:paraId="7D4A2DF7" w14:textId="245D4B11" w:rsidR="004B2721" w:rsidRPr="004B2721" w:rsidRDefault="004B2721" w:rsidP="004B2721">
            <w:pPr>
              <w:spacing w:after="0"/>
              <w:jc w:val="center"/>
              <w:rPr>
                <w:rFonts w:ascii="Arial" w:hAnsi="Arial" w:cs="Arial"/>
                <w:sz w:val="20"/>
                <w:szCs w:val="20"/>
              </w:rPr>
            </w:pPr>
          </w:p>
        </w:tc>
        <w:tc>
          <w:tcPr>
            <w:tcW w:w="299" w:type="pct"/>
          </w:tcPr>
          <w:p w14:paraId="21D263E7" w14:textId="77777777" w:rsidR="002851B8" w:rsidRPr="004B2721" w:rsidRDefault="002851B8" w:rsidP="004B2721">
            <w:pPr>
              <w:spacing w:after="0"/>
              <w:jc w:val="center"/>
              <w:rPr>
                <w:rFonts w:ascii="Arial" w:hAnsi="Arial" w:cs="Arial"/>
                <w:sz w:val="20"/>
                <w:szCs w:val="20"/>
              </w:rPr>
            </w:pPr>
            <w:r w:rsidRPr="004B2721">
              <w:rPr>
                <w:rFonts w:ascii="Arial" w:hAnsi="Arial" w:cs="Arial"/>
                <w:sz w:val="20"/>
                <w:szCs w:val="20"/>
              </w:rPr>
              <w:t>6</w:t>
            </w:r>
          </w:p>
        </w:tc>
        <w:tc>
          <w:tcPr>
            <w:tcW w:w="328" w:type="pct"/>
          </w:tcPr>
          <w:p w14:paraId="1F4F6279" w14:textId="77777777" w:rsidR="002851B8" w:rsidRPr="004B2721" w:rsidRDefault="002851B8" w:rsidP="004B2721">
            <w:pPr>
              <w:spacing w:after="0"/>
              <w:jc w:val="center"/>
              <w:rPr>
                <w:rFonts w:ascii="Arial" w:hAnsi="Arial" w:cs="Arial"/>
                <w:sz w:val="20"/>
                <w:szCs w:val="20"/>
              </w:rPr>
            </w:pPr>
            <w:r w:rsidRPr="004B2721">
              <w:rPr>
                <w:rFonts w:ascii="Arial" w:hAnsi="Arial" w:cs="Arial"/>
                <w:sz w:val="20"/>
                <w:szCs w:val="20"/>
              </w:rPr>
              <w:t>87</w:t>
            </w:r>
          </w:p>
        </w:tc>
        <w:tc>
          <w:tcPr>
            <w:tcW w:w="362" w:type="pct"/>
          </w:tcPr>
          <w:p w14:paraId="43816F5C" w14:textId="77777777" w:rsidR="002851B8" w:rsidRPr="004B2721" w:rsidRDefault="002851B8" w:rsidP="004B2721">
            <w:pPr>
              <w:spacing w:after="0"/>
              <w:jc w:val="center"/>
              <w:rPr>
                <w:rFonts w:ascii="Arial" w:hAnsi="Arial" w:cs="Arial"/>
                <w:sz w:val="20"/>
                <w:szCs w:val="20"/>
              </w:rPr>
            </w:pPr>
            <w:r w:rsidRPr="004B2721">
              <w:rPr>
                <w:rFonts w:ascii="Arial" w:hAnsi="Arial" w:cs="Arial"/>
                <w:sz w:val="20"/>
                <w:szCs w:val="20"/>
              </w:rPr>
              <w:t>61,25</w:t>
            </w:r>
          </w:p>
        </w:tc>
        <w:tc>
          <w:tcPr>
            <w:tcW w:w="363" w:type="pct"/>
          </w:tcPr>
          <w:p w14:paraId="5799E720" w14:textId="77777777" w:rsidR="002851B8" w:rsidRPr="004B2721" w:rsidRDefault="002851B8" w:rsidP="004B2721">
            <w:pPr>
              <w:spacing w:after="0"/>
              <w:jc w:val="center"/>
              <w:rPr>
                <w:rFonts w:ascii="Arial" w:hAnsi="Arial" w:cs="Arial"/>
                <w:sz w:val="20"/>
                <w:szCs w:val="20"/>
              </w:rPr>
            </w:pPr>
            <w:r w:rsidRPr="004B2721">
              <w:rPr>
                <w:rFonts w:ascii="Arial" w:hAnsi="Arial" w:cs="Arial"/>
                <w:sz w:val="20"/>
                <w:szCs w:val="20"/>
              </w:rPr>
              <w:t>77,7</w:t>
            </w:r>
          </w:p>
        </w:tc>
        <w:tc>
          <w:tcPr>
            <w:tcW w:w="394" w:type="pct"/>
            <w:vMerge/>
          </w:tcPr>
          <w:p w14:paraId="46449423" w14:textId="77777777" w:rsidR="002851B8" w:rsidRPr="004B2721" w:rsidRDefault="002851B8" w:rsidP="004B2721">
            <w:pPr>
              <w:spacing w:after="0"/>
              <w:jc w:val="center"/>
              <w:rPr>
                <w:rFonts w:ascii="Arial" w:hAnsi="Arial" w:cs="Arial"/>
                <w:sz w:val="20"/>
                <w:szCs w:val="20"/>
              </w:rPr>
            </w:pPr>
          </w:p>
        </w:tc>
        <w:tc>
          <w:tcPr>
            <w:tcW w:w="383" w:type="pct"/>
            <w:vMerge/>
          </w:tcPr>
          <w:p w14:paraId="4FF3D091" w14:textId="77777777" w:rsidR="002851B8" w:rsidRPr="004B2721" w:rsidRDefault="002851B8" w:rsidP="004B2721">
            <w:pPr>
              <w:spacing w:after="0"/>
              <w:jc w:val="center"/>
              <w:rPr>
                <w:rFonts w:ascii="Arial" w:hAnsi="Arial" w:cs="Arial"/>
                <w:sz w:val="20"/>
                <w:szCs w:val="20"/>
              </w:rPr>
            </w:pPr>
          </w:p>
        </w:tc>
        <w:tc>
          <w:tcPr>
            <w:tcW w:w="483" w:type="pct"/>
            <w:vMerge/>
          </w:tcPr>
          <w:p w14:paraId="579519F3" w14:textId="77777777" w:rsidR="002851B8" w:rsidRPr="004B2721" w:rsidRDefault="002851B8" w:rsidP="004B2721">
            <w:pPr>
              <w:spacing w:after="0"/>
              <w:jc w:val="center"/>
              <w:rPr>
                <w:rFonts w:ascii="Arial" w:hAnsi="Arial" w:cs="Arial"/>
                <w:sz w:val="20"/>
                <w:szCs w:val="20"/>
              </w:rPr>
            </w:pPr>
          </w:p>
        </w:tc>
        <w:tc>
          <w:tcPr>
            <w:tcW w:w="358" w:type="pct"/>
            <w:vMerge/>
          </w:tcPr>
          <w:p w14:paraId="0E115FDD" w14:textId="77777777" w:rsidR="002851B8" w:rsidRPr="004B2721" w:rsidRDefault="002851B8" w:rsidP="004B2721">
            <w:pPr>
              <w:spacing w:after="0"/>
              <w:jc w:val="center"/>
              <w:rPr>
                <w:rFonts w:ascii="Arial" w:hAnsi="Arial" w:cs="Arial"/>
                <w:sz w:val="20"/>
                <w:szCs w:val="20"/>
              </w:rPr>
            </w:pPr>
          </w:p>
        </w:tc>
      </w:tr>
      <w:tr w:rsidR="004B2721" w:rsidRPr="004B2721" w14:paraId="575388B3" w14:textId="77777777" w:rsidTr="004B2721">
        <w:trPr>
          <w:trHeight w:val="302"/>
          <w:jc w:val="center"/>
        </w:trPr>
        <w:tc>
          <w:tcPr>
            <w:tcW w:w="603" w:type="pct"/>
            <w:vMerge w:val="restart"/>
          </w:tcPr>
          <w:p w14:paraId="0861E598" w14:textId="77777777" w:rsidR="002851B8" w:rsidRPr="004B2721" w:rsidRDefault="002851B8" w:rsidP="00C96B8E">
            <w:pPr>
              <w:spacing w:after="0"/>
              <w:jc w:val="center"/>
              <w:rPr>
                <w:rFonts w:ascii="Arial" w:hAnsi="Arial" w:cs="Arial"/>
                <w:b/>
                <w:sz w:val="20"/>
                <w:szCs w:val="20"/>
              </w:rPr>
            </w:pPr>
            <w:r w:rsidRPr="004B2721">
              <w:rPr>
                <w:rFonts w:ascii="Arial" w:hAnsi="Arial" w:cs="Arial"/>
                <w:b/>
                <w:sz w:val="20"/>
                <w:szCs w:val="20"/>
              </w:rPr>
              <w:t>Faixa etária</w:t>
            </w:r>
          </w:p>
        </w:tc>
        <w:tc>
          <w:tcPr>
            <w:tcW w:w="559" w:type="pct"/>
          </w:tcPr>
          <w:p w14:paraId="797C90DD" w14:textId="77777777" w:rsidR="002851B8" w:rsidRPr="004B2721" w:rsidRDefault="002851B8" w:rsidP="00C96B8E">
            <w:pPr>
              <w:spacing w:after="0"/>
              <w:jc w:val="both"/>
              <w:rPr>
                <w:rFonts w:ascii="Arial" w:hAnsi="Arial" w:cs="Arial"/>
                <w:sz w:val="20"/>
                <w:szCs w:val="20"/>
              </w:rPr>
            </w:pPr>
            <w:r w:rsidRPr="004B2721">
              <w:rPr>
                <w:rFonts w:ascii="Arial" w:hAnsi="Arial" w:cs="Arial"/>
                <w:sz w:val="20"/>
                <w:szCs w:val="20"/>
              </w:rPr>
              <w:t>&lt;20 anos</w:t>
            </w:r>
          </w:p>
          <w:p w14:paraId="2EB19B70" w14:textId="50E843C4" w:rsidR="004B2721" w:rsidRPr="004B2721" w:rsidRDefault="004B2721" w:rsidP="00C96B8E">
            <w:pPr>
              <w:spacing w:after="0"/>
              <w:jc w:val="both"/>
              <w:rPr>
                <w:rFonts w:ascii="Arial" w:hAnsi="Arial" w:cs="Arial"/>
                <w:sz w:val="20"/>
                <w:szCs w:val="20"/>
              </w:rPr>
            </w:pPr>
          </w:p>
        </w:tc>
        <w:tc>
          <w:tcPr>
            <w:tcW w:w="203" w:type="pct"/>
          </w:tcPr>
          <w:p w14:paraId="6EA4D966" w14:textId="77777777" w:rsidR="002851B8" w:rsidRPr="004B2721" w:rsidRDefault="002851B8" w:rsidP="004B2721">
            <w:pPr>
              <w:spacing w:after="0"/>
              <w:jc w:val="center"/>
              <w:rPr>
                <w:rFonts w:ascii="Arial" w:hAnsi="Arial" w:cs="Arial"/>
                <w:sz w:val="20"/>
                <w:szCs w:val="20"/>
              </w:rPr>
            </w:pPr>
            <w:r w:rsidRPr="004B2721">
              <w:rPr>
                <w:rFonts w:ascii="Arial" w:hAnsi="Arial" w:cs="Arial"/>
                <w:sz w:val="20"/>
                <w:szCs w:val="20"/>
              </w:rPr>
              <w:t>5</w:t>
            </w:r>
          </w:p>
        </w:tc>
        <w:tc>
          <w:tcPr>
            <w:tcW w:w="666" w:type="pct"/>
          </w:tcPr>
          <w:p w14:paraId="1DCEAA14" w14:textId="43DC04EB" w:rsidR="002851B8" w:rsidRPr="004B2721" w:rsidRDefault="002851B8" w:rsidP="004B2721">
            <w:pPr>
              <w:spacing w:after="0"/>
              <w:jc w:val="center"/>
              <w:rPr>
                <w:rFonts w:ascii="Arial" w:hAnsi="Arial" w:cs="Arial"/>
                <w:sz w:val="20"/>
                <w:szCs w:val="20"/>
              </w:rPr>
            </w:pPr>
            <w:r w:rsidRPr="004B2721">
              <w:rPr>
                <w:rFonts w:ascii="Arial" w:hAnsi="Arial" w:cs="Arial"/>
                <w:sz w:val="20"/>
                <w:szCs w:val="20"/>
              </w:rPr>
              <w:t>58,40±24,63</w:t>
            </w:r>
          </w:p>
        </w:tc>
        <w:tc>
          <w:tcPr>
            <w:tcW w:w="299" w:type="pct"/>
          </w:tcPr>
          <w:p w14:paraId="1C5F89F3" w14:textId="77777777" w:rsidR="002851B8" w:rsidRPr="004B2721" w:rsidRDefault="002851B8" w:rsidP="004B2721">
            <w:pPr>
              <w:spacing w:after="0"/>
              <w:jc w:val="center"/>
              <w:rPr>
                <w:rFonts w:ascii="Arial" w:hAnsi="Arial" w:cs="Arial"/>
                <w:sz w:val="20"/>
                <w:szCs w:val="20"/>
              </w:rPr>
            </w:pPr>
            <w:r w:rsidRPr="004B2721">
              <w:rPr>
                <w:rFonts w:ascii="Arial" w:hAnsi="Arial" w:cs="Arial"/>
                <w:sz w:val="20"/>
                <w:szCs w:val="20"/>
              </w:rPr>
              <w:t>27</w:t>
            </w:r>
          </w:p>
        </w:tc>
        <w:tc>
          <w:tcPr>
            <w:tcW w:w="328" w:type="pct"/>
          </w:tcPr>
          <w:p w14:paraId="183BEA19" w14:textId="77777777" w:rsidR="002851B8" w:rsidRPr="004B2721" w:rsidRDefault="002851B8" w:rsidP="004B2721">
            <w:pPr>
              <w:spacing w:after="0"/>
              <w:jc w:val="center"/>
              <w:rPr>
                <w:rFonts w:ascii="Arial" w:hAnsi="Arial" w:cs="Arial"/>
                <w:sz w:val="20"/>
                <w:szCs w:val="20"/>
              </w:rPr>
            </w:pPr>
            <w:r w:rsidRPr="004B2721">
              <w:rPr>
                <w:rFonts w:ascii="Arial" w:hAnsi="Arial" w:cs="Arial"/>
                <w:sz w:val="20"/>
                <w:szCs w:val="20"/>
              </w:rPr>
              <w:t>82</w:t>
            </w:r>
          </w:p>
        </w:tc>
        <w:tc>
          <w:tcPr>
            <w:tcW w:w="362" w:type="pct"/>
          </w:tcPr>
          <w:p w14:paraId="4D908B1C" w14:textId="77777777" w:rsidR="002851B8" w:rsidRPr="004B2721" w:rsidRDefault="002851B8" w:rsidP="004B2721">
            <w:pPr>
              <w:spacing w:after="0"/>
              <w:jc w:val="center"/>
              <w:rPr>
                <w:rFonts w:ascii="Arial" w:hAnsi="Arial" w:cs="Arial"/>
                <w:sz w:val="20"/>
                <w:szCs w:val="20"/>
              </w:rPr>
            </w:pPr>
            <w:r w:rsidRPr="004B2721">
              <w:rPr>
                <w:rFonts w:ascii="Arial" w:hAnsi="Arial" w:cs="Arial"/>
                <w:sz w:val="20"/>
                <w:szCs w:val="20"/>
              </w:rPr>
              <w:t>36,81</w:t>
            </w:r>
          </w:p>
        </w:tc>
        <w:tc>
          <w:tcPr>
            <w:tcW w:w="363" w:type="pct"/>
          </w:tcPr>
          <w:p w14:paraId="3D359CB2" w14:textId="77777777" w:rsidR="002851B8" w:rsidRPr="004B2721" w:rsidRDefault="002851B8" w:rsidP="004B2721">
            <w:pPr>
              <w:spacing w:after="0"/>
              <w:jc w:val="center"/>
              <w:rPr>
                <w:rFonts w:ascii="Arial" w:hAnsi="Arial" w:cs="Arial"/>
                <w:sz w:val="20"/>
                <w:szCs w:val="20"/>
              </w:rPr>
            </w:pPr>
            <w:r w:rsidRPr="004B2721">
              <w:rPr>
                <w:rFonts w:ascii="Arial" w:hAnsi="Arial" w:cs="Arial"/>
                <w:sz w:val="20"/>
                <w:szCs w:val="20"/>
              </w:rPr>
              <w:t>79,99</w:t>
            </w:r>
          </w:p>
        </w:tc>
        <w:tc>
          <w:tcPr>
            <w:tcW w:w="394" w:type="pct"/>
            <w:vMerge w:val="restart"/>
          </w:tcPr>
          <w:p w14:paraId="4CC9253E" w14:textId="77777777" w:rsidR="002851B8" w:rsidRPr="004B2721" w:rsidRDefault="002851B8" w:rsidP="004B2721">
            <w:pPr>
              <w:spacing w:after="0"/>
              <w:jc w:val="center"/>
              <w:rPr>
                <w:rFonts w:ascii="Arial" w:hAnsi="Arial" w:cs="Arial"/>
                <w:sz w:val="20"/>
                <w:szCs w:val="20"/>
              </w:rPr>
            </w:pPr>
            <w:r w:rsidRPr="004B2721">
              <w:rPr>
                <w:rFonts w:ascii="Arial" w:hAnsi="Arial" w:cs="Arial"/>
                <w:sz w:val="20"/>
                <w:szCs w:val="20"/>
              </w:rPr>
              <w:t>0,907</w:t>
            </w:r>
          </w:p>
        </w:tc>
        <w:tc>
          <w:tcPr>
            <w:tcW w:w="383" w:type="pct"/>
            <w:vMerge w:val="restart"/>
          </w:tcPr>
          <w:p w14:paraId="5BA6876D" w14:textId="77777777" w:rsidR="002851B8" w:rsidRPr="004B2721" w:rsidRDefault="002851B8" w:rsidP="004B2721">
            <w:pPr>
              <w:spacing w:after="0"/>
              <w:jc w:val="center"/>
              <w:rPr>
                <w:rFonts w:ascii="Arial" w:hAnsi="Arial" w:cs="Arial"/>
                <w:sz w:val="20"/>
                <w:szCs w:val="20"/>
              </w:rPr>
            </w:pPr>
            <w:r w:rsidRPr="004B2721">
              <w:rPr>
                <w:rFonts w:ascii="Arial" w:hAnsi="Arial" w:cs="Arial"/>
                <w:sz w:val="20"/>
                <w:szCs w:val="20"/>
              </w:rPr>
              <w:t>0,418</w:t>
            </w:r>
          </w:p>
        </w:tc>
        <w:tc>
          <w:tcPr>
            <w:tcW w:w="483" w:type="pct"/>
            <w:vMerge w:val="restart"/>
          </w:tcPr>
          <w:p w14:paraId="1EA63A84" w14:textId="77777777" w:rsidR="002851B8" w:rsidRPr="004B2721" w:rsidRDefault="002851B8" w:rsidP="004B2721">
            <w:pPr>
              <w:spacing w:after="0"/>
              <w:jc w:val="center"/>
              <w:rPr>
                <w:rFonts w:ascii="Arial" w:hAnsi="Arial" w:cs="Arial"/>
                <w:sz w:val="20"/>
                <w:szCs w:val="20"/>
              </w:rPr>
            </w:pPr>
            <w:r w:rsidRPr="004B2721">
              <w:rPr>
                <w:rFonts w:ascii="Arial" w:hAnsi="Arial" w:cs="Arial"/>
                <w:sz w:val="20"/>
                <w:szCs w:val="20"/>
              </w:rPr>
              <w:t>0,187</w:t>
            </w:r>
          </w:p>
        </w:tc>
        <w:tc>
          <w:tcPr>
            <w:tcW w:w="358" w:type="pct"/>
            <w:vMerge w:val="restart"/>
          </w:tcPr>
          <w:p w14:paraId="6A1F8C3A" w14:textId="77777777" w:rsidR="002851B8" w:rsidRPr="004B2721" w:rsidRDefault="002851B8" w:rsidP="004B2721">
            <w:pPr>
              <w:spacing w:after="0"/>
              <w:jc w:val="center"/>
              <w:rPr>
                <w:rFonts w:ascii="Arial" w:hAnsi="Arial" w:cs="Arial"/>
                <w:sz w:val="20"/>
                <w:szCs w:val="20"/>
              </w:rPr>
            </w:pPr>
            <w:r w:rsidRPr="004B2721">
              <w:rPr>
                <w:rFonts w:ascii="Arial" w:hAnsi="Arial" w:cs="Arial"/>
                <w:sz w:val="20"/>
                <w:szCs w:val="20"/>
              </w:rPr>
              <w:t>0,152</w:t>
            </w:r>
          </w:p>
        </w:tc>
      </w:tr>
      <w:tr w:rsidR="004B2721" w:rsidRPr="004B2721" w14:paraId="7379691C" w14:textId="77777777" w:rsidTr="004B2721">
        <w:trPr>
          <w:jc w:val="center"/>
        </w:trPr>
        <w:tc>
          <w:tcPr>
            <w:tcW w:w="603" w:type="pct"/>
            <w:vMerge/>
          </w:tcPr>
          <w:p w14:paraId="3AB02FFE" w14:textId="77777777" w:rsidR="002851B8" w:rsidRPr="004B2721" w:rsidRDefault="002851B8" w:rsidP="00C96B8E">
            <w:pPr>
              <w:spacing w:after="0"/>
              <w:jc w:val="both"/>
              <w:rPr>
                <w:rFonts w:ascii="Arial" w:hAnsi="Arial" w:cs="Arial"/>
                <w:sz w:val="20"/>
                <w:szCs w:val="20"/>
              </w:rPr>
            </w:pPr>
          </w:p>
        </w:tc>
        <w:tc>
          <w:tcPr>
            <w:tcW w:w="559" w:type="pct"/>
          </w:tcPr>
          <w:p w14:paraId="1B355163" w14:textId="77777777" w:rsidR="002851B8" w:rsidRPr="004B2721" w:rsidRDefault="002851B8" w:rsidP="00C96B8E">
            <w:pPr>
              <w:spacing w:after="0"/>
              <w:jc w:val="both"/>
              <w:rPr>
                <w:rFonts w:ascii="Arial" w:hAnsi="Arial" w:cs="Arial"/>
                <w:sz w:val="20"/>
                <w:szCs w:val="20"/>
              </w:rPr>
            </w:pPr>
            <w:r w:rsidRPr="004B2721">
              <w:rPr>
                <w:rFonts w:ascii="Arial" w:hAnsi="Arial" w:cs="Arial"/>
                <w:sz w:val="20"/>
                <w:szCs w:val="20"/>
              </w:rPr>
              <w:t>21 a 30 anos</w:t>
            </w:r>
          </w:p>
          <w:p w14:paraId="142DEB82" w14:textId="3ACE663F" w:rsidR="004B2721" w:rsidRPr="004B2721" w:rsidRDefault="004B2721" w:rsidP="00C96B8E">
            <w:pPr>
              <w:spacing w:after="0"/>
              <w:jc w:val="both"/>
              <w:rPr>
                <w:rFonts w:ascii="Arial" w:hAnsi="Arial" w:cs="Arial"/>
                <w:sz w:val="20"/>
                <w:szCs w:val="20"/>
              </w:rPr>
            </w:pPr>
          </w:p>
        </w:tc>
        <w:tc>
          <w:tcPr>
            <w:tcW w:w="203" w:type="pct"/>
          </w:tcPr>
          <w:p w14:paraId="40B09199" w14:textId="77777777" w:rsidR="002851B8" w:rsidRPr="004B2721" w:rsidRDefault="002851B8" w:rsidP="004B2721">
            <w:pPr>
              <w:spacing w:after="0"/>
              <w:jc w:val="center"/>
              <w:rPr>
                <w:rFonts w:ascii="Arial" w:hAnsi="Arial" w:cs="Arial"/>
                <w:sz w:val="20"/>
                <w:szCs w:val="20"/>
              </w:rPr>
            </w:pPr>
            <w:r w:rsidRPr="004B2721">
              <w:rPr>
                <w:rFonts w:ascii="Arial" w:hAnsi="Arial" w:cs="Arial"/>
                <w:sz w:val="20"/>
                <w:szCs w:val="20"/>
              </w:rPr>
              <w:t>16</w:t>
            </w:r>
          </w:p>
        </w:tc>
        <w:tc>
          <w:tcPr>
            <w:tcW w:w="666" w:type="pct"/>
          </w:tcPr>
          <w:p w14:paraId="1CAB3585" w14:textId="6AB573F9" w:rsidR="002851B8" w:rsidRPr="004B2721" w:rsidRDefault="002851B8" w:rsidP="004B2721">
            <w:pPr>
              <w:spacing w:after="0"/>
              <w:jc w:val="center"/>
              <w:rPr>
                <w:rFonts w:ascii="Arial" w:hAnsi="Arial" w:cs="Arial"/>
                <w:sz w:val="20"/>
                <w:szCs w:val="20"/>
              </w:rPr>
            </w:pPr>
            <w:r w:rsidRPr="004B2721">
              <w:rPr>
                <w:rFonts w:ascii="Arial" w:hAnsi="Arial" w:cs="Arial"/>
                <w:sz w:val="20"/>
                <w:szCs w:val="20"/>
              </w:rPr>
              <w:t>70,75±12,14</w:t>
            </w:r>
          </w:p>
        </w:tc>
        <w:tc>
          <w:tcPr>
            <w:tcW w:w="299" w:type="pct"/>
          </w:tcPr>
          <w:p w14:paraId="6F30EAA8" w14:textId="77777777" w:rsidR="002851B8" w:rsidRPr="004B2721" w:rsidRDefault="002851B8" w:rsidP="004B2721">
            <w:pPr>
              <w:spacing w:after="0"/>
              <w:jc w:val="center"/>
              <w:rPr>
                <w:rFonts w:ascii="Arial" w:hAnsi="Arial" w:cs="Arial"/>
                <w:sz w:val="20"/>
                <w:szCs w:val="20"/>
              </w:rPr>
            </w:pPr>
            <w:r w:rsidRPr="004B2721">
              <w:rPr>
                <w:rFonts w:ascii="Arial" w:hAnsi="Arial" w:cs="Arial"/>
                <w:sz w:val="20"/>
                <w:szCs w:val="20"/>
              </w:rPr>
              <w:t>48</w:t>
            </w:r>
          </w:p>
        </w:tc>
        <w:tc>
          <w:tcPr>
            <w:tcW w:w="328" w:type="pct"/>
          </w:tcPr>
          <w:p w14:paraId="42A729D7" w14:textId="77777777" w:rsidR="002851B8" w:rsidRPr="004B2721" w:rsidRDefault="002851B8" w:rsidP="004B2721">
            <w:pPr>
              <w:spacing w:after="0"/>
              <w:jc w:val="center"/>
              <w:rPr>
                <w:rFonts w:ascii="Arial" w:hAnsi="Arial" w:cs="Arial"/>
                <w:sz w:val="20"/>
                <w:szCs w:val="20"/>
              </w:rPr>
            </w:pPr>
            <w:r w:rsidRPr="004B2721">
              <w:rPr>
                <w:rFonts w:ascii="Arial" w:hAnsi="Arial" w:cs="Arial"/>
                <w:sz w:val="20"/>
                <w:szCs w:val="20"/>
              </w:rPr>
              <w:t>86</w:t>
            </w:r>
          </w:p>
        </w:tc>
        <w:tc>
          <w:tcPr>
            <w:tcW w:w="362" w:type="pct"/>
          </w:tcPr>
          <w:p w14:paraId="21FCEBDB" w14:textId="77777777" w:rsidR="002851B8" w:rsidRPr="004B2721" w:rsidRDefault="002851B8" w:rsidP="004B2721">
            <w:pPr>
              <w:spacing w:after="0"/>
              <w:jc w:val="center"/>
              <w:rPr>
                <w:rFonts w:ascii="Arial" w:hAnsi="Arial" w:cs="Arial"/>
                <w:sz w:val="20"/>
                <w:szCs w:val="20"/>
              </w:rPr>
            </w:pPr>
            <w:r w:rsidRPr="004B2721">
              <w:rPr>
                <w:rFonts w:ascii="Arial" w:hAnsi="Arial" w:cs="Arial"/>
                <w:sz w:val="20"/>
                <w:szCs w:val="20"/>
              </w:rPr>
              <w:t>64,80</w:t>
            </w:r>
          </w:p>
        </w:tc>
        <w:tc>
          <w:tcPr>
            <w:tcW w:w="363" w:type="pct"/>
          </w:tcPr>
          <w:p w14:paraId="7EF106B9" w14:textId="77777777" w:rsidR="002851B8" w:rsidRPr="004B2721" w:rsidRDefault="002851B8" w:rsidP="004B2721">
            <w:pPr>
              <w:spacing w:after="0"/>
              <w:jc w:val="center"/>
              <w:rPr>
                <w:rFonts w:ascii="Arial" w:hAnsi="Arial" w:cs="Arial"/>
                <w:sz w:val="20"/>
                <w:szCs w:val="20"/>
              </w:rPr>
            </w:pPr>
            <w:r w:rsidRPr="004B2721">
              <w:rPr>
                <w:rFonts w:ascii="Arial" w:hAnsi="Arial" w:cs="Arial"/>
                <w:sz w:val="20"/>
                <w:szCs w:val="20"/>
              </w:rPr>
              <w:t>76,69</w:t>
            </w:r>
          </w:p>
        </w:tc>
        <w:tc>
          <w:tcPr>
            <w:tcW w:w="394" w:type="pct"/>
            <w:vMerge/>
          </w:tcPr>
          <w:p w14:paraId="7F9BE30F" w14:textId="77777777" w:rsidR="002851B8" w:rsidRPr="004B2721" w:rsidRDefault="002851B8" w:rsidP="00C96B8E">
            <w:pPr>
              <w:spacing w:after="0"/>
              <w:jc w:val="both"/>
              <w:rPr>
                <w:rFonts w:ascii="Arial" w:hAnsi="Arial" w:cs="Arial"/>
                <w:sz w:val="20"/>
                <w:szCs w:val="20"/>
              </w:rPr>
            </w:pPr>
          </w:p>
        </w:tc>
        <w:tc>
          <w:tcPr>
            <w:tcW w:w="383" w:type="pct"/>
            <w:vMerge/>
          </w:tcPr>
          <w:p w14:paraId="1A62C065" w14:textId="77777777" w:rsidR="002851B8" w:rsidRPr="004B2721" w:rsidRDefault="002851B8" w:rsidP="00C96B8E">
            <w:pPr>
              <w:spacing w:after="0"/>
              <w:jc w:val="both"/>
              <w:rPr>
                <w:rFonts w:ascii="Arial" w:hAnsi="Arial" w:cs="Arial"/>
                <w:sz w:val="20"/>
                <w:szCs w:val="20"/>
              </w:rPr>
            </w:pPr>
          </w:p>
        </w:tc>
        <w:tc>
          <w:tcPr>
            <w:tcW w:w="483" w:type="pct"/>
            <w:vMerge/>
          </w:tcPr>
          <w:p w14:paraId="597BA59A" w14:textId="77777777" w:rsidR="002851B8" w:rsidRPr="004B2721" w:rsidRDefault="002851B8" w:rsidP="00C96B8E">
            <w:pPr>
              <w:spacing w:after="0"/>
              <w:jc w:val="both"/>
              <w:rPr>
                <w:rFonts w:ascii="Arial" w:hAnsi="Arial" w:cs="Arial"/>
                <w:sz w:val="20"/>
                <w:szCs w:val="20"/>
              </w:rPr>
            </w:pPr>
          </w:p>
        </w:tc>
        <w:tc>
          <w:tcPr>
            <w:tcW w:w="358" w:type="pct"/>
            <w:vMerge/>
          </w:tcPr>
          <w:p w14:paraId="778CE6A6" w14:textId="77777777" w:rsidR="002851B8" w:rsidRPr="004B2721" w:rsidRDefault="002851B8" w:rsidP="00C96B8E">
            <w:pPr>
              <w:spacing w:after="0"/>
              <w:jc w:val="both"/>
              <w:rPr>
                <w:rFonts w:ascii="Arial" w:hAnsi="Arial" w:cs="Arial"/>
                <w:sz w:val="20"/>
                <w:szCs w:val="20"/>
              </w:rPr>
            </w:pPr>
          </w:p>
        </w:tc>
      </w:tr>
      <w:tr w:rsidR="004B2721" w:rsidRPr="004B2721" w14:paraId="55659079" w14:textId="77777777" w:rsidTr="004B2721">
        <w:trPr>
          <w:jc w:val="center"/>
        </w:trPr>
        <w:tc>
          <w:tcPr>
            <w:tcW w:w="603" w:type="pct"/>
            <w:vMerge/>
          </w:tcPr>
          <w:p w14:paraId="13C24C4A" w14:textId="77777777" w:rsidR="002851B8" w:rsidRPr="004B2721" w:rsidRDefault="002851B8" w:rsidP="00C96B8E">
            <w:pPr>
              <w:spacing w:after="0"/>
              <w:jc w:val="both"/>
              <w:rPr>
                <w:rFonts w:ascii="Arial" w:hAnsi="Arial" w:cs="Arial"/>
                <w:sz w:val="20"/>
                <w:szCs w:val="20"/>
              </w:rPr>
            </w:pPr>
          </w:p>
        </w:tc>
        <w:tc>
          <w:tcPr>
            <w:tcW w:w="559" w:type="pct"/>
          </w:tcPr>
          <w:p w14:paraId="3309FFA1" w14:textId="77777777" w:rsidR="002851B8" w:rsidRPr="004B2721" w:rsidRDefault="002851B8" w:rsidP="00C96B8E">
            <w:pPr>
              <w:spacing w:after="0"/>
              <w:jc w:val="both"/>
              <w:rPr>
                <w:rFonts w:ascii="Arial" w:hAnsi="Arial" w:cs="Arial"/>
                <w:sz w:val="20"/>
                <w:szCs w:val="20"/>
              </w:rPr>
            </w:pPr>
            <w:r w:rsidRPr="004B2721">
              <w:rPr>
                <w:rFonts w:ascii="Arial" w:hAnsi="Arial" w:cs="Arial"/>
                <w:sz w:val="20"/>
                <w:szCs w:val="20"/>
              </w:rPr>
              <w:t>31 a 40 anos</w:t>
            </w:r>
          </w:p>
          <w:p w14:paraId="1FF562C4" w14:textId="677FF5EA" w:rsidR="004B2721" w:rsidRPr="004B2721" w:rsidRDefault="004B2721" w:rsidP="00C96B8E">
            <w:pPr>
              <w:spacing w:after="0"/>
              <w:jc w:val="both"/>
              <w:rPr>
                <w:rFonts w:ascii="Arial" w:hAnsi="Arial" w:cs="Arial"/>
                <w:sz w:val="20"/>
                <w:szCs w:val="20"/>
              </w:rPr>
            </w:pPr>
          </w:p>
        </w:tc>
        <w:tc>
          <w:tcPr>
            <w:tcW w:w="203" w:type="pct"/>
          </w:tcPr>
          <w:p w14:paraId="23DAAF4E" w14:textId="77777777" w:rsidR="002851B8" w:rsidRPr="004B2721" w:rsidRDefault="002851B8" w:rsidP="004B2721">
            <w:pPr>
              <w:spacing w:after="0"/>
              <w:jc w:val="center"/>
              <w:rPr>
                <w:rFonts w:ascii="Arial" w:hAnsi="Arial" w:cs="Arial"/>
                <w:sz w:val="20"/>
                <w:szCs w:val="20"/>
              </w:rPr>
            </w:pPr>
            <w:r w:rsidRPr="004B2721">
              <w:rPr>
                <w:rFonts w:ascii="Arial" w:hAnsi="Arial" w:cs="Arial"/>
                <w:sz w:val="20"/>
                <w:szCs w:val="20"/>
              </w:rPr>
              <w:t>28</w:t>
            </w:r>
          </w:p>
        </w:tc>
        <w:tc>
          <w:tcPr>
            <w:tcW w:w="666" w:type="pct"/>
          </w:tcPr>
          <w:p w14:paraId="3D7511AA" w14:textId="4E2F1809" w:rsidR="002851B8" w:rsidRPr="004B2721" w:rsidRDefault="002851B8" w:rsidP="004B2721">
            <w:pPr>
              <w:spacing w:after="0"/>
              <w:jc w:val="center"/>
              <w:rPr>
                <w:rFonts w:ascii="Arial" w:hAnsi="Arial" w:cs="Arial"/>
                <w:sz w:val="20"/>
                <w:szCs w:val="20"/>
              </w:rPr>
            </w:pPr>
            <w:r w:rsidRPr="004B2721">
              <w:rPr>
                <w:rFonts w:ascii="Arial" w:hAnsi="Arial" w:cs="Arial"/>
                <w:sz w:val="20"/>
                <w:szCs w:val="20"/>
              </w:rPr>
              <w:t>67,61±19,34</w:t>
            </w:r>
          </w:p>
        </w:tc>
        <w:tc>
          <w:tcPr>
            <w:tcW w:w="299" w:type="pct"/>
          </w:tcPr>
          <w:p w14:paraId="4F338218" w14:textId="77777777" w:rsidR="002851B8" w:rsidRPr="004B2721" w:rsidRDefault="002851B8" w:rsidP="004B2721">
            <w:pPr>
              <w:spacing w:after="0"/>
              <w:jc w:val="center"/>
              <w:rPr>
                <w:rFonts w:ascii="Arial" w:hAnsi="Arial" w:cs="Arial"/>
                <w:sz w:val="20"/>
                <w:szCs w:val="20"/>
              </w:rPr>
            </w:pPr>
            <w:r w:rsidRPr="004B2721">
              <w:rPr>
                <w:rFonts w:ascii="Arial" w:hAnsi="Arial" w:cs="Arial"/>
                <w:sz w:val="20"/>
                <w:szCs w:val="20"/>
              </w:rPr>
              <w:t>6</w:t>
            </w:r>
          </w:p>
        </w:tc>
        <w:tc>
          <w:tcPr>
            <w:tcW w:w="328" w:type="pct"/>
          </w:tcPr>
          <w:p w14:paraId="0612BCAC" w14:textId="77777777" w:rsidR="002851B8" w:rsidRPr="004B2721" w:rsidRDefault="002851B8" w:rsidP="004B2721">
            <w:pPr>
              <w:spacing w:after="0"/>
              <w:jc w:val="center"/>
              <w:rPr>
                <w:rFonts w:ascii="Arial" w:hAnsi="Arial" w:cs="Arial"/>
                <w:sz w:val="20"/>
                <w:szCs w:val="20"/>
              </w:rPr>
            </w:pPr>
            <w:r w:rsidRPr="004B2721">
              <w:rPr>
                <w:rFonts w:ascii="Arial" w:hAnsi="Arial" w:cs="Arial"/>
                <w:sz w:val="20"/>
                <w:szCs w:val="20"/>
              </w:rPr>
              <w:t>87</w:t>
            </w:r>
          </w:p>
        </w:tc>
        <w:tc>
          <w:tcPr>
            <w:tcW w:w="362" w:type="pct"/>
          </w:tcPr>
          <w:p w14:paraId="17DCBFD2" w14:textId="77777777" w:rsidR="002851B8" w:rsidRPr="004B2721" w:rsidRDefault="002851B8" w:rsidP="004B2721">
            <w:pPr>
              <w:spacing w:after="0"/>
              <w:jc w:val="center"/>
              <w:rPr>
                <w:rFonts w:ascii="Arial" w:hAnsi="Arial" w:cs="Arial"/>
                <w:sz w:val="20"/>
                <w:szCs w:val="20"/>
              </w:rPr>
            </w:pPr>
            <w:r w:rsidRPr="004B2721">
              <w:rPr>
                <w:rFonts w:ascii="Arial" w:hAnsi="Arial" w:cs="Arial"/>
                <w:sz w:val="20"/>
                <w:szCs w:val="20"/>
              </w:rPr>
              <w:t>60,44</w:t>
            </w:r>
          </w:p>
        </w:tc>
        <w:tc>
          <w:tcPr>
            <w:tcW w:w="363" w:type="pct"/>
          </w:tcPr>
          <w:p w14:paraId="0AB78AA6" w14:textId="77777777" w:rsidR="002851B8" w:rsidRPr="004B2721" w:rsidRDefault="002851B8" w:rsidP="004B2721">
            <w:pPr>
              <w:spacing w:after="0"/>
              <w:jc w:val="center"/>
              <w:rPr>
                <w:rFonts w:ascii="Arial" w:hAnsi="Arial" w:cs="Arial"/>
                <w:sz w:val="20"/>
                <w:szCs w:val="20"/>
              </w:rPr>
            </w:pPr>
            <w:r w:rsidRPr="004B2721">
              <w:rPr>
                <w:rFonts w:ascii="Arial" w:hAnsi="Arial" w:cs="Arial"/>
                <w:sz w:val="20"/>
                <w:szCs w:val="20"/>
              </w:rPr>
              <w:t>74,77</w:t>
            </w:r>
          </w:p>
        </w:tc>
        <w:tc>
          <w:tcPr>
            <w:tcW w:w="394" w:type="pct"/>
            <w:vMerge/>
          </w:tcPr>
          <w:p w14:paraId="3E4EADFD" w14:textId="77777777" w:rsidR="002851B8" w:rsidRPr="004B2721" w:rsidRDefault="002851B8" w:rsidP="00C96B8E">
            <w:pPr>
              <w:spacing w:after="0"/>
              <w:jc w:val="both"/>
              <w:rPr>
                <w:rFonts w:ascii="Arial" w:hAnsi="Arial" w:cs="Arial"/>
                <w:sz w:val="20"/>
                <w:szCs w:val="20"/>
              </w:rPr>
            </w:pPr>
          </w:p>
        </w:tc>
        <w:tc>
          <w:tcPr>
            <w:tcW w:w="383" w:type="pct"/>
            <w:vMerge/>
          </w:tcPr>
          <w:p w14:paraId="6B7598C7" w14:textId="77777777" w:rsidR="002851B8" w:rsidRPr="004B2721" w:rsidRDefault="002851B8" w:rsidP="00C96B8E">
            <w:pPr>
              <w:spacing w:after="0"/>
              <w:jc w:val="both"/>
              <w:rPr>
                <w:rFonts w:ascii="Arial" w:hAnsi="Arial" w:cs="Arial"/>
                <w:sz w:val="20"/>
                <w:szCs w:val="20"/>
              </w:rPr>
            </w:pPr>
          </w:p>
        </w:tc>
        <w:tc>
          <w:tcPr>
            <w:tcW w:w="483" w:type="pct"/>
            <w:vMerge/>
          </w:tcPr>
          <w:p w14:paraId="1972EA47" w14:textId="77777777" w:rsidR="002851B8" w:rsidRPr="004B2721" w:rsidRDefault="002851B8" w:rsidP="00C96B8E">
            <w:pPr>
              <w:spacing w:after="0"/>
              <w:jc w:val="both"/>
              <w:rPr>
                <w:rFonts w:ascii="Arial" w:hAnsi="Arial" w:cs="Arial"/>
                <w:sz w:val="20"/>
                <w:szCs w:val="20"/>
              </w:rPr>
            </w:pPr>
          </w:p>
        </w:tc>
        <w:tc>
          <w:tcPr>
            <w:tcW w:w="358" w:type="pct"/>
            <w:vMerge/>
          </w:tcPr>
          <w:p w14:paraId="6892737E" w14:textId="77777777" w:rsidR="002851B8" w:rsidRPr="004B2721" w:rsidRDefault="002851B8" w:rsidP="00C96B8E">
            <w:pPr>
              <w:spacing w:after="0"/>
              <w:jc w:val="both"/>
              <w:rPr>
                <w:rFonts w:ascii="Arial" w:hAnsi="Arial" w:cs="Arial"/>
                <w:sz w:val="20"/>
                <w:szCs w:val="20"/>
              </w:rPr>
            </w:pPr>
          </w:p>
        </w:tc>
      </w:tr>
      <w:tr w:rsidR="004B2721" w:rsidRPr="004B2721" w14:paraId="1E8D256B" w14:textId="77777777" w:rsidTr="004B2721">
        <w:trPr>
          <w:jc w:val="center"/>
        </w:trPr>
        <w:tc>
          <w:tcPr>
            <w:tcW w:w="603" w:type="pct"/>
            <w:vMerge/>
          </w:tcPr>
          <w:p w14:paraId="34645AC8" w14:textId="77777777" w:rsidR="002851B8" w:rsidRPr="004B2721" w:rsidRDefault="002851B8" w:rsidP="00C96B8E">
            <w:pPr>
              <w:spacing w:after="0"/>
              <w:jc w:val="both"/>
              <w:rPr>
                <w:rFonts w:ascii="Arial" w:hAnsi="Arial" w:cs="Arial"/>
                <w:sz w:val="20"/>
                <w:szCs w:val="20"/>
              </w:rPr>
            </w:pPr>
          </w:p>
        </w:tc>
        <w:tc>
          <w:tcPr>
            <w:tcW w:w="559" w:type="pct"/>
          </w:tcPr>
          <w:p w14:paraId="08FB88EB" w14:textId="3DCEBD15" w:rsidR="004B2721" w:rsidRPr="004B2721" w:rsidRDefault="002851B8" w:rsidP="004B2721">
            <w:pPr>
              <w:spacing w:after="0"/>
              <w:jc w:val="both"/>
              <w:rPr>
                <w:rFonts w:ascii="Arial" w:hAnsi="Arial" w:cs="Arial"/>
                <w:sz w:val="20"/>
                <w:szCs w:val="20"/>
              </w:rPr>
            </w:pPr>
            <w:r w:rsidRPr="004B2721">
              <w:rPr>
                <w:rFonts w:ascii="Arial" w:hAnsi="Arial" w:cs="Arial"/>
                <w:sz w:val="20"/>
                <w:szCs w:val="20"/>
              </w:rPr>
              <w:t>&gt;41 anos</w:t>
            </w:r>
          </w:p>
        </w:tc>
        <w:tc>
          <w:tcPr>
            <w:tcW w:w="203" w:type="pct"/>
          </w:tcPr>
          <w:p w14:paraId="34C0662E" w14:textId="77777777" w:rsidR="002851B8" w:rsidRPr="004B2721" w:rsidRDefault="002851B8" w:rsidP="004B2721">
            <w:pPr>
              <w:spacing w:after="0"/>
              <w:jc w:val="center"/>
              <w:rPr>
                <w:rFonts w:ascii="Arial" w:hAnsi="Arial" w:cs="Arial"/>
                <w:sz w:val="20"/>
                <w:szCs w:val="20"/>
              </w:rPr>
            </w:pPr>
            <w:r w:rsidRPr="004B2721">
              <w:rPr>
                <w:rFonts w:ascii="Arial" w:hAnsi="Arial" w:cs="Arial"/>
                <w:sz w:val="20"/>
                <w:szCs w:val="20"/>
              </w:rPr>
              <w:t>12</w:t>
            </w:r>
          </w:p>
        </w:tc>
        <w:tc>
          <w:tcPr>
            <w:tcW w:w="666" w:type="pct"/>
          </w:tcPr>
          <w:p w14:paraId="6DDD860B" w14:textId="7FB9DF6B" w:rsidR="002851B8" w:rsidRPr="004B2721" w:rsidRDefault="002851B8" w:rsidP="004B2721">
            <w:pPr>
              <w:spacing w:after="0"/>
              <w:jc w:val="center"/>
              <w:rPr>
                <w:rFonts w:ascii="Arial" w:hAnsi="Arial" w:cs="Arial"/>
                <w:sz w:val="20"/>
                <w:szCs w:val="20"/>
              </w:rPr>
            </w:pPr>
            <w:r w:rsidRPr="004B2721">
              <w:rPr>
                <w:rFonts w:ascii="Arial" w:hAnsi="Arial" w:cs="Arial"/>
                <w:sz w:val="20"/>
                <w:szCs w:val="20"/>
              </w:rPr>
              <w:t>75,83±9,50</w:t>
            </w:r>
          </w:p>
        </w:tc>
        <w:tc>
          <w:tcPr>
            <w:tcW w:w="299" w:type="pct"/>
          </w:tcPr>
          <w:p w14:paraId="666C3626" w14:textId="77777777" w:rsidR="002851B8" w:rsidRPr="004B2721" w:rsidRDefault="002851B8" w:rsidP="004B2721">
            <w:pPr>
              <w:spacing w:after="0"/>
              <w:jc w:val="center"/>
              <w:rPr>
                <w:rFonts w:ascii="Arial" w:hAnsi="Arial" w:cs="Arial"/>
                <w:sz w:val="20"/>
                <w:szCs w:val="20"/>
              </w:rPr>
            </w:pPr>
            <w:r w:rsidRPr="004B2721">
              <w:rPr>
                <w:rFonts w:ascii="Arial" w:hAnsi="Arial" w:cs="Arial"/>
                <w:sz w:val="20"/>
                <w:szCs w:val="20"/>
              </w:rPr>
              <w:t>55</w:t>
            </w:r>
          </w:p>
        </w:tc>
        <w:tc>
          <w:tcPr>
            <w:tcW w:w="328" w:type="pct"/>
          </w:tcPr>
          <w:p w14:paraId="60664E35" w14:textId="77777777" w:rsidR="002851B8" w:rsidRPr="004B2721" w:rsidRDefault="002851B8" w:rsidP="004B2721">
            <w:pPr>
              <w:spacing w:after="0"/>
              <w:jc w:val="center"/>
              <w:rPr>
                <w:rFonts w:ascii="Arial" w:hAnsi="Arial" w:cs="Arial"/>
                <w:sz w:val="20"/>
                <w:szCs w:val="20"/>
              </w:rPr>
            </w:pPr>
            <w:r w:rsidRPr="004B2721">
              <w:rPr>
                <w:rFonts w:ascii="Arial" w:hAnsi="Arial" w:cs="Arial"/>
                <w:sz w:val="20"/>
                <w:szCs w:val="20"/>
              </w:rPr>
              <w:t>86</w:t>
            </w:r>
          </w:p>
        </w:tc>
        <w:tc>
          <w:tcPr>
            <w:tcW w:w="362" w:type="pct"/>
          </w:tcPr>
          <w:p w14:paraId="4FD33180" w14:textId="77777777" w:rsidR="002851B8" w:rsidRPr="004B2721" w:rsidRDefault="002851B8" w:rsidP="004B2721">
            <w:pPr>
              <w:spacing w:after="0"/>
              <w:jc w:val="center"/>
              <w:rPr>
                <w:rFonts w:ascii="Arial" w:hAnsi="Arial" w:cs="Arial"/>
                <w:sz w:val="20"/>
                <w:szCs w:val="20"/>
              </w:rPr>
            </w:pPr>
            <w:r w:rsidRPr="004B2721">
              <w:rPr>
                <w:rFonts w:ascii="Arial" w:hAnsi="Arial" w:cs="Arial"/>
                <w:sz w:val="20"/>
                <w:szCs w:val="20"/>
              </w:rPr>
              <w:t>70,46</w:t>
            </w:r>
          </w:p>
        </w:tc>
        <w:tc>
          <w:tcPr>
            <w:tcW w:w="363" w:type="pct"/>
          </w:tcPr>
          <w:p w14:paraId="741EEB11" w14:textId="77777777" w:rsidR="002851B8" w:rsidRPr="004B2721" w:rsidRDefault="002851B8" w:rsidP="004B2721">
            <w:pPr>
              <w:spacing w:after="0"/>
              <w:jc w:val="center"/>
              <w:rPr>
                <w:rFonts w:ascii="Arial" w:hAnsi="Arial" w:cs="Arial"/>
                <w:sz w:val="20"/>
                <w:szCs w:val="20"/>
              </w:rPr>
            </w:pPr>
            <w:r w:rsidRPr="004B2721">
              <w:rPr>
                <w:rFonts w:ascii="Arial" w:hAnsi="Arial" w:cs="Arial"/>
                <w:sz w:val="20"/>
                <w:szCs w:val="20"/>
              </w:rPr>
              <w:t>81,21</w:t>
            </w:r>
          </w:p>
        </w:tc>
        <w:tc>
          <w:tcPr>
            <w:tcW w:w="394" w:type="pct"/>
            <w:vMerge/>
          </w:tcPr>
          <w:p w14:paraId="612CD6C5" w14:textId="77777777" w:rsidR="002851B8" w:rsidRPr="004B2721" w:rsidRDefault="002851B8" w:rsidP="00C96B8E">
            <w:pPr>
              <w:spacing w:after="0"/>
              <w:jc w:val="both"/>
              <w:rPr>
                <w:rFonts w:ascii="Arial" w:hAnsi="Arial" w:cs="Arial"/>
                <w:sz w:val="20"/>
                <w:szCs w:val="20"/>
              </w:rPr>
            </w:pPr>
          </w:p>
        </w:tc>
        <w:tc>
          <w:tcPr>
            <w:tcW w:w="383" w:type="pct"/>
            <w:vMerge/>
          </w:tcPr>
          <w:p w14:paraId="10383D7A" w14:textId="77777777" w:rsidR="002851B8" w:rsidRPr="004B2721" w:rsidRDefault="002851B8" w:rsidP="00C96B8E">
            <w:pPr>
              <w:spacing w:after="0"/>
              <w:jc w:val="both"/>
              <w:rPr>
                <w:rFonts w:ascii="Arial" w:hAnsi="Arial" w:cs="Arial"/>
                <w:sz w:val="20"/>
                <w:szCs w:val="20"/>
              </w:rPr>
            </w:pPr>
          </w:p>
        </w:tc>
        <w:tc>
          <w:tcPr>
            <w:tcW w:w="483" w:type="pct"/>
            <w:vMerge/>
          </w:tcPr>
          <w:p w14:paraId="589B391A" w14:textId="77777777" w:rsidR="002851B8" w:rsidRPr="004B2721" w:rsidRDefault="002851B8" w:rsidP="00C96B8E">
            <w:pPr>
              <w:spacing w:after="0"/>
              <w:jc w:val="both"/>
              <w:rPr>
                <w:rFonts w:ascii="Arial" w:hAnsi="Arial" w:cs="Arial"/>
                <w:sz w:val="20"/>
                <w:szCs w:val="20"/>
              </w:rPr>
            </w:pPr>
          </w:p>
        </w:tc>
        <w:tc>
          <w:tcPr>
            <w:tcW w:w="358" w:type="pct"/>
            <w:vMerge/>
          </w:tcPr>
          <w:p w14:paraId="55EA74BC" w14:textId="77777777" w:rsidR="002851B8" w:rsidRPr="004B2721" w:rsidRDefault="002851B8" w:rsidP="00C96B8E">
            <w:pPr>
              <w:spacing w:after="0"/>
              <w:jc w:val="both"/>
              <w:rPr>
                <w:rFonts w:ascii="Arial" w:hAnsi="Arial" w:cs="Arial"/>
                <w:sz w:val="20"/>
                <w:szCs w:val="20"/>
              </w:rPr>
            </w:pPr>
          </w:p>
        </w:tc>
      </w:tr>
      <w:tr w:rsidR="004B2721" w:rsidRPr="004B2721" w14:paraId="613E9CB5" w14:textId="77777777" w:rsidTr="004B2721">
        <w:trPr>
          <w:trHeight w:val="113"/>
          <w:jc w:val="center"/>
        </w:trPr>
        <w:tc>
          <w:tcPr>
            <w:tcW w:w="603" w:type="pct"/>
          </w:tcPr>
          <w:p w14:paraId="192A4C94" w14:textId="77777777" w:rsidR="004B2721" w:rsidRPr="004B2721" w:rsidRDefault="004B2721" w:rsidP="00C96B8E">
            <w:pPr>
              <w:spacing w:after="0"/>
              <w:jc w:val="both"/>
              <w:rPr>
                <w:rFonts w:ascii="Arial" w:hAnsi="Arial" w:cs="Arial"/>
                <w:sz w:val="10"/>
                <w:szCs w:val="10"/>
              </w:rPr>
            </w:pPr>
          </w:p>
        </w:tc>
        <w:tc>
          <w:tcPr>
            <w:tcW w:w="559" w:type="pct"/>
          </w:tcPr>
          <w:p w14:paraId="06C88962" w14:textId="77777777" w:rsidR="004B2721" w:rsidRPr="004B2721" w:rsidRDefault="004B2721" w:rsidP="004B2721">
            <w:pPr>
              <w:spacing w:after="0"/>
              <w:jc w:val="both"/>
              <w:rPr>
                <w:rFonts w:ascii="Arial" w:hAnsi="Arial" w:cs="Arial"/>
                <w:sz w:val="10"/>
                <w:szCs w:val="10"/>
              </w:rPr>
            </w:pPr>
          </w:p>
        </w:tc>
        <w:tc>
          <w:tcPr>
            <w:tcW w:w="203" w:type="pct"/>
          </w:tcPr>
          <w:p w14:paraId="564B303E" w14:textId="77777777" w:rsidR="004B2721" w:rsidRPr="004B2721" w:rsidRDefault="004B2721" w:rsidP="004B2721">
            <w:pPr>
              <w:spacing w:after="0"/>
              <w:jc w:val="center"/>
              <w:rPr>
                <w:rFonts w:ascii="Arial" w:hAnsi="Arial" w:cs="Arial"/>
                <w:sz w:val="10"/>
                <w:szCs w:val="10"/>
              </w:rPr>
            </w:pPr>
          </w:p>
        </w:tc>
        <w:tc>
          <w:tcPr>
            <w:tcW w:w="666" w:type="pct"/>
          </w:tcPr>
          <w:p w14:paraId="1D86AAD8" w14:textId="77777777" w:rsidR="004B2721" w:rsidRPr="004B2721" w:rsidRDefault="004B2721" w:rsidP="004B2721">
            <w:pPr>
              <w:spacing w:after="0"/>
              <w:jc w:val="center"/>
              <w:rPr>
                <w:rFonts w:ascii="Arial" w:hAnsi="Arial" w:cs="Arial"/>
                <w:sz w:val="10"/>
                <w:szCs w:val="10"/>
              </w:rPr>
            </w:pPr>
          </w:p>
        </w:tc>
        <w:tc>
          <w:tcPr>
            <w:tcW w:w="299" w:type="pct"/>
          </w:tcPr>
          <w:p w14:paraId="5254DEA9" w14:textId="77777777" w:rsidR="004B2721" w:rsidRPr="004B2721" w:rsidRDefault="004B2721" w:rsidP="004B2721">
            <w:pPr>
              <w:spacing w:after="0"/>
              <w:jc w:val="center"/>
              <w:rPr>
                <w:rFonts w:ascii="Arial" w:hAnsi="Arial" w:cs="Arial"/>
                <w:sz w:val="10"/>
                <w:szCs w:val="10"/>
              </w:rPr>
            </w:pPr>
          </w:p>
        </w:tc>
        <w:tc>
          <w:tcPr>
            <w:tcW w:w="328" w:type="pct"/>
          </w:tcPr>
          <w:p w14:paraId="1CEECA18" w14:textId="77777777" w:rsidR="004B2721" w:rsidRPr="004B2721" w:rsidRDefault="004B2721" w:rsidP="004B2721">
            <w:pPr>
              <w:spacing w:after="0"/>
              <w:jc w:val="center"/>
              <w:rPr>
                <w:rFonts w:ascii="Arial" w:hAnsi="Arial" w:cs="Arial"/>
                <w:sz w:val="10"/>
                <w:szCs w:val="10"/>
              </w:rPr>
            </w:pPr>
          </w:p>
        </w:tc>
        <w:tc>
          <w:tcPr>
            <w:tcW w:w="362" w:type="pct"/>
          </w:tcPr>
          <w:p w14:paraId="0FCBC640" w14:textId="77777777" w:rsidR="004B2721" w:rsidRPr="004B2721" w:rsidRDefault="004B2721" w:rsidP="004B2721">
            <w:pPr>
              <w:spacing w:after="0"/>
              <w:jc w:val="center"/>
              <w:rPr>
                <w:rFonts w:ascii="Arial" w:hAnsi="Arial" w:cs="Arial"/>
                <w:sz w:val="10"/>
                <w:szCs w:val="10"/>
              </w:rPr>
            </w:pPr>
          </w:p>
        </w:tc>
        <w:tc>
          <w:tcPr>
            <w:tcW w:w="363" w:type="pct"/>
          </w:tcPr>
          <w:p w14:paraId="17813C53" w14:textId="77777777" w:rsidR="004B2721" w:rsidRPr="004B2721" w:rsidRDefault="004B2721" w:rsidP="004B2721">
            <w:pPr>
              <w:spacing w:after="0"/>
              <w:jc w:val="center"/>
              <w:rPr>
                <w:rFonts w:ascii="Arial" w:hAnsi="Arial" w:cs="Arial"/>
                <w:sz w:val="10"/>
                <w:szCs w:val="10"/>
              </w:rPr>
            </w:pPr>
          </w:p>
        </w:tc>
        <w:tc>
          <w:tcPr>
            <w:tcW w:w="394" w:type="pct"/>
          </w:tcPr>
          <w:p w14:paraId="53F40309" w14:textId="77777777" w:rsidR="004B2721" w:rsidRPr="004B2721" w:rsidRDefault="004B2721" w:rsidP="00C96B8E">
            <w:pPr>
              <w:spacing w:after="0"/>
              <w:jc w:val="both"/>
              <w:rPr>
                <w:rFonts w:ascii="Arial" w:hAnsi="Arial" w:cs="Arial"/>
                <w:sz w:val="10"/>
                <w:szCs w:val="10"/>
              </w:rPr>
            </w:pPr>
          </w:p>
        </w:tc>
        <w:tc>
          <w:tcPr>
            <w:tcW w:w="383" w:type="pct"/>
          </w:tcPr>
          <w:p w14:paraId="532543AA" w14:textId="77777777" w:rsidR="004B2721" w:rsidRPr="004B2721" w:rsidRDefault="004B2721" w:rsidP="00C96B8E">
            <w:pPr>
              <w:spacing w:after="0"/>
              <w:jc w:val="both"/>
              <w:rPr>
                <w:rFonts w:ascii="Arial" w:hAnsi="Arial" w:cs="Arial"/>
                <w:sz w:val="10"/>
                <w:szCs w:val="10"/>
              </w:rPr>
            </w:pPr>
          </w:p>
        </w:tc>
        <w:tc>
          <w:tcPr>
            <w:tcW w:w="483" w:type="pct"/>
          </w:tcPr>
          <w:p w14:paraId="57A1B0F7" w14:textId="77777777" w:rsidR="004B2721" w:rsidRPr="004B2721" w:rsidRDefault="004B2721" w:rsidP="00C96B8E">
            <w:pPr>
              <w:spacing w:after="0"/>
              <w:jc w:val="both"/>
              <w:rPr>
                <w:rFonts w:ascii="Arial" w:hAnsi="Arial" w:cs="Arial"/>
                <w:sz w:val="10"/>
                <w:szCs w:val="10"/>
              </w:rPr>
            </w:pPr>
          </w:p>
        </w:tc>
        <w:tc>
          <w:tcPr>
            <w:tcW w:w="358" w:type="pct"/>
          </w:tcPr>
          <w:p w14:paraId="710ED642" w14:textId="77777777" w:rsidR="004B2721" w:rsidRPr="004B2721" w:rsidRDefault="004B2721" w:rsidP="00C96B8E">
            <w:pPr>
              <w:spacing w:after="0"/>
              <w:jc w:val="both"/>
              <w:rPr>
                <w:rFonts w:ascii="Arial" w:hAnsi="Arial" w:cs="Arial"/>
                <w:sz w:val="10"/>
                <w:szCs w:val="10"/>
              </w:rPr>
            </w:pPr>
          </w:p>
        </w:tc>
      </w:tr>
    </w:tbl>
    <w:p w14:paraId="27E13A89" w14:textId="77777777" w:rsidR="002851B8" w:rsidRDefault="002851B8" w:rsidP="00C96B8E">
      <w:pPr>
        <w:spacing w:after="0"/>
        <w:jc w:val="both"/>
        <w:rPr>
          <w:rFonts w:ascii="Arial" w:hAnsi="Arial" w:cs="Arial"/>
          <w:sz w:val="20"/>
          <w:szCs w:val="20"/>
        </w:rPr>
      </w:pPr>
      <w:r w:rsidRPr="00130F0D">
        <w:rPr>
          <w:rFonts w:ascii="Arial" w:hAnsi="Arial" w:cs="Arial"/>
          <w:sz w:val="20"/>
          <w:szCs w:val="20"/>
        </w:rPr>
        <w:t xml:space="preserve">Legenda: DP, desvio-padrão; IC, intervalo de confiança a 95%, LI, limite inferior; LS, limite superior; &lt;, menor; &gt;, maior. </w:t>
      </w:r>
    </w:p>
    <w:p w14:paraId="3AF0AA25" w14:textId="77777777" w:rsidR="004B2721" w:rsidRDefault="004B2721" w:rsidP="00C96B8E">
      <w:pPr>
        <w:spacing w:after="0"/>
        <w:jc w:val="both"/>
        <w:rPr>
          <w:rFonts w:ascii="Arial" w:hAnsi="Arial" w:cs="Arial"/>
          <w:sz w:val="20"/>
          <w:szCs w:val="20"/>
        </w:rPr>
        <w:sectPr w:rsidR="004B2721" w:rsidSect="004B2721">
          <w:pgSz w:w="16838" w:h="11906" w:orient="landscape"/>
          <w:pgMar w:top="1701" w:right="1134" w:bottom="1134" w:left="1701" w:header="709" w:footer="709" w:gutter="0"/>
          <w:cols w:space="708"/>
          <w:docGrid w:linePitch="360"/>
        </w:sectPr>
      </w:pPr>
    </w:p>
    <w:p w14:paraId="3E3CC49A" w14:textId="2ED94CF1" w:rsidR="00B71C94" w:rsidRDefault="00363390" w:rsidP="00C96B8E">
      <w:pPr>
        <w:spacing w:after="0" w:line="360" w:lineRule="auto"/>
        <w:ind w:firstLine="708"/>
        <w:jc w:val="both"/>
        <w:rPr>
          <w:rFonts w:ascii="Arial" w:hAnsi="Arial" w:cs="Arial"/>
          <w:sz w:val="24"/>
          <w:szCs w:val="24"/>
        </w:rPr>
      </w:pPr>
      <w:r>
        <w:rPr>
          <w:rFonts w:ascii="Arial" w:hAnsi="Arial" w:cs="Arial"/>
          <w:sz w:val="24"/>
          <w:szCs w:val="24"/>
        </w:rPr>
        <w:lastRenderedPageBreak/>
        <w:t>Dessa forma o</w:t>
      </w:r>
      <w:r w:rsidR="002851B8" w:rsidRPr="00363390">
        <w:rPr>
          <w:rFonts w:ascii="Arial" w:hAnsi="Arial" w:cs="Arial"/>
          <w:sz w:val="24"/>
          <w:szCs w:val="24"/>
        </w:rPr>
        <w:t xml:space="preserve"> tempo de internação na clínica foi a única variável que </w:t>
      </w:r>
      <w:r>
        <w:rPr>
          <w:rFonts w:ascii="Arial" w:hAnsi="Arial" w:cs="Arial"/>
          <w:sz w:val="24"/>
          <w:szCs w:val="24"/>
        </w:rPr>
        <w:t>apresentou correlação com os motivos para viver</w:t>
      </w:r>
      <w:r w:rsidR="00086B27">
        <w:rPr>
          <w:rFonts w:ascii="Arial" w:hAnsi="Arial" w:cs="Arial"/>
          <w:sz w:val="24"/>
          <w:szCs w:val="24"/>
        </w:rPr>
        <w:t>, v</w:t>
      </w:r>
      <w:r w:rsidR="002851B8" w:rsidRPr="00363390">
        <w:rPr>
          <w:rFonts w:ascii="Arial" w:hAnsi="Arial" w:cs="Arial"/>
          <w:sz w:val="24"/>
          <w:szCs w:val="24"/>
        </w:rPr>
        <w:t xml:space="preserve">isto que ao categorizar a média do escore das respostas dadas ao grau de importância para todos os itens da escala (menor que 40 pontos, de 41 a 69 pontos e acima de 70 pontos), a média do tempo de internação foi maior para os indivíduos que tiveram um menor escore.  </w:t>
      </w:r>
    </w:p>
    <w:p w14:paraId="59D2CA06" w14:textId="49C32C42" w:rsidR="002851B8" w:rsidRPr="00363390" w:rsidRDefault="002851B8" w:rsidP="00C96B8E">
      <w:pPr>
        <w:spacing w:after="0" w:line="360" w:lineRule="auto"/>
        <w:ind w:firstLine="708"/>
        <w:jc w:val="both"/>
        <w:rPr>
          <w:rFonts w:ascii="Arial" w:hAnsi="Arial" w:cs="Arial"/>
          <w:sz w:val="24"/>
          <w:szCs w:val="24"/>
        </w:rPr>
      </w:pPr>
      <w:r w:rsidRPr="00363390">
        <w:rPr>
          <w:rFonts w:ascii="Arial" w:hAnsi="Arial" w:cs="Arial"/>
          <w:sz w:val="24"/>
          <w:szCs w:val="24"/>
        </w:rPr>
        <w:t xml:space="preserve">O teste de correlação </w:t>
      </w:r>
      <w:r w:rsidRPr="00B71C94">
        <w:rPr>
          <w:rFonts w:ascii="Arial" w:hAnsi="Arial" w:cs="Arial"/>
          <w:i/>
          <w:sz w:val="24"/>
          <w:szCs w:val="24"/>
        </w:rPr>
        <w:t>R de Pearson</w:t>
      </w:r>
      <w:r w:rsidRPr="00363390">
        <w:rPr>
          <w:rFonts w:ascii="Arial" w:hAnsi="Arial" w:cs="Arial"/>
          <w:sz w:val="24"/>
          <w:szCs w:val="24"/>
        </w:rPr>
        <w:t xml:space="preserve"> apresentou uma correlação negativa de</w:t>
      </w:r>
      <w:r w:rsidR="00B71C94">
        <w:rPr>
          <w:rFonts w:ascii="Arial" w:hAnsi="Arial" w:cs="Arial"/>
          <w:sz w:val="24"/>
          <w:szCs w:val="24"/>
        </w:rPr>
        <w:t xml:space="preserve"> </w:t>
      </w:r>
      <w:r w:rsidRPr="00363390">
        <w:rPr>
          <w:rFonts w:ascii="Arial" w:hAnsi="Arial" w:cs="Arial"/>
          <w:sz w:val="24"/>
          <w:szCs w:val="24"/>
        </w:rPr>
        <w:t xml:space="preserve">0,260 (p=0,04), ou seja, quanto maior o tempo de internação, menor o escore </w:t>
      </w:r>
      <w:r w:rsidR="00B71C94">
        <w:rPr>
          <w:rFonts w:ascii="Arial" w:hAnsi="Arial" w:cs="Arial"/>
          <w:sz w:val="24"/>
          <w:szCs w:val="24"/>
        </w:rPr>
        <w:t>para viver, conforme pode ser observado na</w:t>
      </w:r>
      <w:r w:rsidR="00086B27">
        <w:rPr>
          <w:rFonts w:ascii="Arial" w:hAnsi="Arial" w:cs="Arial"/>
          <w:sz w:val="24"/>
          <w:szCs w:val="24"/>
        </w:rPr>
        <w:t xml:space="preserve"> tabela 4, d</w:t>
      </w:r>
      <w:r w:rsidR="00B71C94">
        <w:rPr>
          <w:rFonts w:ascii="Arial" w:hAnsi="Arial" w:cs="Arial"/>
          <w:sz w:val="24"/>
          <w:szCs w:val="24"/>
        </w:rPr>
        <w:t>emonstrando</w:t>
      </w:r>
      <w:r w:rsidRPr="00363390">
        <w:rPr>
          <w:rFonts w:ascii="Arial" w:hAnsi="Arial" w:cs="Arial"/>
          <w:sz w:val="24"/>
          <w:szCs w:val="24"/>
        </w:rPr>
        <w:t xml:space="preserve"> que o tempo de internação influenciou nos motivos para viver </w:t>
      </w:r>
      <w:r w:rsidR="00B71C94">
        <w:rPr>
          <w:rFonts w:ascii="Arial" w:hAnsi="Arial" w:cs="Arial"/>
          <w:sz w:val="24"/>
          <w:szCs w:val="24"/>
        </w:rPr>
        <w:t>naqueles homens usuários de drogas que estão em tratamento</w:t>
      </w:r>
      <w:r w:rsidRPr="00363390">
        <w:rPr>
          <w:rFonts w:ascii="Arial" w:hAnsi="Arial" w:cs="Arial"/>
          <w:sz w:val="24"/>
          <w:szCs w:val="24"/>
        </w:rPr>
        <w:t>. O gráfico</w:t>
      </w:r>
      <w:r w:rsidR="00B71C94">
        <w:rPr>
          <w:rFonts w:ascii="Arial" w:hAnsi="Arial" w:cs="Arial"/>
          <w:sz w:val="24"/>
          <w:szCs w:val="24"/>
        </w:rPr>
        <w:t xml:space="preserve"> 1</w:t>
      </w:r>
      <w:r w:rsidRPr="00363390">
        <w:rPr>
          <w:rFonts w:ascii="Arial" w:hAnsi="Arial" w:cs="Arial"/>
          <w:sz w:val="24"/>
          <w:szCs w:val="24"/>
        </w:rPr>
        <w:t xml:space="preserve"> de dispersão que correlacionou o tempo de internação com o escore da escala também demonstrou uma inclinação decrescente da reta de regressão </w:t>
      </w:r>
      <w:r w:rsidR="00B71C94" w:rsidRPr="00363390">
        <w:rPr>
          <w:rFonts w:ascii="Arial" w:hAnsi="Arial" w:cs="Arial"/>
          <w:sz w:val="24"/>
          <w:szCs w:val="24"/>
        </w:rPr>
        <w:t>linear</w:t>
      </w:r>
      <w:r w:rsidR="00086B27">
        <w:rPr>
          <w:rFonts w:ascii="Arial" w:hAnsi="Arial" w:cs="Arial"/>
          <w:sz w:val="24"/>
          <w:szCs w:val="24"/>
        </w:rPr>
        <w:t>,</w:t>
      </w:r>
      <w:r w:rsidR="00B71C94" w:rsidRPr="00363390">
        <w:rPr>
          <w:rFonts w:ascii="Arial" w:hAnsi="Arial" w:cs="Arial"/>
          <w:sz w:val="24"/>
          <w:szCs w:val="24"/>
        </w:rPr>
        <w:t xml:space="preserve"> o</w:t>
      </w:r>
      <w:r w:rsidRPr="00363390">
        <w:rPr>
          <w:rFonts w:ascii="Arial" w:hAnsi="Arial" w:cs="Arial"/>
          <w:sz w:val="24"/>
          <w:szCs w:val="24"/>
        </w:rPr>
        <w:t xml:space="preserve"> que corrobora para a influência do tempo de internação com os motivos para viver. </w:t>
      </w:r>
    </w:p>
    <w:p w14:paraId="069D344E" w14:textId="77777777" w:rsidR="002851B8" w:rsidRDefault="002851B8" w:rsidP="00C96B8E">
      <w:pPr>
        <w:spacing w:after="0"/>
        <w:jc w:val="both"/>
        <w:rPr>
          <w:rFonts w:ascii="Arial" w:hAnsi="Arial" w:cs="Arial"/>
        </w:rPr>
      </w:pPr>
    </w:p>
    <w:p w14:paraId="500B6E43" w14:textId="77777777" w:rsidR="00B71C94" w:rsidRDefault="00B71C94" w:rsidP="00C96B8E">
      <w:pPr>
        <w:spacing w:after="0"/>
        <w:jc w:val="both"/>
        <w:rPr>
          <w:rFonts w:ascii="Arial" w:hAnsi="Arial" w:cs="Arial"/>
          <w:b/>
        </w:rPr>
        <w:sectPr w:rsidR="00B71C94" w:rsidSect="002851B8">
          <w:pgSz w:w="11906" w:h="16838"/>
          <w:pgMar w:top="1701" w:right="1134" w:bottom="1134" w:left="1701" w:header="709" w:footer="709" w:gutter="0"/>
          <w:cols w:space="708"/>
          <w:docGrid w:linePitch="360"/>
        </w:sectPr>
      </w:pPr>
    </w:p>
    <w:p w14:paraId="1F29E120" w14:textId="4EA6BD3D" w:rsidR="002851B8" w:rsidRPr="004C0B50" w:rsidRDefault="002851B8" w:rsidP="00C96B8E">
      <w:pPr>
        <w:spacing w:after="0"/>
        <w:jc w:val="both"/>
        <w:rPr>
          <w:rFonts w:ascii="Arial" w:hAnsi="Arial" w:cs="Arial"/>
          <w:sz w:val="24"/>
        </w:rPr>
      </w:pPr>
      <w:r w:rsidRPr="004C0B50">
        <w:rPr>
          <w:rFonts w:ascii="Arial" w:hAnsi="Arial" w:cs="Arial"/>
          <w:b/>
          <w:sz w:val="24"/>
        </w:rPr>
        <w:lastRenderedPageBreak/>
        <w:t>Tabela 4</w:t>
      </w:r>
      <w:r w:rsidR="008B1783" w:rsidRPr="004C0B50">
        <w:rPr>
          <w:rFonts w:ascii="Arial" w:hAnsi="Arial" w:cs="Arial"/>
          <w:b/>
          <w:sz w:val="24"/>
        </w:rPr>
        <w:t>-</w:t>
      </w:r>
      <w:r w:rsidRPr="004C0B50">
        <w:rPr>
          <w:rFonts w:ascii="Arial" w:hAnsi="Arial" w:cs="Arial"/>
          <w:sz w:val="24"/>
        </w:rPr>
        <w:t xml:space="preserve"> Média do tempo de internação do adicto de acordo com a categorizaç</w:t>
      </w:r>
      <w:r w:rsidR="008B1783" w:rsidRPr="004C0B50">
        <w:rPr>
          <w:rFonts w:ascii="Arial" w:hAnsi="Arial" w:cs="Arial"/>
          <w:sz w:val="24"/>
        </w:rPr>
        <w:t>ão do escore da escala EMVIVER</w:t>
      </w:r>
    </w:p>
    <w:tbl>
      <w:tblPr>
        <w:tblStyle w:val="Tabelacomgrade"/>
        <w:tblW w:w="5000" w:type="pct"/>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576"/>
        <w:gridCol w:w="616"/>
        <w:gridCol w:w="2179"/>
        <w:gridCol w:w="835"/>
        <w:gridCol w:w="916"/>
        <w:gridCol w:w="1008"/>
        <w:gridCol w:w="1165"/>
        <w:gridCol w:w="1143"/>
        <w:gridCol w:w="1053"/>
        <w:gridCol w:w="1355"/>
        <w:gridCol w:w="1157"/>
      </w:tblGrid>
      <w:tr w:rsidR="002851B8" w:rsidRPr="00B71C94" w14:paraId="47ADE4CE" w14:textId="77777777" w:rsidTr="00B71C94">
        <w:trPr>
          <w:jc w:val="center"/>
        </w:trPr>
        <w:tc>
          <w:tcPr>
            <w:tcW w:w="920" w:type="pct"/>
            <w:vMerge w:val="restart"/>
            <w:tcBorders>
              <w:top w:val="single" w:sz="12" w:space="0" w:color="auto"/>
              <w:bottom w:val="nil"/>
            </w:tcBorders>
          </w:tcPr>
          <w:p w14:paraId="24AE3F2D" w14:textId="77777777" w:rsidR="002851B8" w:rsidRPr="00B71C94" w:rsidRDefault="002851B8" w:rsidP="00C96B8E">
            <w:pPr>
              <w:spacing w:after="0"/>
              <w:jc w:val="center"/>
              <w:rPr>
                <w:rFonts w:ascii="Arial" w:hAnsi="Arial" w:cs="Arial"/>
                <w:b/>
                <w:sz w:val="20"/>
                <w:szCs w:val="20"/>
              </w:rPr>
            </w:pPr>
            <w:r w:rsidRPr="00B71C94">
              <w:rPr>
                <w:rFonts w:ascii="Arial" w:hAnsi="Arial" w:cs="Arial"/>
                <w:b/>
                <w:sz w:val="20"/>
                <w:szCs w:val="20"/>
              </w:rPr>
              <w:t>Escore da escala EMVIVER por categoria</w:t>
            </w:r>
          </w:p>
        </w:tc>
        <w:tc>
          <w:tcPr>
            <w:tcW w:w="4080" w:type="pct"/>
            <w:gridSpan w:val="10"/>
            <w:tcBorders>
              <w:top w:val="single" w:sz="12" w:space="0" w:color="auto"/>
              <w:bottom w:val="nil"/>
            </w:tcBorders>
          </w:tcPr>
          <w:p w14:paraId="4BBA5DD0" w14:textId="77777777" w:rsidR="002851B8" w:rsidRPr="00B71C94" w:rsidRDefault="002851B8" w:rsidP="00C96B8E">
            <w:pPr>
              <w:spacing w:after="0"/>
              <w:jc w:val="center"/>
              <w:rPr>
                <w:rFonts w:ascii="Arial" w:hAnsi="Arial" w:cs="Arial"/>
                <w:b/>
                <w:sz w:val="20"/>
                <w:szCs w:val="20"/>
              </w:rPr>
            </w:pPr>
            <w:r w:rsidRPr="00B71C94">
              <w:rPr>
                <w:rFonts w:ascii="Arial" w:hAnsi="Arial" w:cs="Arial"/>
                <w:b/>
                <w:sz w:val="20"/>
                <w:szCs w:val="20"/>
              </w:rPr>
              <w:t>Tempo de internação (em dias)</w:t>
            </w:r>
          </w:p>
        </w:tc>
      </w:tr>
      <w:tr w:rsidR="002851B8" w:rsidRPr="00B71C94" w14:paraId="7980CD1D" w14:textId="77777777" w:rsidTr="00B71C94">
        <w:trPr>
          <w:jc w:val="center"/>
        </w:trPr>
        <w:tc>
          <w:tcPr>
            <w:tcW w:w="920" w:type="pct"/>
            <w:vMerge/>
            <w:tcBorders>
              <w:top w:val="nil"/>
              <w:bottom w:val="nil"/>
            </w:tcBorders>
          </w:tcPr>
          <w:p w14:paraId="752F906B" w14:textId="77777777" w:rsidR="002851B8" w:rsidRPr="00B71C94" w:rsidRDefault="002851B8" w:rsidP="00C96B8E">
            <w:pPr>
              <w:spacing w:after="0"/>
              <w:jc w:val="center"/>
              <w:rPr>
                <w:rFonts w:ascii="Arial" w:hAnsi="Arial" w:cs="Arial"/>
                <w:b/>
                <w:sz w:val="20"/>
                <w:szCs w:val="20"/>
              </w:rPr>
            </w:pPr>
          </w:p>
        </w:tc>
        <w:tc>
          <w:tcPr>
            <w:tcW w:w="2398" w:type="pct"/>
            <w:gridSpan w:val="6"/>
            <w:tcBorders>
              <w:top w:val="nil"/>
              <w:bottom w:val="nil"/>
            </w:tcBorders>
          </w:tcPr>
          <w:p w14:paraId="3CC4540E" w14:textId="77777777" w:rsidR="002851B8" w:rsidRPr="00B71C94" w:rsidRDefault="002851B8" w:rsidP="00C96B8E">
            <w:pPr>
              <w:spacing w:after="0"/>
              <w:jc w:val="center"/>
              <w:rPr>
                <w:rFonts w:ascii="Arial" w:hAnsi="Arial" w:cs="Arial"/>
                <w:sz w:val="20"/>
                <w:szCs w:val="20"/>
              </w:rPr>
            </w:pPr>
            <w:r w:rsidRPr="00B71C94">
              <w:rPr>
                <w:rFonts w:ascii="Arial" w:hAnsi="Arial" w:cs="Arial"/>
                <w:sz w:val="20"/>
                <w:szCs w:val="20"/>
              </w:rPr>
              <w:t>Estatística descritiva</w:t>
            </w:r>
          </w:p>
        </w:tc>
        <w:tc>
          <w:tcPr>
            <w:tcW w:w="1682" w:type="pct"/>
            <w:gridSpan w:val="4"/>
            <w:tcBorders>
              <w:top w:val="nil"/>
              <w:bottom w:val="nil"/>
            </w:tcBorders>
          </w:tcPr>
          <w:p w14:paraId="52D9683D" w14:textId="77777777" w:rsidR="002851B8" w:rsidRPr="00B71C94" w:rsidRDefault="002851B8" w:rsidP="00C96B8E">
            <w:pPr>
              <w:spacing w:after="0"/>
              <w:jc w:val="center"/>
              <w:rPr>
                <w:rFonts w:ascii="Arial" w:hAnsi="Arial" w:cs="Arial"/>
                <w:sz w:val="20"/>
                <w:szCs w:val="20"/>
              </w:rPr>
            </w:pPr>
            <w:r w:rsidRPr="00B71C94">
              <w:rPr>
                <w:rFonts w:ascii="Arial" w:hAnsi="Arial" w:cs="Arial"/>
                <w:sz w:val="20"/>
                <w:szCs w:val="20"/>
              </w:rPr>
              <w:t>Estatística inferencial</w:t>
            </w:r>
          </w:p>
        </w:tc>
      </w:tr>
      <w:tr w:rsidR="002851B8" w:rsidRPr="00B71C94" w14:paraId="31D1DA02" w14:textId="77777777" w:rsidTr="00B71C94">
        <w:trPr>
          <w:jc w:val="center"/>
        </w:trPr>
        <w:tc>
          <w:tcPr>
            <w:tcW w:w="920" w:type="pct"/>
            <w:vMerge/>
            <w:tcBorders>
              <w:top w:val="nil"/>
              <w:bottom w:val="nil"/>
            </w:tcBorders>
          </w:tcPr>
          <w:p w14:paraId="5D49D362" w14:textId="77777777" w:rsidR="002851B8" w:rsidRPr="00B71C94" w:rsidRDefault="002851B8" w:rsidP="00C96B8E">
            <w:pPr>
              <w:spacing w:after="0"/>
              <w:jc w:val="center"/>
              <w:rPr>
                <w:rFonts w:ascii="Arial" w:hAnsi="Arial" w:cs="Arial"/>
                <w:b/>
                <w:sz w:val="20"/>
                <w:szCs w:val="20"/>
              </w:rPr>
            </w:pPr>
          </w:p>
        </w:tc>
        <w:tc>
          <w:tcPr>
            <w:tcW w:w="1623" w:type="pct"/>
            <w:gridSpan w:val="4"/>
            <w:tcBorders>
              <w:top w:val="nil"/>
              <w:bottom w:val="nil"/>
            </w:tcBorders>
          </w:tcPr>
          <w:p w14:paraId="743F4E8F" w14:textId="77777777" w:rsidR="002851B8" w:rsidRPr="00B71C94" w:rsidRDefault="002851B8" w:rsidP="00C96B8E">
            <w:pPr>
              <w:spacing w:after="0"/>
              <w:jc w:val="center"/>
              <w:rPr>
                <w:rFonts w:ascii="Arial" w:hAnsi="Arial" w:cs="Arial"/>
                <w:sz w:val="20"/>
                <w:szCs w:val="20"/>
              </w:rPr>
            </w:pPr>
            <w:r w:rsidRPr="00B71C94">
              <w:rPr>
                <w:rFonts w:ascii="Arial" w:hAnsi="Arial" w:cs="Arial"/>
                <w:sz w:val="20"/>
                <w:szCs w:val="20"/>
              </w:rPr>
              <w:t>Média e desvio-padrão</w:t>
            </w:r>
          </w:p>
        </w:tc>
        <w:tc>
          <w:tcPr>
            <w:tcW w:w="776" w:type="pct"/>
            <w:gridSpan w:val="2"/>
            <w:tcBorders>
              <w:top w:val="nil"/>
              <w:bottom w:val="nil"/>
            </w:tcBorders>
          </w:tcPr>
          <w:p w14:paraId="3BB5BCBC" w14:textId="77777777" w:rsidR="002851B8" w:rsidRPr="00B71C94" w:rsidRDefault="002851B8" w:rsidP="00C96B8E">
            <w:pPr>
              <w:spacing w:after="0"/>
              <w:jc w:val="center"/>
              <w:rPr>
                <w:rFonts w:ascii="Arial" w:hAnsi="Arial" w:cs="Arial"/>
                <w:sz w:val="20"/>
                <w:szCs w:val="20"/>
              </w:rPr>
            </w:pPr>
            <w:r w:rsidRPr="00B71C94">
              <w:rPr>
                <w:rFonts w:ascii="Arial" w:hAnsi="Arial" w:cs="Arial"/>
                <w:sz w:val="20"/>
                <w:szCs w:val="20"/>
              </w:rPr>
              <w:t>IC95%</w:t>
            </w:r>
          </w:p>
          <w:p w14:paraId="46164AA5" w14:textId="77777777" w:rsidR="002851B8" w:rsidRPr="00B71C94" w:rsidRDefault="002851B8" w:rsidP="00C96B8E">
            <w:pPr>
              <w:spacing w:after="0"/>
              <w:jc w:val="center"/>
              <w:rPr>
                <w:rFonts w:ascii="Arial" w:hAnsi="Arial" w:cs="Arial"/>
                <w:sz w:val="20"/>
                <w:szCs w:val="20"/>
              </w:rPr>
            </w:pPr>
          </w:p>
        </w:tc>
        <w:tc>
          <w:tcPr>
            <w:tcW w:w="784" w:type="pct"/>
            <w:gridSpan w:val="2"/>
            <w:tcBorders>
              <w:top w:val="nil"/>
              <w:bottom w:val="nil"/>
            </w:tcBorders>
          </w:tcPr>
          <w:p w14:paraId="603A6751" w14:textId="77777777" w:rsidR="002851B8" w:rsidRPr="00B71C94" w:rsidRDefault="002851B8" w:rsidP="00C96B8E">
            <w:pPr>
              <w:spacing w:after="0"/>
              <w:jc w:val="center"/>
              <w:rPr>
                <w:rFonts w:ascii="Arial" w:hAnsi="Arial" w:cs="Arial"/>
                <w:sz w:val="20"/>
                <w:szCs w:val="20"/>
              </w:rPr>
            </w:pPr>
            <w:proofErr w:type="gramStart"/>
            <w:r w:rsidRPr="00B71C94">
              <w:rPr>
                <w:rFonts w:ascii="Arial" w:hAnsi="Arial" w:cs="Arial"/>
                <w:sz w:val="20"/>
                <w:szCs w:val="20"/>
              </w:rPr>
              <w:t>Análise  de</w:t>
            </w:r>
            <w:proofErr w:type="gramEnd"/>
            <w:r w:rsidRPr="00B71C94">
              <w:rPr>
                <w:rFonts w:ascii="Arial" w:hAnsi="Arial" w:cs="Arial"/>
                <w:sz w:val="20"/>
                <w:szCs w:val="20"/>
              </w:rPr>
              <w:t xml:space="preserve"> Variância</w:t>
            </w:r>
          </w:p>
        </w:tc>
        <w:tc>
          <w:tcPr>
            <w:tcW w:w="898" w:type="pct"/>
            <w:gridSpan w:val="2"/>
            <w:tcBorders>
              <w:top w:val="nil"/>
              <w:bottom w:val="nil"/>
            </w:tcBorders>
          </w:tcPr>
          <w:p w14:paraId="3B9A844A" w14:textId="77777777" w:rsidR="002851B8" w:rsidRPr="00B71C94" w:rsidRDefault="002851B8" w:rsidP="00C96B8E">
            <w:pPr>
              <w:spacing w:after="0"/>
              <w:jc w:val="center"/>
              <w:rPr>
                <w:rFonts w:ascii="Arial" w:hAnsi="Arial" w:cs="Arial"/>
                <w:sz w:val="20"/>
                <w:szCs w:val="20"/>
              </w:rPr>
            </w:pPr>
            <w:r w:rsidRPr="00B71C94">
              <w:rPr>
                <w:rFonts w:ascii="Arial" w:hAnsi="Arial" w:cs="Arial"/>
                <w:sz w:val="20"/>
                <w:szCs w:val="20"/>
              </w:rPr>
              <w:t>Correlação</w:t>
            </w:r>
          </w:p>
        </w:tc>
      </w:tr>
      <w:tr w:rsidR="002851B8" w:rsidRPr="00B71C94" w14:paraId="73637926" w14:textId="77777777" w:rsidTr="00B71C94">
        <w:trPr>
          <w:jc w:val="center"/>
        </w:trPr>
        <w:tc>
          <w:tcPr>
            <w:tcW w:w="920" w:type="pct"/>
            <w:vMerge/>
            <w:tcBorders>
              <w:top w:val="nil"/>
              <w:bottom w:val="single" w:sz="12" w:space="0" w:color="auto"/>
            </w:tcBorders>
          </w:tcPr>
          <w:p w14:paraId="5AA5515F" w14:textId="77777777" w:rsidR="002851B8" w:rsidRPr="00B71C94" w:rsidRDefault="002851B8" w:rsidP="00C96B8E">
            <w:pPr>
              <w:spacing w:after="0"/>
              <w:jc w:val="center"/>
              <w:rPr>
                <w:rFonts w:ascii="Arial" w:hAnsi="Arial" w:cs="Arial"/>
                <w:b/>
                <w:sz w:val="20"/>
                <w:szCs w:val="20"/>
              </w:rPr>
            </w:pPr>
          </w:p>
        </w:tc>
        <w:tc>
          <w:tcPr>
            <w:tcW w:w="220" w:type="pct"/>
            <w:tcBorders>
              <w:top w:val="nil"/>
              <w:bottom w:val="single" w:sz="12" w:space="0" w:color="auto"/>
            </w:tcBorders>
          </w:tcPr>
          <w:p w14:paraId="132F90C4" w14:textId="77777777" w:rsidR="002851B8" w:rsidRPr="00B71C94" w:rsidRDefault="002851B8" w:rsidP="00C96B8E">
            <w:pPr>
              <w:spacing w:after="0"/>
              <w:jc w:val="center"/>
              <w:rPr>
                <w:rFonts w:ascii="Arial" w:hAnsi="Arial" w:cs="Arial"/>
                <w:sz w:val="20"/>
                <w:szCs w:val="20"/>
              </w:rPr>
            </w:pPr>
            <w:proofErr w:type="gramStart"/>
            <w:r w:rsidRPr="00B71C94">
              <w:rPr>
                <w:rFonts w:ascii="Arial" w:hAnsi="Arial" w:cs="Arial"/>
                <w:sz w:val="20"/>
                <w:szCs w:val="20"/>
              </w:rPr>
              <w:t>n</w:t>
            </w:r>
            <w:proofErr w:type="gramEnd"/>
          </w:p>
        </w:tc>
        <w:tc>
          <w:tcPr>
            <w:tcW w:w="778" w:type="pct"/>
            <w:tcBorders>
              <w:top w:val="nil"/>
              <w:bottom w:val="single" w:sz="12" w:space="0" w:color="auto"/>
            </w:tcBorders>
          </w:tcPr>
          <w:p w14:paraId="22D16E38" w14:textId="77777777" w:rsidR="002851B8" w:rsidRPr="00B71C94" w:rsidRDefault="002851B8" w:rsidP="00C96B8E">
            <w:pPr>
              <w:spacing w:after="0"/>
              <w:jc w:val="center"/>
              <w:rPr>
                <w:rFonts w:ascii="Arial" w:hAnsi="Arial" w:cs="Arial"/>
                <w:sz w:val="20"/>
                <w:szCs w:val="20"/>
              </w:rPr>
            </w:pPr>
            <w:r w:rsidRPr="00B71C94">
              <w:rPr>
                <w:rFonts w:ascii="Arial" w:hAnsi="Arial" w:cs="Arial"/>
                <w:sz w:val="20"/>
                <w:szCs w:val="20"/>
              </w:rPr>
              <w:t>Média± DP</w:t>
            </w:r>
          </w:p>
        </w:tc>
        <w:tc>
          <w:tcPr>
            <w:tcW w:w="298" w:type="pct"/>
            <w:tcBorders>
              <w:top w:val="nil"/>
              <w:bottom w:val="single" w:sz="12" w:space="0" w:color="auto"/>
            </w:tcBorders>
          </w:tcPr>
          <w:p w14:paraId="577E2AF7" w14:textId="77777777" w:rsidR="002851B8" w:rsidRPr="00B71C94" w:rsidRDefault="002851B8" w:rsidP="00C96B8E">
            <w:pPr>
              <w:spacing w:after="0"/>
              <w:jc w:val="center"/>
              <w:rPr>
                <w:rFonts w:ascii="Arial" w:hAnsi="Arial" w:cs="Arial"/>
                <w:sz w:val="20"/>
                <w:szCs w:val="20"/>
              </w:rPr>
            </w:pPr>
            <w:r w:rsidRPr="00B71C94">
              <w:rPr>
                <w:rFonts w:ascii="Arial" w:hAnsi="Arial" w:cs="Arial"/>
                <w:sz w:val="20"/>
                <w:szCs w:val="20"/>
              </w:rPr>
              <w:t>Min.</w:t>
            </w:r>
          </w:p>
        </w:tc>
        <w:tc>
          <w:tcPr>
            <w:tcW w:w="326" w:type="pct"/>
            <w:tcBorders>
              <w:top w:val="nil"/>
              <w:bottom w:val="single" w:sz="12" w:space="0" w:color="auto"/>
            </w:tcBorders>
          </w:tcPr>
          <w:p w14:paraId="1E4330A8" w14:textId="77777777" w:rsidR="002851B8" w:rsidRPr="00B71C94" w:rsidRDefault="002851B8" w:rsidP="00C96B8E">
            <w:pPr>
              <w:spacing w:after="0"/>
              <w:jc w:val="center"/>
              <w:rPr>
                <w:rFonts w:ascii="Arial" w:hAnsi="Arial" w:cs="Arial"/>
                <w:sz w:val="20"/>
                <w:szCs w:val="20"/>
              </w:rPr>
            </w:pPr>
            <w:r w:rsidRPr="00B71C94">
              <w:rPr>
                <w:rFonts w:ascii="Arial" w:hAnsi="Arial" w:cs="Arial"/>
                <w:sz w:val="20"/>
                <w:szCs w:val="20"/>
              </w:rPr>
              <w:t>Máx.</w:t>
            </w:r>
          </w:p>
        </w:tc>
        <w:tc>
          <w:tcPr>
            <w:tcW w:w="360" w:type="pct"/>
            <w:tcBorders>
              <w:top w:val="nil"/>
              <w:bottom w:val="single" w:sz="12" w:space="0" w:color="auto"/>
            </w:tcBorders>
          </w:tcPr>
          <w:p w14:paraId="12AE583A" w14:textId="77777777" w:rsidR="002851B8" w:rsidRPr="00B71C94" w:rsidRDefault="002851B8" w:rsidP="00C96B8E">
            <w:pPr>
              <w:spacing w:after="0"/>
              <w:jc w:val="center"/>
              <w:rPr>
                <w:rFonts w:ascii="Arial" w:hAnsi="Arial" w:cs="Arial"/>
                <w:sz w:val="20"/>
                <w:szCs w:val="20"/>
              </w:rPr>
            </w:pPr>
            <w:r w:rsidRPr="00B71C94">
              <w:rPr>
                <w:rFonts w:ascii="Arial" w:hAnsi="Arial" w:cs="Arial"/>
                <w:sz w:val="20"/>
                <w:szCs w:val="20"/>
              </w:rPr>
              <w:t>LI</w:t>
            </w:r>
          </w:p>
        </w:tc>
        <w:tc>
          <w:tcPr>
            <w:tcW w:w="416" w:type="pct"/>
            <w:tcBorders>
              <w:top w:val="nil"/>
              <w:bottom w:val="single" w:sz="12" w:space="0" w:color="auto"/>
            </w:tcBorders>
          </w:tcPr>
          <w:p w14:paraId="457B6F94" w14:textId="77777777" w:rsidR="002851B8" w:rsidRPr="00B71C94" w:rsidRDefault="002851B8" w:rsidP="00C96B8E">
            <w:pPr>
              <w:spacing w:after="0"/>
              <w:jc w:val="center"/>
              <w:rPr>
                <w:rFonts w:ascii="Arial" w:hAnsi="Arial" w:cs="Arial"/>
                <w:sz w:val="20"/>
                <w:szCs w:val="20"/>
              </w:rPr>
            </w:pPr>
            <w:r w:rsidRPr="00B71C94">
              <w:rPr>
                <w:rFonts w:ascii="Arial" w:hAnsi="Arial" w:cs="Arial"/>
                <w:sz w:val="20"/>
                <w:szCs w:val="20"/>
              </w:rPr>
              <w:t>LS</w:t>
            </w:r>
          </w:p>
        </w:tc>
        <w:tc>
          <w:tcPr>
            <w:tcW w:w="408" w:type="pct"/>
            <w:tcBorders>
              <w:top w:val="nil"/>
              <w:bottom w:val="single" w:sz="12" w:space="0" w:color="auto"/>
            </w:tcBorders>
          </w:tcPr>
          <w:p w14:paraId="2B7457AF" w14:textId="77777777" w:rsidR="002851B8" w:rsidRPr="00B71C94" w:rsidRDefault="002851B8" w:rsidP="00C96B8E">
            <w:pPr>
              <w:spacing w:after="0"/>
              <w:jc w:val="center"/>
              <w:rPr>
                <w:rFonts w:ascii="Arial" w:hAnsi="Arial" w:cs="Arial"/>
                <w:sz w:val="20"/>
                <w:szCs w:val="20"/>
              </w:rPr>
            </w:pPr>
            <w:r w:rsidRPr="00B71C94">
              <w:rPr>
                <w:rFonts w:ascii="Arial" w:hAnsi="Arial" w:cs="Arial"/>
                <w:sz w:val="20"/>
                <w:szCs w:val="20"/>
              </w:rPr>
              <w:t>F</w:t>
            </w:r>
          </w:p>
          <w:p w14:paraId="2954A307" w14:textId="77777777" w:rsidR="002851B8" w:rsidRPr="00B71C94" w:rsidRDefault="002851B8" w:rsidP="00C96B8E">
            <w:pPr>
              <w:spacing w:after="0"/>
              <w:jc w:val="center"/>
              <w:rPr>
                <w:rFonts w:ascii="Arial" w:hAnsi="Arial" w:cs="Arial"/>
                <w:sz w:val="20"/>
                <w:szCs w:val="20"/>
              </w:rPr>
            </w:pPr>
            <w:r w:rsidRPr="00B71C94">
              <w:rPr>
                <w:rFonts w:ascii="Arial" w:hAnsi="Arial" w:cs="Arial"/>
                <w:sz w:val="20"/>
                <w:szCs w:val="20"/>
              </w:rPr>
              <w:t>Anova</w:t>
            </w:r>
          </w:p>
        </w:tc>
        <w:tc>
          <w:tcPr>
            <w:tcW w:w="376" w:type="pct"/>
            <w:tcBorders>
              <w:top w:val="nil"/>
              <w:bottom w:val="single" w:sz="12" w:space="0" w:color="auto"/>
            </w:tcBorders>
          </w:tcPr>
          <w:p w14:paraId="2EFEFDD7" w14:textId="77777777" w:rsidR="002851B8" w:rsidRPr="00B71C94" w:rsidRDefault="002851B8" w:rsidP="00C96B8E">
            <w:pPr>
              <w:spacing w:after="0"/>
              <w:jc w:val="center"/>
              <w:rPr>
                <w:rFonts w:ascii="Arial" w:hAnsi="Arial" w:cs="Arial"/>
                <w:sz w:val="20"/>
                <w:szCs w:val="20"/>
              </w:rPr>
            </w:pPr>
            <w:r w:rsidRPr="00B71C94">
              <w:rPr>
                <w:rFonts w:ascii="Arial" w:hAnsi="Arial" w:cs="Arial"/>
                <w:sz w:val="20"/>
                <w:szCs w:val="20"/>
              </w:rPr>
              <w:t>Valor-p</w:t>
            </w:r>
          </w:p>
        </w:tc>
        <w:tc>
          <w:tcPr>
            <w:tcW w:w="484" w:type="pct"/>
            <w:tcBorders>
              <w:top w:val="nil"/>
              <w:bottom w:val="single" w:sz="12" w:space="0" w:color="auto"/>
            </w:tcBorders>
          </w:tcPr>
          <w:p w14:paraId="075CE0B9" w14:textId="77777777" w:rsidR="002851B8" w:rsidRPr="00B71C94" w:rsidRDefault="002851B8" w:rsidP="00C96B8E">
            <w:pPr>
              <w:spacing w:after="0"/>
              <w:jc w:val="center"/>
              <w:rPr>
                <w:rFonts w:ascii="Arial" w:hAnsi="Arial" w:cs="Arial"/>
                <w:sz w:val="20"/>
                <w:szCs w:val="20"/>
              </w:rPr>
            </w:pPr>
            <w:r w:rsidRPr="00B71C94">
              <w:rPr>
                <w:rFonts w:ascii="Arial" w:hAnsi="Arial" w:cs="Arial"/>
                <w:sz w:val="20"/>
                <w:szCs w:val="20"/>
              </w:rPr>
              <w:t>R de Pearson</w:t>
            </w:r>
          </w:p>
        </w:tc>
        <w:tc>
          <w:tcPr>
            <w:tcW w:w="414" w:type="pct"/>
            <w:tcBorders>
              <w:top w:val="nil"/>
              <w:bottom w:val="single" w:sz="12" w:space="0" w:color="auto"/>
            </w:tcBorders>
          </w:tcPr>
          <w:p w14:paraId="1125D4DA" w14:textId="77777777" w:rsidR="002851B8" w:rsidRPr="00B71C94" w:rsidRDefault="002851B8" w:rsidP="00C96B8E">
            <w:pPr>
              <w:spacing w:after="0"/>
              <w:jc w:val="center"/>
              <w:rPr>
                <w:rFonts w:ascii="Arial" w:hAnsi="Arial" w:cs="Arial"/>
                <w:sz w:val="20"/>
                <w:szCs w:val="20"/>
              </w:rPr>
            </w:pPr>
            <w:r w:rsidRPr="00B71C94">
              <w:rPr>
                <w:rFonts w:ascii="Arial" w:hAnsi="Arial" w:cs="Arial"/>
                <w:sz w:val="20"/>
                <w:szCs w:val="20"/>
              </w:rPr>
              <w:t>Valor -p</w:t>
            </w:r>
          </w:p>
        </w:tc>
      </w:tr>
      <w:tr w:rsidR="00B71C94" w:rsidRPr="00B71C94" w14:paraId="2977C357" w14:textId="77777777" w:rsidTr="00B71C94">
        <w:trPr>
          <w:trHeight w:val="113"/>
          <w:jc w:val="center"/>
        </w:trPr>
        <w:tc>
          <w:tcPr>
            <w:tcW w:w="920" w:type="pct"/>
            <w:tcBorders>
              <w:top w:val="single" w:sz="12" w:space="0" w:color="auto"/>
            </w:tcBorders>
          </w:tcPr>
          <w:p w14:paraId="1D1471EB" w14:textId="728DB353" w:rsidR="00B71C94" w:rsidRPr="00B71C94" w:rsidRDefault="00B71C94" w:rsidP="00C96B8E">
            <w:pPr>
              <w:spacing w:after="0"/>
              <w:jc w:val="center"/>
              <w:rPr>
                <w:rFonts w:ascii="Arial" w:hAnsi="Arial" w:cs="Arial"/>
                <w:sz w:val="10"/>
                <w:szCs w:val="10"/>
              </w:rPr>
            </w:pPr>
          </w:p>
        </w:tc>
        <w:tc>
          <w:tcPr>
            <w:tcW w:w="220" w:type="pct"/>
            <w:tcBorders>
              <w:top w:val="single" w:sz="12" w:space="0" w:color="auto"/>
            </w:tcBorders>
          </w:tcPr>
          <w:p w14:paraId="3462FF44" w14:textId="77777777" w:rsidR="00B71C94" w:rsidRPr="00B71C94" w:rsidRDefault="00B71C94" w:rsidP="00C96B8E">
            <w:pPr>
              <w:spacing w:after="0"/>
              <w:jc w:val="center"/>
              <w:rPr>
                <w:rFonts w:ascii="Arial" w:hAnsi="Arial" w:cs="Arial"/>
                <w:sz w:val="10"/>
                <w:szCs w:val="10"/>
              </w:rPr>
            </w:pPr>
          </w:p>
        </w:tc>
        <w:tc>
          <w:tcPr>
            <w:tcW w:w="778" w:type="pct"/>
            <w:tcBorders>
              <w:top w:val="single" w:sz="12" w:space="0" w:color="auto"/>
            </w:tcBorders>
          </w:tcPr>
          <w:p w14:paraId="54E7A4B3" w14:textId="77777777" w:rsidR="00B71C94" w:rsidRPr="00B71C94" w:rsidRDefault="00B71C94" w:rsidP="00C96B8E">
            <w:pPr>
              <w:spacing w:after="0"/>
              <w:jc w:val="center"/>
              <w:rPr>
                <w:rFonts w:ascii="Arial" w:hAnsi="Arial" w:cs="Arial"/>
                <w:sz w:val="10"/>
                <w:szCs w:val="10"/>
              </w:rPr>
            </w:pPr>
          </w:p>
        </w:tc>
        <w:tc>
          <w:tcPr>
            <w:tcW w:w="298" w:type="pct"/>
            <w:tcBorders>
              <w:top w:val="single" w:sz="12" w:space="0" w:color="auto"/>
            </w:tcBorders>
          </w:tcPr>
          <w:p w14:paraId="55A64E6D" w14:textId="77777777" w:rsidR="00B71C94" w:rsidRPr="00B71C94" w:rsidRDefault="00B71C94" w:rsidP="00C96B8E">
            <w:pPr>
              <w:spacing w:after="0"/>
              <w:jc w:val="center"/>
              <w:rPr>
                <w:rFonts w:ascii="Arial" w:hAnsi="Arial" w:cs="Arial"/>
                <w:sz w:val="10"/>
                <w:szCs w:val="10"/>
              </w:rPr>
            </w:pPr>
          </w:p>
        </w:tc>
        <w:tc>
          <w:tcPr>
            <w:tcW w:w="326" w:type="pct"/>
            <w:tcBorders>
              <w:top w:val="single" w:sz="12" w:space="0" w:color="auto"/>
            </w:tcBorders>
          </w:tcPr>
          <w:p w14:paraId="681B9EE9" w14:textId="77777777" w:rsidR="00B71C94" w:rsidRPr="00B71C94" w:rsidRDefault="00B71C94" w:rsidP="00C96B8E">
            <w:pPr>
              <w:spacing w:after="0"/>
              <w:jc w:val="center"/>
              <w:rPr>
                <w:rFonts w:ascii="Arial" w:hAnsi="Arial" w:cs="Arial"/>
                <w:sz w:val="10"/>
                <w:szCs w:val="10"/>
              </w:rPr>
            </w:pPr>
          </w:p>
        </w:tc>
        <w:tc>
          <w:tcPr>
            <w:tcW w:w="360" w:type="pct"/>
            <w:tcBorders>
              <w:top w:val="single" w:sz="12" w:space="0" w:color="auto"/>
            </w:tcBorders>
          </w:tcPr>
          <w:p w14:paraId="06AC3F64" w14:textId="77777777" w:rsidR="00B71C94" w:rsidRPr="00B71C94" w:rsidRDefault="00B71C94" w:rsidP="00C96B8E">
            <w:pPr>
              <w:spacing w:after="0"/>
              <w:jc w:val="center"/>
              <w:rPr>
                <w:rFonts w:ascii="Arial" w:hAnsi="Arial" w:cs="Arial"/>
                <w:sz w:val="10"/>
                <w:szCs w:val="10"/>
              </w:rPr>
            </w:pPr>
          </w:p>
        </w:tc>
        <w:tc>
          <w:tcPr>
            <w:tcW w:w="416" w:type="pct"/>
            <w:tcBorders>
              <w:top w:val="single" w:sz="12" w:space="0" w:color="auto"/>
            </w:tcBorders>
          </w:tcPr>
          <w:p w14:paraId="1908A4A4" w14:textId="77777777" w:rsidR="00B71C94" w:rsidRPr="00B71C94" w:rsidRDefault="00B71C94" w:rsidP="00C96B8E">
            <w:pPr>
              <w:spacing w:after="0"/>
              <w:jc w:val="center"/>
              <w:rPr>
                <w:rFonts w:ascii="Arial" w:hAnsi="Arial" w:cs="Arial"/>
                <w:sz w:val="10"/>
                <w:szCs w:val="10"/>
              </w:rPr>
            </w:pPr>
          </w:p>
        </w:tc>
        <w:tc>
          <w:tcPr>
            <w:tcW w:w="408" w:type="pct"/>
            <w:tcBorders>
              <w:top w:val="single" w:sz="12" w:space="0" w:color="auto"/>
            </w:tcBorders>
          </w:tcPr>
          <w:p w14:paraId="7BA0DBBA" w14:textId="77777777" w:rsidR="00B71C94" w:rsidRPr="00B71C94" w:rsidRDefault="00B71C94" w:rsidP="00C96B8E">
            <w:pPr>
              <w:spacing w:after="0"/>
              <w:jc w:val="center"/>
              <w:rPr>
                <w:rFonts w:ascii="Arial" w:hAnsi="Arial" w:cs="Arial"/>
                <w:sz w:val="10"/>
                <w:szCs w:val="10"/>
              </w:rPr>
            </w:pPr>
          </w:p>
        </w:tc>
        <w:tc>
          <w:tcPr>
            <w:tcW w:w="376" w:type="pct"/>
            <w:tcBorders>
              <w:top w:val="single" w:sz="12" w:space="0" w:color="auto"/>
            </w:tcBorders>
          </w:tcPr>
          <w:p w14:paraId="651A5898" w14:textId="77777777" w:rsidR="00B71C94" w:rsidRPr="00B71C94" w:rsidRDefault="00B71C94" w:rsidP="00C96B8E">
            <w:pPr>
              <w:spacing w:after="0"/>
              <w:jc w:val="center"/>
              <w:rPr>
                <w:rFonts w:ascii="Arial" w:hAnsi="Arial" w:cs="Arial"/>
                <w:sz w:val="10"/>
                <w:szCs w:val="10"/>
              </w:rPr>
            </w:pPr>
          </w:p>
        </w:tc>
        <w:tc>
          <w:tcPr>
            <w:tcW w:w="484" w:type="pct"/>
            <w:tcBorders>
              <w:top w:val="single" w:sz="12" w:space="0" w:color="auto"/>
            </w:tcBorders>
          </w:tcPr>
          <w:p w14:paraId="3EC599F5" w14:textId="77777777" w:rsidR="00B71C94" w:rsidRPr="00B71C94" w:rsidRDefault="00B71C94" w:rsidP="00C96B8E">
            <w:pPr>
              <w:spacing w:after="0"/>
              <w:jc w:val="center"/>
              <w:rPr>
                <w:rFonts w:ascii="Arial" w:hAnsi="Arial" w:cs="Arial"/>
                <w:sz w:val="10"/>
                <w:szCs w:val="10"/>
              </w:rPr>
            </w:pPr>
          </w:p>
        </w:tc>
        <w:tc>
          <w:tcPr>
            <w:tcW w:w="414" w:type="pct"/>
            <w:tcBorders>
              <w:top w:val="single" w:sz="12" w:space="0" w:color="auto"/>
            </w:tcBorders>
          </w:tcPr>
          <w:p w14:paraId="3DB02492" w14:textId="77777777" w:rsidR="00B71C94" w:rsidRPr="00B71C94" w:rsidRDefault="00B71C94" w:rsidP="00C96B8E">
            <w:pPr>
              <w:spacing w:after="0"/>
              <w:jc w:val="center"/>
              <w:rPr>
                <w:rFonts w:ascii="Arial" w:hAnsi="Arial" w:cs="Arial"/>
                <w:sz w:val="10"/>
                <w:szCs w:val="10"/>
              </w:rPr>
            </w:pPr>
          </w:p>
        </w:tc>
      </w:tr>
      <w:tr w:rsidR="002851B8" w:rsidRPr="00B71C94" w14:paraId="67AD5DF3" w14:textId="77777777" w:rsidTr="00B71C94">
        <w:trPr>
          <w:trHeight w:val="302"/>
          <w:jc w:val="center"/>
        </w:trPr>
        <w:tc>
          <w:tcPr>
            <w:tcW w:w="920" w:type="pct"/>
          </w:tcPr>
          <w:p w14:paraId="735C71D0" w14:textId="77777777" w:rsidR="002851B8" w:rsidRDefault="002851B8" w:rsidP="00C96B8E">
            <w:pPr>
              <w:spacing w:after="0"/>
              <w:jc w:val="center"/>
              <w:rPr>
                <w:rFonts w:ascii="Arial" w:hAnsi="Arial" w:cs="Arial"/>
                <w:sz w:val="20"/>
                <w:szCs w:val="20"/>
              </w:rPr>
            </w:pPr>
            <w:r w:rsidRPr="00B71C94">
              <w:rPr>
                <w:rFonts w:ascii="Arial" w:hAnsi="Arial" w:cs="Arial"/>
                <w:sz w:val="20"/>
                <w:szCs w:val="20"/>
              </w:rPr>
              <w:t>Menor que 40 pontos</w:t>
            </w:r>
          </w:p>
          <w:p w14:paraId="4A2B8B5C" w14:textId="511024B1" w:rsidR="00B71C94" w:rsidRPr="00B71C94" w:rsidRDefault="00B71C94" w:rsidP="00C96B8E">
            <w:pPr>
              <w:spacing w:after="0"/>
              <w:jc w:val="center"/>
              <w:rPr>
                <w:rFonts w:ascii="Arial" w:hAnsi="Arial" w:cs="Arial"/>
                <w:sz w:val="20"/>
                <w:szCs w:val="20"/>
              </w:rPr>
            </w:pPr>
          </w:p>
        </w:tc>
        <w:tc>
          <w:tcPr>
            <w:tcW w:w="220" w:type="pct"/>
          </w:tcPr>
          <w:p w14:paraId="038E1946" w14:textId="77777777" w:rsidR="002851B8" w:rsidRPr="00B71C94" w:rsidRDefault="002851B8" w:rsidP="00C96B8E">
            <w:pPr>
              <w:spacing w:after="0"/>
              <w:jc w:val="center"/>
              <w:rPr>
                <w:rFonts w:ascii="Arial" w:hAnsi="Arial" w:cs="Arial"/>
                <w:sz w:val="20"/>
                <w:szCs w:val="20"/>
              </w:rPr>
            </w:pPr>
            <w:r w:rsidRPr="00B71C94">
              <w:rPr>
                <w:rFonts w:ascii="Arial" w:hAnsi="Arial" w:cs="Arial"/>
                <w:sz w:val="20"/>
                <w:szCs w:val="20"/>
              </w:rPr>
              <w:t>5</w:t>
            </w:r>
          </w:p>
        </w:tc>
        <w:tc>
          <w:tcPr>
            <w:tcW w:w="778" w:type="pct"/>
          </w:tcPr>
          <w:p w14:paraId="7D6C4587" w14:textId="77777777" w:rsidR="002851B8" w:rsidRPr="00B71C94" w:rsidRDefault="002851B8" w:rsidP="00C96B8E">
            <w:pPr>
              <w:spacing w:after="0"/>
              <w:jc w:val="center"/>
              <w:rPr>
                <w:rFonts w:ascii="Arial" w:hAnsi="Arial" w:cs="Arial"/>
                <w:sz w:val="20"/>
                <w:szCs w:val="20"/>
              </w:rPr>
            </w:pPr>
            <w:r w:rsidRPr="00B71C94">
              <w:rPr>
                <w:rFonts w:ascii="Arial" w:hAnsi="Arial" w:cs="Arial"/>
                <w:sz w:val="20"/>
                <w:szCs w:val="20"/>
              </w:rPr>
              <w:t>178,80±155,76</w:t>
            </w:r>
          </w:p>
        </w:tc>
        <w:tc>
          <w:tcPr>
            <w:tcW w:w="298" w:type="pct"/>
          </w:tcPr>
          <w:p w14:paraId="3DB4479A" w14:textId="77777777" w:rsidR="002851B8" w:rsidRPr="00B71C94" w:rsidRDefault="002851B8" w:rsidP="00C96B8E">
            <w:pPr>
              <w:spacing w:after="0"/>
              <w:jc w:val="center"/>
              <w:rPr>
                <w:rFonts w:ascii="Arial" w:hAnsi="Arial" w:cs="Arial"/>
                <w:sz w:val="20"/>
                <w:szCs w:val="20"/>
              </w:rPr>
            </w:pPr>
            <w:r w:rsidRPr="00B71C94">
              <w:rPr>
                <w:rFonts w:ascii="Arial" w:hAnsi="Arial" w:cs="Arial"/>
                <w:sz w:val="20"/>
                <w:szCs w:val="20"/>
              </w:rPr>
              <w:t>19</w:t>
            </w:r>
          </w:p>
        </w:tc>
        <w:tc>
          <w:tcPr>
            <w:tcW w:w="326" w:type="pct"/>
          </w:tcPr>
          <w:p w14:paraId="482BA6A7" w14:textId="77777777" w:rsidR="002851B8" w:rsidRPr="00B71C94" w:rsidRDefault="002851B8" w:rsidP="00C96B8E">
            <w:pPr>
              <w:spacing w:after="0"/>
              <w:jc w:val="center"/>
              <w:rPr>
                <w:rFonts w:ascii="Arial" w:hAnsi="Arial" w:cs="Arial"/>
                <w:sz w:val="20"/>
                <w:szCs w:val="20"/>
              </w:rPr>
            </w:pPr>
            <w:r w:rsidRPr="00B71C94">
              <w:rPr>
                <w:rFonts w:ascii="Arial" w:hAnsi="Arial" w:cs="Arial"/>
                <w:sz w:val="20"/>
                <w:szCs w:val="20"/>
              </w:rPr>
              <w:t>365</w:t>
            </w:r>
          </w:p>
        </w:tc>
        <w:tc>
          <w:tcPr>
            <w:tcW w:w="360" w:type="pct"/>
          </w:tcPr>
          <w:p w14:paraId="4DA527FD" w14:textId="77777777" w:rsidR="002851B8" w:rsidRPr="00B71C94" w:rsidRDefault="002851B8" w:rsidP="00C96B8E">
            <w:pPr>
              <w:spacing w:after="0"/>
              <w:jc w:val="center"/>
              <w:rPr>
                <w:rFonts w:ascii="Arial" w:hAnsi="Arial" w:cs="Arial"/>
                <w:sz w:val="20"/>
                <w:szCs w:val="20"/>
              </w:rPr>
            </w:pPr>
            <w:r w:rsidRPr="00B71C94">
              <w:rPr>
                <w:rFonts w:ascii="Arial" w:hAnsi="Arial" w:cs="Arial"/>
                <w:sz w:val="20"/>
                <w:szCs w:val="20"/>
              </w:rPr>
              <w:t>42,27</w:t>
            </w:r>
          </w:p>
        </w:tc>
        <w:tc>
          <w:tcPr>
            <w:tcW w:w="416" w:type="pct"/>
          </w:tcPr>
          <w:p w14:paraId="53FBEE26" w14:textId="77777777" w:rsidR="002851B8" w:rsidRPr="00B71C94" w:rsidRDefault="002851B8" w:rsidP="00C96B8E">
            <w:pPr>
              <w:spacing w:after="0"/>
              <w:jc w:val="center"/>
              <w:rPr>
                <w:rFonts w:ascii="Arial" w:hAnsi="Arial" w:cs="Arial"/>
                <w:sz w:val="20"/>
                <w:szCs w:val="20"/>
              </w:rPr>
            </w:pPr>
            <w:r w:rsidRPr="00B71C94">
              <w:rPr>
                <w:rFonts w:ascii="Arial" w:hAnsi="Arial" w:cs="Arial"/>
                <w:sz w:val="20"/>
                <w:szCs w:val="20"/>
              </w:rPr>
              <w:t>315,33</w:t>
            </w:r>
          </w:p>
        </w:tc>
        <w:tc>
          <w:tcPr>
            <w:tcW w:w="408" w:type="pct"/>
            <w:vMerge w:val="restart"/>
          </w:tcPr>
          <w:p w14:paraId="02EC0E76" w14:textId="77777777" w:rsidR="002851B8" w:rsidRPr="00B71C94" w:rsidRDefault="002851B8" w:rsidP="00C96B8E">
            <w:pPr>
              <w:spacing w:after="0"/>
              <w:jc w:val="center"/>
              <w:rPr>
                <w:rFonts w:ascii="Arial" w:hAnsi="Arial" w:cs="Arial"/>
                <w:sz w:val="20"/>
                <w:szCs w:val="20"/>
              </w:rPr>
            </w:pPr>
            <w:r w:rsidRPr="00B71C94">
              <w:rPr>
                <w:rFonts w:ascii="Arial" w:hAnsi="Arial" w:cs="Arial"/>
                <w:sz w:val="20"/>
                <w:szCs w:val="20"/>
              </w:rPr>
              <w:t>3,285</w:t>
            </w:r>
          </w:p>
        </w:tc>
        <w:tc>
          <w:tcPr>
            <w:tcW w:w="376" w:type="pct"/>
            <w:vMerge w:val="restart"/>
          </w:tcPr>
          <w:p w14:paraId="34F37280" w14:textId="77777777" w:rsidR="002851B8" w:rsidRPr="00B71C94" w:rsidRDefault="002851B8" w:rsidP="00C96B8E">
            <w:pPr>
              <w:spacing w:after="0"/>
              <w:jc w:val="center"/>
              <w:rPr>
                <w:rFonts w:ascii="Arial" w:hAnsi="Arial" w:cs="Arial"/>
                <w:sz w:val="20"/>
                <w:szCs w:val="20"/>
              </w:rPr>
            </w:pPr>
            <w:r w:rsidRPr="00B71C94">
              <w:rPr>
                <w:rFonts w:ascii="Arial" w:hAnsi="Arial" w:cs="Arial"/>
                <w:sz w:val="20"/>
                <w:szCs w:val="20"/>
              </w:rPr>
              <w:t>0,044</w:t>
            </w:r>
          </w:p>
        </w:tc>
        <w:tc>
          <w:tcPr>
            <w:tcW w:w="484" w:type="pct"/>
            <w:vMerge w:val="restart"/>
          </w:tcPr>
          <w:p w14:paraId="7A7C63BA" w14:textId="77777777" w:rsidR="002851B8" w:rsidRPr="00B71C94" w:rsidRDefault="002851B8" w:rsidP="00C96B8E">
            <w:pPr>
              <w:spacing w:after="0"/>
              <w:jc w:val="center"/>
              <w:rPr>
                <w:rFonts w:ascii="Arial" w:hAnsi="Arial" w:cs="Arial"/>
                <w:sz w:val="20"/>
                <w:szCs w:val="20"/>
              </w:rPr>
            </w:pPr>
            <w:r w:rsidRPr="00B71C94">
              <w:rPr>
                <w:rFonts w:ascii="Arial" w:hAnsi="Arial" w:cs="Arial"/>
                <w:sz w:val="20"/>
                <w:szCs w:val="20"/>
              </w:rPr>
              <w:t>-0,260</w:t>
            </w:r>
          </w:p>
        </w:tc>
        <w:tc>
          <w:tcPr>
            <w:tcW w:w="414" w:type="pct"/>
            <w:vMerge w:val="restart"/>
          </w:tcPr>
          <w:p w14:paraId="110AD581" w14:textId="77777777" w:rsidR="002851B8" w:rsidRPr="00B71C94" w:rsidRDefault="002851B8" w:rsidP="00C96B8E">
            <w:pPr>
              <w:spacing w:after="0"/>
              <w:jc w:val="center"/>
              <w:rPr>
                <w:rFonts w:ascii="Arial" w:hAnsi="Arial" w:cs="Arial"/>
                <w:sz w:val="20"/>
                <w:szCs w:val="20"/>
              </w:rPr>
            </w:pPr>
            <w:r w:rsidRPr="00B71C94">
              <w:rPr>
                <w:rFonts w:ascii="Arial" w:hAnsi="Arial" w:cs="Arial"/>
                <w:sz w:val="20"/>
                <w:szCs w:val="20"/>
              </w:rPr>
              <w:t>0,040</w:t>
            </w:r>
          </w:p>
        </w:tc>
      </w:tr>
      <w:tr w:rsidR="002851B8" w:rsidRPr="00B71C94" w14:paraId="28A05AFD" w14:textId="77777777" w:rsidTr="00B71C94">
        <w:trPr>
          <w:jc w:val="center"/>
        </w:trPr>
        <w:tc>
          <w:tcPr>
            <w:tcW w:w="920" w:type="pct"/>
          </w:tcPr>
          <w:p w14:paraId="2B7F7E9B" w14:textId="77777777" w:rsidR="002851B8" w:rsidRDefault="002851B8" w:rsidP="00C96B8E">
            <w:pPr>
              <w:spacing w:after="0"/>
              <w:jc w:val="center"/>
              <w:rPr>
                <w:rFonts w:ascii="Arial" w:hAnsi="Arial" w:cs="Arial"/>
                <w:sz w:val="20"/>
                <w:szCs w:val="20"/>
              </w:rPr>
            </w:pPr>
            <w:r w:rsidRPr="00B71C94">
              <w:rPr>
                <w:rFonts w:ascii="Arial" w:hAnsi="Arial" w:cs="Arial"/>
                <w:sz w:val="20"/>
                <w:szCs w:val="20"/>
              </w:rPr>
              <w:t>De 41 a 69 pontos</w:t>
            </w:r>
          </w:p>
          <w:p w14:paraId="00FA13F0" w14:textId="3C873EC2" w:rsidR="00B71C94" w:rsidRPr="00B71C94" w:rsidRDefault="00B71C94" w:rsidP="00C96B8E">
            <w:pPr>
              <w:spacing w:after="0"/>
              <w:jc w:val="center"/>
              <w:rPr>
                <w:rFonts w:ascii="Arial" w:hAnsi="Arial" w:cs="Arial"/>
                <w:sz w:val="20"/>
                <w:szCs w:val="20"/>
              </w:rPr>
            </w:pPr>
          </w:p>
        </w:tc>
        <w:tc>
          <w:tcPr>
            <w:tcW w:w="220" w:type="pct"/>
          </w:tcPr>
          <w:p w14:paraId="14DB9DCE" w14:textId="77777777" w:rsidR="002851B8" w:rsidRPr="00B71C94" w:rsidRDefault="002851B8" w:rsidP="00C96B8E">
            <w:pPr>
              <w:spacing w:after="0"/>
              <w:jc w:val="center"/>
              <w:rPr>
                <w:rFonts w:ascii="Arial" w:hAnsi="Arial" w:cs="Arial"/>
                <w:sz w:val="20"/>
                <w:szCs w:val="20"/>
              </w:rPr>
            </w:pPr>
            <w:r w:rsidRPr="00B71C94">
              <w:rPr>
                <w:rFonts w:ascii="Arial" w:hAnsi="Arial" w:cs="Arial"/>
                <w:sz w:val="20"/>
                <w:szCs w:val="20"/>
              </w:rPr>
              <w:t>16</w:t>
            </w:r>
          </w:p>
        </w:tc>
        <w:tc>
          <w:tcPr>
            <w:tcW w:w="778" w:type="pct"/>
          </w:tcPr>
          <w:p w14:paraId="4841A37B" w14:textId="77777777" w:rsidR="002851B8" w:rsidRPr="00B71C94" w:rsidRDefault="002851B8" w:rsidP="00C96B8E">
            <w:pPr>
              <w:spacing w:after="0"/>
              <w:jc w:val="center"/>
              <w:rPr>
                <w:rFonts w:ascii="Arial" w:hAnsi="Arial" w:cs="Arial"/>
                <w:sz w:val="20"/>
                <w:szCs w:val="20"/>
              </w:rPr>
            </w:pPr>
            <w:r w:rsidRPr="00B71C94">
              <w:rPr>
                <w:rFonts w:ascii="Arial" w:hAnsi="Arial" w:cs="Arial"/>
                <w:sz w:val="20"/>
                <w:szCs w:val="20"/>
              </w:rPr>
              <w:t>104,38±68,45</w:t>
            </w:r>
          </w:p>
        </w:tc>
        <w:tc>
          <w:tcPr>
            <w:tcW w:w="298" w:type="pct"/>
          </w:tcPr>
          <w:p w14:paraId="19297B24" w14:textId="77777777" w:rsidR="002851B8" w:rsidRPr="00B71C94" w:rsidRDefault="002851B8" w:rsidP="00C96B8E">
            <w:pPr>
              <w:spacing w:after="0"/>
              <w:jc w:val="center"/>
              <w:rPr>
                <w:rFonts w:ascii="Arial" w:hAnsi="Arial" w:cs="Arial"/>
                <w:sz w:val="20"/>
                <w:szCs w:val="20"/>
              </w:rPr>
            </w:pPr>
            <w:r w:rsidRPr="00B71C94">
              <w:rPr>
                <w:rFonts w:ascii="Arial" w:hAnsi="Arial" w:cs="Arial"/>
                <w:sz w:val="20"/>
                <w:szCs w:val="20"/>
              </w:rPr>
              <w:t>18</w:t>
            </w:r>
          </w:p>
        </w:tc>
        <w:tc>
          <w:tcPr>
            <w:tcW w:w="326" w:type="pct"/>
          </w:tcPr>
          <w:p w14:paraId="6765E0F4" w14:textId="77777777" w:rsidR="002851B8" w:rsidRPr="00B71C94" w:rsidRDefault="002851B8" w:rsidP="00C96B8E">
            <w:pPr>
              <w:spacing w:after="0"/>
              <w:jc w:val="center"/>
              <w:rPr>
                <w:rFonts w:ascii="Arial" w:hAnsi="Arial" w:cs="Arial"/>
                <w:sz w:val="20"/>
                <w:szCs w:val="20"/>
              </w:rPr>
            </w:pPr>
            <w:r w:rsidRPr="00B71C94">
              <w:rPr>
                <w:rFonts w:ascii="Arial" w:hAnsi="Arial" w:cs="Arial"/>
                <w:sz w:val="20"/>
                <w:szCs w:val="20"/>
              </w:rPr>
              <w:t>240</w:t>
            </w:r>
          </w:p>
        </w:tc>
        <w:tc>
          <w:tcPr>
            <w:tcW w:w="360" w:type="pct"/>
          </w:tcPr>
          <w:p w14:paraId="4A73D86A" w14:textId="77777777" w:rsidR="002851B8" w:rsidRPr="00B71C94" w:rsidRDefault="002851B8" w:rsidP="00C96B8E">
            <w:pPr>
              <w:spacing w:after="0"/>
              <w:jc w:val="center"/>
              <w:rPr>
                <w:rFonts w:ascii="Arial" w:hAnsi="Arial" w:cs="Arial"/>
                <w:sz w:val="20"/>
                <w:szCs w:val="20"/>
              </w:rPr>
            </w:pPr>
            <w:r w:rsidRPr="00B71C94">
              <w:rPr>
                <w:rFonts w:ascii="Arial" w:hAnsi="Arial" w:cs="Arial"/>
                <w:sz w:val="20"/>
                <w:szCs w:val="20"/>
              </w:rPr>
              <w:t>70,83</w:t>
            </w:r>
          </w:p>
        </w:tc>
        <w:tc>
          <w:tcPr>
            <w:tcW w:w="416" w:type="pct"/>
          </w:tcPr>
          <w:p w14:paraId="59424A4D" w14:textId="77777777" w:rsidR="002851B8" w:rsidRPr="00B71C94" w:rsidRDefault="002851B8" w:rsidP="00C96B8E">
            <w:pPr>
              <w:spacing w:after="0"/>
              <w:jc w:val="center"/>
              <w:rPr>
                <w:rFonts w:ascii="Arial" w:hAnsi="Arial" w:cs="Arial"/>
                <w:sz w:val="20"/>
                <w:szCs w:val="20"/>
              </w:rPr>
            </w:pPr>
            <w:r w:rsidRPr="00B71C94">
              <w:rPr>
                <w:rFonts w:ascii="Arial" w:hAnsi="Arial" w:cs="Arial"/>
                <w:sz w:val="20"/>
                <w:szCs w:val="20"/>
              </w:rPr>
              <w:t>137,91</w:t>
            </w:r>
          </w:p>
        </w:tc>
        <w:tc>
          <w:tcPr>
            <w:tcW w:w="408" w:type="pct"/>
            <w:vMerge/>
          </w:tcPr>
          <w:p w14:paraId="5F29461C" w14:textId="77777777" w:rsidR="002851B8" w:rsidRPr="00B71C94" w:rsidRDefault="002851B8" w:rsidP="00C96B8E">
            <w:pPr>
              <w:spacing w:after="0"/>
              <w:jc w:val="center"/>
              <w:rPr>
                <w:rFonts w:ascii="Arial" w:hAnsi="Arial" w:cs="Arial"/>
                <w:sz w:val="20"/>
                <w:szCs w:val="20"/>
              </w:rPr>
            </w:pPr>
          </w:p>
        </w:tc>
        <w:tc>
          <w:tcPr>
            <w:tcW w:w="376" w:type="pct"/>
            <w:vMerge/>
          </w:tcPr>
          <w:p w14:paraId="4D738DB7" w14:textId="77777777" w:rsidR="002851B8" w:rsidRPr="00B71C94" w:rsidRDefault="002851B8" w:rsidP="00C96B8E">
            <w:pPr>
              <w:spacing w:after="0"/>
              <w:jc w:val="center"/>
              <w:rPr>
                <w:rFonts w:ascii="Arial" w:hAnsi="Arial" w:cs="Arial"/>
                <w:sz w:val="20"/>
                <w:szCs w:val="20"/>
              </w:rPr>
            </w:pPr>
          </w:p>
        </w:tc>
        <w:tc>
          <w:tcPr>
            <w:tcW w:w="484" w:type="pct"/>
            <w:vMerge/>
          </w:tcPr>
          <w:p w14:paraId="651094BF" w14:textId="77777777" w:rsidR="002851B8" w:rsidRPr="00B71C94" w:rsidRDefault="002851B8" w:rsidP="00C96B8E">
            <w:pPr>
              <w:spacing w:after="0"/>
              <w:jc w:val="center"/>
              <w:rPr>
                <w:rFonts w:ascii="Arial" w:hAnsi="Arial" w:cs="Arial"/>
                <w:sz w:val="20"/>
                <w:szCs w:val="20"/>
              </w:rPr>
            </w:pPr>
          </w:p>
        </w:tc>
        <w:tc>
          <w:tcPr>
            <w:tcW w:w="414" w:type="pct"/>
            <w:vMerge/>
          </w:tcPr>
          <w:p w14:paraId="48275979" w14:textId="77777777" w:rsidR="002851B8" w:rsidRPr="00B71C94" w:rsidRDefault="002851B8" w:rsidP="00C96B8E">
            <w:pPr>
              <w:spacing w:after="0"/>
              <w:jc w:val="center"/>
              <w:rPr>
                <w:rFonts w:ascii="Arial" w:hAnsi="Arial" w:cs="Arial"/>
                <w:sz w:val="20"/>
                <w:szCs w:val="20"/>
              </w:rPr>
            </w:pPr>
          </w:p>
        </w:tc>
      </w:tr>
      <w:tr w:rsidR="002851B8" w:rsidRPr="00B71C94" w14:paraId="459C709A" w14:textId="77777777" w:rsidTr="00B71C94">
        <w:trPr>
          <w:jc w:val="center"/>
        </w:trPr>
        <w:tc>
          <w:tcPr>
            <w:tcW w:w="920" w:type="pct"/>
          </w:tcPr>
          <w:p w14:paraId="2ACF6232" w14:textId="77777777" w:rsidR="002851B8" w:rsidRPr="00B71C94" w:rsidRDefault="002851B8" w:rsidP="00C96B8E">
            <w:pPr>
              <w:spacing w:after="0"/>
              <w:jc w:val="center"/>
              <w:rPr>
                <w:rFonts w:ascii="Arial" w:hAnsi="Arial" w:cs="Arial"/>
                <w:sz w:val="20"/>
                <w:szCs w:val="20"/>
              </w:rPr>
            </w:pPr>
            <w:r w:rsidRPr="00B71C94">
              <w:rPr>
                <w:rFonts w:ascii="Arial" w:hAnsi="Arial" w:cs="Arial"/>
                <w:sz w:val="20"/>
                <w:szCs w:val="20"/>
              </w:rPr>
              <w:t>Maior que 70 pontos</w:t>
            </w:r>
          </w:p>
        </w:tc>
        <w:tc>
          <w:tcPr>
            <w:tcW w:w="220" w:type="pct"/>
          </w:tcPr>
          <w:p w14:paraId="70F6DA2C" w14:textId="77777777" w:rsidR="002851B8" w:rsidRPr="00B71C94" w:rsidRDefault="002851B8" w:rsidP="00C96B8E">
            <w:pPr>
              <w:spacing w:after="0"/>
              <w:jc w:val="center"/>
              <w:rPr>
                <w:rFonts w:ascii="Arial" w:hAnsi="Arial" w:cs="Arial"/>
                <w:sz w:val="20"/>
                <w:szCs w:val="20"/>
              </w:rPr>
            </w:pPr>
            <w:r w:rsidRPr="00B71C94">
              <w:rPr>
                <w:rFonts w:ascii="Arial" w:hAnsi="Arial" w:cs="Arial"/>
                <w:sz w:val="20"/>
                <w:szCs w:val="20"/>
              </w:rPr>
              <w:t>40</w:t>
            </w:r>
          </w:p>
        </w:tc>
        <w:tc>
          <w:tcPr>
            <w:tcW w:w="778" w:type="pct"/>
          </w:tcPr>
          <w:p w14:paraId="491CCB29" w14:textId="77777777" w:rsidR="002851B8" w:rsidRPr="00B71C94" w:rsidRDefault="002851B8" w:rsidP="00C96B8E">
            <w:pPr>
              <w:spacing w:after="0"/>
              <w:jc w:val="center"/>
              <w:rPr>
                <w:rFonts w:ascii="Arial" w:hAnsi="Arial" w:cs="Arial"/>
                <w:sz w:val="20"/>
                <w:szCs w:val="20"/>
              </w:rPr>
            </w:pPr>
            <w:r w:rsidRPr="00B71C94">
              <w:rPr>
                <w:rFonts w:ascii="Arial" w:hAnsi="Arial" w:cs="Arial"/>
                <w:sz w:val="20"/>
                <w:szCs w:val="20"/>
              </w:rPr>
              <w:t>88,03±64,06</w:t>
            </w:r>
          </w:p>
        </w:tc>
        <w:tc>
          <w:tcPr>
            <w:tcW w:w="298" w:type="pct"/>
          </w:tcPr>
          <w:p w14:paraId="70AAC36D" w14:textId="77777777" w:rsidR="002851B8" w:rsidRPr="00B71C94" w:rsidRDefault="002851B8" w:rsidP="00C96B8E">
            <w:pPr>
              <w:spacing w:after="0"/>
              <w:jc w:val="center"/>
              <w:rPr>
                <w:rFonts w:ascii="Arial" w:hAnsi="Arial" w:cs="Arial"/>
                <w:sz w:val="20"/>
                <w:szCs w:val="20"/>
              </w:rPr>
            </w:pPr>
            <w:r w:rsidRPr="00B71C94">
              <w:rPr>
                <w:rFonts w:ascii="Arial" w:hAnsi="Arial" w:cs="Arial"/>
                <w:sz w:val="20"/>
                <w:szCs w:val="20"/>
              </w:rPr>
              <w:t>14</w:t>
            </w:r>
          </w:p>
        </w:tc>
        <w:tc>
          <w:tcPr>
            <w:tcW w:w="326" w:type="pct"/>
          </w:tcPr>
          <w:p w14:paraId="62181D23" w14:textId="77777777" w:rsidR="002851B8" w:rsidRPr="00B71C94" w:rsidRDefault="002851B8" w:rsidP="00C96B8E">
            <w:pPr>
              <w:spacing w:after="0"/>
              <w:jc w:val="center"/>
              <w:rPr>
                <w:rFonts w:ascii="Arial" w:hAnsi="Arial" w:cs="Arial"/>
                <w:sz w:val="20"/>
                <w:szCs w:val="20"/>
              </w:rPr>
            </w:pPr>
            <w:r w:rsidRPr="00B71C94">
              <w:rPr>
                <w:rFonts w:ascii="Arial" w:hAnsi="Arial" w:cs="Arial"/>
                <w:sz w:val="20"/>
                <w:szCs w:val="20"/>
              </w:rPr>
              <w:t>365</w:t>
            </w:r>
          </w:p>
        </w:tc>
        <w:tc>
          <w:tcPr>
            <w:tcW w:w="360" w:type="pct"/>
          </w:tcPr>
          <w:p w14:paraId="5222C153" w14:textId="77777777" w:rsidR="002851B8" w:rsidRPr="00B71C94" w:rsidRDefault="002851B8" w:rsidP="00C96B8E">
            <w:pPr>
              <w:spacing w:after="0"/>
              <w:jc w:val="center"/>
              <w:rPr>
                <w:rFonts w:ascii="Arial" w:hAnsi="Arial" w:cs="Arial"/>
                <w:sz w:val="20"/>
                <w:szCs w:val="20"/>
              </w:rPr>
            </w:pPr>
            <w:r w:rsidRPr="00B71C94">
              <w:rPr>
                <w:rFonts w:ascii="Arial" w:hAnsi="Arial" w:cs="Arial"/>
                <w:sz w:val="20"/>
                <w:szCs w:val="20"/>
              </w:rPr>
              <w:t>68,17</w:t>
            </w:r>
          </w:p>
        </w:tc>
        <w:tc>
          <w:tcPr>
            <w:tcW w:w="416" w:type="pct"/>
          </w:tcPr>
          <w:p w14:paraId="1A5F5F6D" w14:textId="77777777" w:rsidR="002851B8" w:rsidRPr="00B71C94" w:rsidRDefault="002851B8" w:rsidP="00C96B8E">
            <w:pPr>
              <w:spacing w:after="0"/>
              <w:jc w:val="center"/>
              <w:rPr>
                <w:rFonts w:ascii="Arial" w:hAnsi="Arial" w:cs="Arial"/>
                <w:sz w:val="20"/>
                <w:szCs w:val="20"/>
              </w:rPr>
            </w:pPr>
            <w:r w:rsidRPr="00B71C94">
              <w:rPr>
                <w:rFonts w:ascii="Arial" w:hAnsi="Arial" w:cs="Arial"/>
                <w:sz w:val="20"/>
                <w:szCs w:val="20"/>
              </w:rPr>
              <w:t>107,88</w:t>
            </w:r>
          </w:p>
        </w:tc>
        <w:tc>
          <w:tcPr>
            <w:tcW w:w="408" w:type="pct"/>
            <w:vMerge/>
          </w:tcPr>
          <w:p w14:paraId="57DC9D02" w14:textId="77777777" w:rsidR="002851B8" w:rsidRPr="00B71C94" w:rsidRDefault="002851B8" w:rsidP="00C96B8E">
            <w:pPr>
              <w:spacing w:after="0"/>
              <w:jc w:val="center"/>
              <w:rPr>
                <w:rFonts w:ascii="Arial" w:hAnsi="Arial" w:cs="Arial"/>
                <w:sz w:val="20"/>
                <w:szCs w:val="20"/>
              </w:rPr>
            </w:pPr>
          </w:p>
        </w:tc>
        <w:tc>
          <w:tcPr>
            <w:tcW w:w="376" w:type="pct"/>
            <w:vMerge/>
          </w:tcPr>
          <w:p w14:paraId="45802959" w14:textId="77777777" w:rsidR="002851B8" w:rsidRPr="00B71C94" w:rsidRDefault="002851B8" w:rsidP="00C96B8E">
            <w:pPr>
              <w:spacing w:after="0"/>
              <w:jc w:val="center"/>
              <w:rPr>
                <w:rFonts w:ascii="Arial" w:hAnsi="Arial" w:cs="Arial"/>
                <w:sz w:val="20"/>
                <w:szCs w:val="20"/>
              </w:rPr>
            </w:pPr>
          </w:p>
        </w:tc>
        <w:tc>
          <w:tcPr>
            <w:tcW w:w="484" w:type="pct"/>
            <w:vMerge/>
          </w:tcPr>
          <w:p w14:paraId="60BF0A14" w14:textId="77777777" w:rsidR="002851B8" w:rsidRPr="00B71C94" w:rsidRDefault="002851B8" w:rsidP="00C96B8E">
            <w:pPr>
              <w:spacing w:after="0"/>
              <w:jc w:val="center"/>
              <w:rPr>
                <w:rFonts w:ascii="Arial" w:hAnsi="Arial" w:cs="Arial"/>
                <w:sz w:val="20"/>
                <w:szCs w:val="20"/>
              </w:rPr>
            </w:pPr>
          </w:p>
        </w:tc>
        <w:tc>
          <w:tcPr>
            <w:tcW w:w="414" w:type="pct"/>
            <w:vMerge/>
          </w:tcPr>
          <w:p w14:paraId="1BF29DCD" w14:textId="77777777" w:rsidR="002851B8" w:rsidRPr="00B71C94" w:rsidRDefault="002851B8" w:rsidP="00C96B8E">
            <w:pPr>
              <w:spacing w:after="0"/>
              <w:jc w:val="center"/>
              <w:rPr>
                <w:rFonts w:ascii="Arial" w:hAnsi="Arial" w:cs="Arial"/>
                <w:sz w:val="20"/>
                <w:szCs w:val="20"/>
              </w:rPr>
            </w:pPr>
          </w:p>
        </w:tc>
      </w:tr>
      <w:tr w:rsidR="00B71C94" w:rsidRPr="00B71C94" w14:paraId="2C15A3FF" w14:textId="77777777" w:rsidTr="00B71C94">
        <w:trPr>
          <w:trHeight w:val="113"/>
          <w:jc w:val="center"/>
        </w:trPr>
        <w:tc>
          <w:tcPr>
            <w:tcW w:w="920" w:type="pct"/>
          </w:tcPr>
          <w:p w14:paraId="551F5917" w14:textId="77777777" w:rsidR="00B71C94" w:rsidRPr="00B71C94" w:rsidRDefault="00B71C94" w:rsidP="00C96B8E">
            <w:pPr>
              <w:spacing w:after="0"/>
              <w:jc w:val="center"/>
              <w:rPr>
                <w:rFonts w:ascii="Arial" w:hAnsi="Arial" w:cs="Arial"/>
                <w:sz w:val="10"/>
                <w:szCs w:val="10"/>
              </w:rPr>
            </w:pPr>
          </w:p>
        </w:tc>
        <w:tc>
          <w:tcPr>
            <w:tcW w:w="220" w:type="pct"/>
          </w:tcPr>
          <w:p w14:paraId="2EA9998E" w14:textId="77777777" w:rsidR="00B71C94" w:rsidRPr="00B71C94" w:rsidRDefault="00B71C94" w:rsidP="00C96B8E">
            <w:pPr>
              <w:spacing w:after="0"/>
              <w:jc w:val="center"/>
              <w:rPr>
                <w:rFonts w:ascii="Arial" w:hAnsi="Arial" w:cs="Arial"/>
                <w:sz w:val="10"/>
                <w:szCs w:val="10"/>
              </w:rPr>
            </w:pPr>
          </w:p>
        </w:tc>
        <w:tc>
          <w:tcPr>
            <w:tcW w:w="778" w:type="pct"/>
          </w:tcPr>
          <w:p w14:paraId="3B749A07" w14:textId="77777777" w:rsidR="00B71C94" w:rsidRPr="00B71C94" w:rsidRDefault="00B71C94" w:rsidP="00C96B8E">
            <w:pPr>
              <w:spacing w:after="0"/>
              <w:jc w:val="center"/>
              <w:rPr>
                <w:rFonts w:ascii="Arial" w:hAnsi="Arial" w:cs="Arial"/>
                <w:sz w:val="10"/>
                <w:szCs w:val="10"/>
              </w:rPr>
            </w:pPr>
          </w:p>
        </w:tc>
        <w:tc>
          <w:tcPr>
            <w:tcW w:w="298" w:type="pct"/>
          </w:tcPr>
          <w:p w14:paraId="0345D64A" w14:textId="77777777" w:rsidR="00B71C94" w:rsidRPr="00B71C94" w:rsidRDefault="00B71C94" w:rsidP="00C96B8E">
            <w:pPr>
              <w:spacing w:after="0"/>
              <w:jc w:val="center"/>
              <w:rPr>
                <w:rFonts w:ascii="Arial" w:hAnsi="Arial" w:cs="Arial"/>
                <w:sz w:val="10"/>
                <w:szCs w:val="10"/>
              </w:rPr>
            </w:pPr>
          </w:p>
        </w:tc>
        <w:tc>
          <w:tcPr>
            <w:tcW w:w="326" w:type="pct"/>
          </w:tcPr>
          <w:p w14:paraId="293A7CE5" w14:textId="77777777" w:rsidR="00B71C94" w:rsidRPr="00B71C94" w:rsidRDefault="00B71C94" w:rsidP="00C96B8E">
            <w:pPr>
              <w:spacing w:after="0"/>
              <w:jc w:val="center"/>
              <w:rPr>
                <w:rFonts w:ascii="Arial" w:hAnsi="Arial" w:cs="Arial"/>
                <w:sz w:val="10"/>
                <w:szCs w:val="10"/>
              </w:rPr>
            </w:pPr>
          </w:p>
        </w:tc>
        <w:tc>
          <w:tcPr>
            <w:tcW w:w="360" w:type="pct"/>
          </w:tcPr>
          <w:p w14:paraId="43D636E2" w14:textId="77777777" w:rsidR="00B71C94" w:rsidRPr="00B71C94" w:rsidRDefault="00B71C94" w:rsidP="00C96B8E">
            <w:pPr>
              <w:spacing w:after="0"/>
              <w:jc w:val="center"/>
              <w:rPr>
                <w:rFonts w:ascii="Arial" w:hAnsi="Arial" w:cs="Arial"/>
                <w:sz w:val="10"/>
                <w:szCs w:val="10"/>
              </w:rPr>
            </w:pPr>
          </w:p>
        </w:tc>
        <w:tc>
          <w:tcPr>
            <w:tcW w:w="416" w:type="pct"/>
          </w:tcPr>
          <w:p w14:paraId="0C0456D8" w14:textId="77777777" w:rsidR="00B71C94" w:rsidRPr="00B71C94" w:rsidRDefault="00B71C94" w:rsidP="00C96B8E">
            <w:pPr>
              <w:spacing w:after="0"/>
              <w:jc w:val="center"/>
              <w:rPr>
                <w:rFonts w:ascii="Arial" w:hAnsi="Arial" w:cs="Arial"/>
                <w:sz w:val="10"/>
                <w:szCs w:val="10"/>
              </w:rPr>
            </w:pPr>
          </w:p>
        </w:tc>
        <w:tc>
          <w:tcPr>
            <w:tcW w:w="408" w:type="pct"/>
          </w:tcPr>
          <w:p w14:paraId="1D844EAC" w14:textId="77777777" w:rsidR="00B71C94" w:rsidRPr="00B71C94" w:rsidRDefault="00B71C94" w:rsidP="00C96B8E">
            <w:pPr>
              <w:spacing w:after="0"/>
              <w:jc w:val="center"/>
              <w:rPr>
                <w:rFonts w:ascii="Arial" w:hAnsi="Arial" w:cs="Arial"/>
                <w:sz w:val="10"/>
                <w:szCs w:val="10"/>
              </w:rPr>
            </w:pPr>
          </w:p>
        </w:tc>
        <w:tc>
          <w:tcPr>
            <w:tcW w:w="376" w:type="pct"/>
          </w:tcPr>
          <w:p w14:paraId="77CAEAC8" w14:textId="77777777" w:rsidR="00B71C94" w:rsidRPr="00B71C94" w:rsidRDefault="00B71C94" w:rsidP="00C96B8E">
            <w:pPr>
              <w:spacing w:after="0"/>
              <w:jc w:val="center"/>
              <w:rPr>
                <w:rFonts w:ascii="Arial" w:hAnsi="Arial" w:cs="Arial"/>
                <w:sz w:val="10"/>
                <w:szCs w:val="10"/>
              </w:rPr>
            </w:pPr>
          </w:p>
        </w:tc>
        <w:tc>
          <w:tcPr>
            <w:tcW w:w="484" w:type="pct"/>
          </w:tcPr>
          <w:p w14:paraId="3E9DF3BE" w14:textId="77777777" w:rsidR="00B71C94" w:rsidRPr="00B71C94" w:rsidRDefault="00B71C94" w:rsidP="00C96B8E">
            <w:pPr>
              <w:spacing w:after="0"/>
              <w:jc w:val="center"/>
              <w:rPr>
                <w:rFonts w:ascii="Arial" w:hAnsi="Arial" w:cs="Arial"/>
                <w:sz w:val="10"/>
                <w:szCs w:val="10"/>
              </w:rPr>
            </w:pPr>
          </w:p>
        </w:tc>
        <w:tc>
          <w:tcPr>
            <w:tcW w:w="414" w:type="pct"/>
          </w:tcPr>
          <w:p w14:paraId="4C9C87E1" w14:textId="77777777" w:rsidR="00B71C94" w:rsidRPr="00B71C94" w:rsidRDefault="00B71C94" w:rsidP="00C96B8E">
            <w:pPr>
              <w:spacing w:after="0"/>
              <w:jc w:val="center"/>
              <w:rPr>
                <w:rFonts w:ascii="Arial" w:hAnsi="Arial" w:cs="Arial"/>
                <w:sz w:val="10"/>
                <w:szCs w:val="10"/>
              </w:rPr>
            </w:pPr>
          </w:p>
        </w:tc>
      </w:tr>
    </w:tbl>
    <w:p w14:paraId="37263D73" w14:textId="182C59FF" w:rsidR="00B71C94" w:rsidRPr="004C0B50" w:rsidRDefault="002851B8" w:rsidP="00C96B8E">
      <w:pPr>
        <w:spacing w:after="0"/>
        <w:jc w:val="both"/>
        <w:rPr>
          <w:rFonts w:ascii="Arial" w:hAnsi="Arial" w:cs="Arial"/>
          <w:sz w:val="20"/>
          <w:szCs w:val="20"/>
        </w:rPr>
        <w:sectPr w:rsidR="00B71C94" w:rsidRPr="004C0B50" w:rsidSect="00B71C94">
          <w:pgSz w:w="16838" w:h="11906" w:orient="landscape"/>
          <w:pgMar w:top="1701" w:right="1134" w:bottom="1134" w:left="1701" w:header="709" w:footer="709" w:gutter="0"/>
          <w:cols w:space="708"/>
          <w:docGrid w:linePitch="360"/>
        </w:sectPr>
      </w:pPr>
      <w:r w:rsidRPr="00130F0D">
        <w:rPr>
          <w:rFonts w:ascii="Arial" w:hAnsi="Arial" w:cs="Arial"/>
          <w:sz w:val="20"/>
          <w:szCs w:val="20"/>
        </w:rPr>
        <w:t xml:space="preserve">Legenda: DP, desvio-padrão; IC, intervalo de confiança a 95%, LI, limite inferior; LS, limite superior; &lt;, menor; &gt;, maior. </w:t>
      </w:r>
    </w:p>
    <w:p w14:paraId="76983095" w14:textId="520B45F0" w:rsidR="002851B8" w:rsidRPr="004C0B50" w:rsidRDefault="00B71C94" w:rsidP="00C96B8E">
      <w:pPr>
        <w:spacing w:after="0"/>
        <w:jc w:val="both"/>
        <w:rPr>
          <w:rFonts w:ascii="Arial" w:hAnsi="Arial" w:cs="Arial"/>
          <w:sz w:val="24"/>
        </w:rPr>
      </w:pPr>
      <w:r w:rsidRPr="004C0B50">
        <w:rPr>
          <w:rFonts w:ascii="Arial" w:hAnsi="Arial" w:cs="Arial"/>
          <w:b/>
          <w:sz w:val="24"/>
        </w:rPr>
        <w:lastRenderedPageBreak/>
        <w:t xml:space="preserve">Gráfico </w:t>
      </w:r>
      <w:r w:rsidR="002851B8" w:rsidRPr="004C0B50">
        <w:rPr>
          <w:rFonts w:ascii="Arial" w:hAnsi="Arial" w:cs="Arial"/>
          <w:b/>
          <w:sz w:val="24"/>
        </w:rPr>
        <w:t>1</w:t>
      </w:r>
      <w:r w:rsidR="008B1783" w:rsidRPr="004C0B50">
        <w:rPr>
          <w:rFonts w:ascii="Arial" w:hAnsi="Arial" w:cs="Arial"/>
          <w:b/>
          <w:sz w:val="24"/>
        </w:rPr>
        <w:t>-</w:t>
      </w:r>
      <w:r w:rsidRPr="004C0B50">
        <w:rPr>
          <w:rFonts w:ascii="Arial" w:hAnsi="Arial" w:cs="Arial"/>
          <w:b/>
          <w:sz w:val="24"/>
        </w:rPr>
        <w:t xml:space="preserve"> </w:t>
      </w:r>
      <w:r w:rsidRPr="004C0B50">
        <w:rPr>
          <w:rFonts w:ascii="Arial" w:hAnsi="Arial" w:cs="Arial"/>
          <w:sz w:val="24"/>
        </w:rPr>
        <w:t>D</w:t>
      </w:r>
      <w:r w:rsidR="002851B8" w:rsidRPr="004C0B50">
        <w:rPr>
          <w:rFonts w:ascii="Arial" w:hAnsi="Arial" w:cs="Arial"/>
          <w:sz w:val="24"/>
        </w:rPr>
        <w:t xml:space="preserve">ispersão com a reta de regressão linear decrescente correlacionando o tempo de internação do adicto </w:t>
      </w:r>
      <w:r w:rsidR="008B1783" w:rsidRPr="004C0B50">
        <w:rPr>
          <w:rFonts w:ascii="Arial" w:hAnsi="Arial" w:cs="Arial"/>
          <w:sz w:val="24"/>
        </w:rPr>
        <w:t>com o escore da escala EMVIVER</w:t>
      </w:r>
    </w:p>
    <w:p w14:paraId="478CC2AF" w14:textId="77777777" w:rsidR="002851B8" w:rsidRDefault="002851B8" w:rsidP="00C96B8E">
      <w:pPr>
        <w:spacing w:after="0" w:line="360" w:lineRule="auto"/>
        <w:jc w:val="both"/>
        <w:rPr>
          <w:rFonts w:ascii="Arial" w:hAnsi="Arial" w:cs="Arial"/>
        </w:rPr>
      </w:pPr>
      <w:r>
        <w:rPr>
          <w:noProof/>
          <w:lang w:eastAsia="pt-BR"/>
        </w:rPr>
        <w:drawing>
          <wp:inline distT="0" distB="0" distL="0" distR="0" wp14:anchorId="72DAE353" wp14:editId="0BE54A0D">
            <wp:extent cx="5699051" cy="3402419"/>
            <wp:effectExtent l="0" t="0" r="16510" b="762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F841C7A" w14:textId="385352F0" w:rsidR="00B71C94" w:rsidRDefault="00B71C94" w:rsidP="00723171">
      <w:pPr>
        <w:spacing w:after="0" w:line="360" w:lineRule="auto"/>
        <w:jc w:val="both"/>
        <w:rPr>
          <w:rFonts w:ascii="Arial" w:hAnsi="Arial" w:cs="Arial"/>
          <w:highlight w:val="cyan"/>
        </w:rPr>
      </w:pPr>
    </w:p>
    <w:p w14:paraId="78D8048D" w14:textId="5F85B937" w:rsidR="00E33C07" w:rsidRDefault="00A443E3" w:rsidP="00B71C94">
      <w:pPr>
        <w:spacing w:after="0" w:line="360" w:lineRule="auto"/>
        <w:ind w:firstLine="709"/>
        <w:jc w:val="both"/>
        <w:rPr>
          <w:rFonts w:ascii="Arial" w:hAnsi="Arial" w:cs="Arial"/>
          <w:sz w:val="24"/>
        </w:rPr>
      </w:pPr>
      <w:r w:rsidRPr="00875F4D">
        <w:rPr>
          <w:rFonts w:ascii="Arial" w:hAnsi="Arial" w:cs="Arial"/>
          <w:sz w:val="24"/>
        </w:rPr>
        <w:t>A</w:t>
      </w:r>
      <w:r w:rsidR="00B71C94" w:rsidRPr="00875F4D">
        <w:rPr>
          <w:rFonts w:ascii="Arial" w:hAnsi="Arial" w:cs="Arial"/>
          <w:sz w:val="24"/>
        </w:rPr>
        <w:t xml:space="preserve"> internação e o tratamento </w:t>
      </w:r>
      <w:r w:rsidR="00875F4D" w:rsidRPr="00875F4D">
        <w:rPr>
          <w:rFonts w:ascii="Arial" w:hAnsi="Arial" w:cs="Arial"/>
          <w:sz w:val="24"/>
        </w:rPr>
        <w:t>são</w:t>
      </w:r>
      <w:r w:rsidR="00B71C94" w:rsidRPr="00875F4D">
        <w:rPr>
          <w:rFonts w:ascii="Arial" w:hAnsi="Arial" w:cs="Arial"/>
          <w:sz w:val="24"/>
        </w:rPr>
        <w:t xml:space="preserve"> </w:t>
      </w:r>
      <w:r w:rsidR="00875F4D" w:rsidRPr="00875F4D">
        <w:rPr>
          <w:rFonts w:ascii="Arial" w:hAnsi="Arial" w:cs="Arial"/>
          <w:sz w:val="24"/>
        </w:rPr>
        <w:t>eficazes</w:t>
      </w:r>
      <w:r w:rsidR="00723171">
        <w:rPr>
          <w:rFonts w:ascii="Arial" w:hAnsi="Arial" w:cs="Arial"/>
          <w:sz w:val="24"/>
        </w:rPr>
        <w:t xml:space="preserve"> e </w:t>
      </w:r>
      <w:r w:rsidR="00B71C94" w:rsidRPr="00875F4D">
        <w:rPr>
          <w:rFonts w:ascii="Arial" w:hAnsi="Arial" w:cs="Arial"/>
          <w:sz w:val="24"/>
        </w:rPr>
        <w:t>quando o usuário está em condições plenas ele conse</w:t>
      </w:r>
      <w:r w:rsidR="00875F4D">
        <w:rPr>
          <w:rFonts w:ascii="Arial" w:hAnsi="Arial" w:cs="Arial"/>
          <w:sz w:val="24"/>
        </w:rPr>
        <w:t xml:space="preserve">gue superar e compreender a </w:t>
      </w:r>
      <w:r w:rsidR="00B71C94" w:rsidRPr="00875F4D">
        <w:rPr>
          <w:rFonts w:ascii="Arial" w:hAnsi="Arial" w:cs="Arial"/>
          <w:sz w:val="24"/>
        </w:rPr>
        <w:t>sua existência.</w:t>
      </w:r>
      <w:r w:rsidR="003D50A0" w:rsidRPr="00875F4D">
        <w:rPr>
          <w:rFonts w:ascii="Arial" w:hAnsi="Arial" w:cs="Arial"/>
          <w:sz w:val="24"/>
        </w:rPr>
        <w:t xml:space="preserve"> </w:t>
      </w:r>
      <w:r w:rsidR="00875F4D" w:rsidRPr="00875F4D">
        <w:rPr>
          <w:rFonts w:ascii="Arial" w:hAnsi="Arial" w:cs="Arial"/>
          <w:sz w:val="24"/>
        </w:rPr>
        <w:t>Os</w:t>
      </w:r>
      <w:r w:rsidR="00B71C94" w:rsidRPr="00875F4D">
        <w:rPr>
          <w:rFonts w:ascii="Arial" w:hAnsi="Arial" w:cs="Arial"/>
          <w:sz w:val="24"/>
        </w:rPr>
        <w:t xml:space="preserve"> dados confirma</w:t>
      </w:r>
      <w:r w:rsidR="00875F4D" w:rsidRPr="00875F4D">
        <w:rPr>
          <w:rFonts w:ascii="Arial" w:hAnsi="Arial" w:cs="Arial"/>
          <w:sz w:val="24"/>
        </w:rPr>
        <w:t>m</w:t>
      </w:r>
      <w:r w:rsidR="00B71C94" w:rsidRPr="00875F4D">
        <w:rPr>
          <w:rFonts w:ascii="Arial" w:hAnsi="Arial" w:cs="Arial"/>
          <w:sz w:val="24"/>
        </w:rPr>
        <w:t xml:space="preserve"> a necessidade de </w:t>
      </w:r>
      <w:r w:rsidR="00E33C07" w:rsidRPr="00E33C07">
        <w:rPr>
          <w:rFonts w:ascii="Arial" w:hAnsi="Arial" w:cs="Arial"/>
          <w:sz w:val="24"/>
        </w:rPr>
        <w:t>concernir</w:t>
      </w:r>
      <w:r w:rsidR="00B71C94" w:rsidRPr="00875F4D">
        <w:rPr>
          <w:rFonts w:ascii="Arial" w:hAnsi="Arial" w:cs="Arial"/>
          <w:sz w:val="24"/>
        </w:rPr>
        <w:t xml:space="preserve"> que o usuário de droga é um doente e não um lixo social, pois esta compreensão é fundamental para que ele permaneça </w:t>
      </w:r>
      <w:r w:rsidR="00E84FE2">
        <w:rPr>
          <w:rFonts w:ascii="Arial" w:hAnsi="Arial" w:cs="Arial"/>
          <w:sz w:val="24"/>
        </w:rPr>
        <w:t>motivado</w:t>
      </w:r>
      <w:r w:rsidR="00B71C94" w:rsidRPr="00875F4D">
        <w:rPr>
          <w:rFonts w:ascii="Arial" w:hAnsi="Arial" w:cs="Arial"/>
          <w:sz w:val="24"/>
        </w:rPr>
        <w:t xml:space="preserve"> para</w:t>
      </w:r>
      <w:r w:rsidR="00086B27">
        <w:rPr>
          <w:rFonts w:ascii="Arial" w:hAnsi="Arial" w:cs="Arial"/>
          <w:sz w:val="24"/>
        </w:rPr>
        <w:t xml:space="preserve"> a</w:t>
      </w:r>
      <w:r w:rsidR="00B71C94" w:rsidRPr="00875F4D">
        <w:rPr>
          <w:rFonts w:ascii="Arial" w:hAnsi="Arial" w:cs="Arial"/>
          <w:sz w:val="24"/>
        </w:rPr>
        <w:t xml:space="preserve"> vida, </w:t>
      </w:r>
      <w:r w:rsidR="00875F4D" w:rsidRPr="00875F4D">
        <w:rPr>
          <w:rFonts w:ascii="Arial" w:hAnsi="Arial" w:cs="Arial"/>
          <w:sz w:val="24"/>
        </w:rPr>
        <w:t>ratificando</w:t>
      </w:r>
      <w:r w:rsidR="00B71C94" w:rsidRPr="00875F4D">
        <w:rPr>
          <w:rFonts w:ascii="Arial" w:hAnsi="Arial" w:cs="Arial"/>
          <w:sz w:val="24"/>
        </w:rPr>
        <w:t xml:space="preserve"> </w:t>
      </w:r>
      <w:r w:rsidR="003D50A0" w:rsidRPr="00875F4D">
        <w:rPr>
          <w:rFonts w:ascii="Arial" w:hAnsi="Arial" w:cs="Arial"/>
          <w:sz w:val="24"/>
        </w:rPr>
        <w:t>assim a</w:t>
      </w:r>
      <w:r w:rsidR="00B71C94" w:rsidRPr="00875F4D">
        <w:rPr>
          <w:rFonts w:ascii="Arial" w:hAnsi="Arial" w:cs="Arial"/>
          <w:sz w:val="24"/>
        </w:rPr>
        <w:t xml:space="preserve"> nece</w:t>
      </w:r>
      <w:r w:rsidR="00723171">
        <w:rPr>
          <w:rFonts w:ascii="Arial" w:hAnsi="Arial" w:cs="Arial"/>
          <w:sz w:val="24"/>
        </w:rPr>
        <w:t>ssidade de tratamento constante e não compulsório.</w:t>
      </w:r>
    </w:p>
    <w:p w14:paraId="28E81882" w14:textId="05D5A310" w:rsidR="00B71C94" w:rsidRDefault="00E84FE2" w:rsidP="00F04EB2">
      <w:pPr>
        <w:spacing w:after="0" w:line="360" w:lineRule="auto"/>
        <w:ind w:firstLine="709"/>
        <w:jc w:val="both"/>
        <w:rPr>
          <w:rFonts w:ascii="Arial" w:hAnsi="Arial" w:cs="Arial"/>
          <w:sz w:val="24"/>
        </w:rPr>
      </w:pPr>
      <w:r>
        <w:rPr>
          <w:rFonts w:ascii="Arial" w:hAnsi="Arial" w:cs="Arial"/>
          <w:sz w:val="24"/>
        </w:rPr>
        <w:t>Enfim</w:t>
      </w:r>
      <w:r w:rsidR="00086B27">
        <w:rPr>
          <w:rFonts w:ascii="Arial" w:hAnsi="Arial" w:cs="Arial"/>
          <w:sz w:val="24"/>
        </w:rPr>
        <w:t>,</w:t>
      </w:r>
      <w:r>
        <w:rPr>
          <w:rFonts w:ascii="Arial" w:hAnsi="Arial" w:cs="Arial"/>
          <w:sz w:val="24"/>
        </w:rPr>
        <w:t xml:space="preserve"> o</w:t>
      </w:r>
      <w:r w:rsidR="00F04EB2" w:rsidRPr="00F04EB2">
        <w:rPr>
          <w:rFonts w:ascii="Arial" w:hAnsi="Arial" w:cs="Arial"/>
          <w:sz w:val="24"/>
        </w:rPr>
        <w:t xml:space="preserve"> apoio social é considerado importante na recuperação de indivíduos dependentes de drogas, bem como para a retenção no tratamento e a recuperação final</w:t>
      </w:r>
      <w:r w:rsidR="00086B27">
        <w:rPr>
          <w:rFonts w:ascii="Arial" w:hAnsi="Arial" w:cs="Arial"/>
          <w:sz w:val="24"/>
        </w:rPr>
        <w:t>,</w:t>
      </w:r>
      <w:r w:rsidR="00F04EB2">
        <w:rPr>
          <w:rFonts w:ascii="Arial" w:hAnsi="Arial" w:cs="Arial"/>
          <w:sz w:val="24"/>
        </w:rPr>
        <w:t xml:space="preserve"> </w:t>
      </w:r>
      <w:r w:rsidR="00F04EB2" w:rsidRPr="00E33C07">
        <w:rPr>
          <w:rFonts w:ascii="Arial" w:hAnsi="Arial" w:cs="Arial"/>
          <w:sz w:val="24"/>
        </w:rPr>
        <w:t>d</w:t>
      </w:r>
      <w:r w:rsidR="00F04EB2">
        <w:rPr>
          <w:rFonts w:ascii="Arial" w:hAnsi="Arial" w:cs="Arial"/>
          <w:sz w:val="24"/>
        </w:rPr>
        <w:t>este modo dando</w:t>
      </w:r>
      <w:r w:rsidR="00E33C07" w:rsidRPr="00E33C07">
        <w:rPr>
          <w:rFonts w:ascii="Arial" w:hAnsi="Arial" w:cs="Arial"/>
          <w:sz w:val="24"/>
        </w:rPr>
        <w:t xml:space="preserve"> oportunidade ou a esperança de que ainda </w:t>
      </w:r>
      <w:r w:rsidR="00E33C07">
        <w:rPr>
          <w:rFonts w:ascii="Arial" w:hAnsi="Arial" w:cs="Arial"/>
          <w:sz w:val="24"/>
        </w:rPr>
        <w:t xml:space="preserve">eles </w:t>
      </w:r>
      <w:r w:rsidR="00E33C07" w:rsidRPr="00E33C07">
        <w:rPr>
          <w:rFonts w:ascii="Arial" w:hAnsi="Arial" w:cs="Arial"/>
          <w:sz w:val="24"/>
        </w:rPr>
        <w:t>possam m</w:t>
      </w:r>
      <w:r w:rsidR="00E33C07">
        <w:rPr>
          <w:rFonts w:ascii="Arial" w:hAnsi="Arial" w:cs="Arial"/>
          <w:sz w:val="24"/>
        </w:rPr>
        <w:t>udar suas vidas para melhor, fornecendo a ressignificação de</w:t>
      </w:r>
      <w:r w:rsidR="00E33C07" w:rsidRPr="00E33C07">
        <w:rPr>
          <w:rFonts w:ascii="Arial" w:hAnsi="Arial" w:cs="Arial"/>
          <w:sz w:val="24"/>
        </w:rPr>
        <w:t xml:space="preserve"> seus distúrbios físicos, emocionais e </w:t>
      </w:r>
      <w:r w:rsidR="00E33C07" w:rsidRPr="00D541CF">
        <w:rPr>
          <w:rFonts w:ascii="Arial" w:hAnsi="Arial" w:cs="Arial"/>
          <w:sz w:val="24"/>
        </w:rPr>
        <w:t>mentais</w:t>
      </w:r>
      <w:r w:rsidR="00723171" w:rsidRPr="00D541CF">
        <w:rPr>
          <w:rFonts w:ascii="Arial" w:hAnsi="Arial" w:cs="Arial"/>
          <w:sz w:val="24"/>
        </w:rPr>
        <w:t xml:space="preserve"> </w:t>
      </w:r>
      <w:r w:rsidRPr="00D541CF">
        <w:rPr>
          <w:rFonts w:ascii="Arial" w:hAnsi="Arial" w:cs="Arial"/>
          <w:sz w:val="24"/>
        </w:rPr>
        <w:t>(Silva, Alves, Baptista, &amp; Assis, 2018)</w:t>
      </w:r>
      <w:r w:rsidR="006B73A1" w:rsidRPr="00D541CF">
        <w:rPr>
          <w:rFonts w:ascii="Arial" w:hAnsi="Arial" w:cs="Arial"/>
          <w:sz w:val="24"/>
        </w:rPr>
        <w:t>.</w:t>
      </w:r>
    </w:p>
    <w:p w14:paraId="1AAE3AE4" w14:textId="54472048" w:rsidR="002851B8" w:rsidRDefault="002851B8" w:rsidP="00C96B8E">
      <w:pPr>
        <w:spacing w:after="0" w:line="360" w:lineRule="auto"/>
        <w:jc w:val="both"/>
        <w:rPr>
          <w:rFonts w:ascii="Arial" w:hAnsi="Arial" w:cs="Arial"/>
          <w:b/>
        </w:rPr>
      </w:pPr>
    </w:p>
    <w:p w14:paraId="2915FEB1" w14:textId="34F49506" w:rsidR="002851B8" w:rsidRDefault="007077DC" w:rsidP="00C96B8E">
      <w:pPr>
        <w:spacing w:after="0" w:line="360" w:lineRule="auto"/>
        <w:jc w:val="both"/>
        <w:rPr>
          <w:rFonts w:ascii="Arial" w:hAnsi="Arial" w:cs="Arial"/>
          <w:b/>
          <w:sz w:val="24"/>
          <w:szCs w:val="24"/>
        </w:rPr>
      </w:pPr>
      <w:r>
        <w:rPr>
          <w:rFonts w:ascii="Arial" w:hAnsi="Arial" w:cs="Arial"/>
          <w:b/>
          <w:sz w:val="24"/>
          <w:szCs w:val="24"/>
        </w:rPr>
        <w:t xml:space="preserve">5.2.4 </w:t>
      </w:r>
      <w:r w:rsidR="003D50A0" w:rsidRPr="00164D48">
        <w:rPr>
          <w:rFonts w:ascii="Arial" w:hAnsi="Arial" w:cs="Arial"/>
          <w:b/>
          <w:sz w:val="24"/>
          <w:szCs w:val="24"/>
        </w:rPr>
        <w:t>Considerações</w:t>
      </w:r>
    </w:p>
    <w:p w14:paraId="3152B79C" w14:textId="77777777" w:rsidR="00723171" w:rsidRPr="00164D48" w:rsidRDefault="00723171" w:rsidP="00C96B8E">
      <w:pPr>
        <w:spacing w:after="0" w:line="360" w:lineRule="auto"/>
        <w:jc w:val="both"/>
        <w:rPr>
          <w:rFonts w:ascii="Arial" w:hAnsi="Arial" w:cs="Arial"/>
          <w:b/>
          <w:sz w:val="24"/>
          <w:szCs w:val="24"/>
        </w:rPr>
      </w:pPr>
    </w:p>
    <w:p w14:paraId="78DE040D" w14:textId="7D4842E7" w:rsidR="002851B8" w:rsidRPr="00164D48" w:rsidRDefault="002851B8" w:rsidP="008B1783">
      <w:pPr>
        <w:spacing w:after="0" w:line="360" w:lineRule="auto"/>
        <w:ind w:firstLine="709"/>
        <w:jc w:val="both"/>
        <w:rPr>
          <w:rFonts w:ascii="Arial" w:hAnsi="Arial" w:cs="Arial"/>
          <w:sz w:val="24"/>
          <w:szCs w:val="24"/>
        </w:rPr>
      </w:pPr>
      <w:r w:rsidRPr="00164D48">
        <w:rPr>
          <w:rFonts w:ascii="Arial" w:hAnsi="Arial" w:cs="Arial"/>
          <w:sz w:val="24"/>
          <w:szCs w:val="24"/>
        </w:rPr>
        <w:t>A mediana de respostas dos 61 participantes para todos os itens da escala EMVIVER foi de importante e de muito importante. Os itens que tiveram o maior número de avaliações como “Muito importante” foram aqueles relacionados às</w:t>
      </w:r>
      <w:r w:rsidR="00086B27">
        <w:rPr>
          <w:rFonts w:ascii="Arial" w:hAnsi="Arial" w:cs="Arial"/>
          <w:sz w:val="24"/>
          <w:szCs w:val="24"/>
        </w:rPr>
        <w:t xml:space="preserve"> crenças dos indivíduos quanto à</w:t>
      </w:r>
      <w:r w:rsidRPr="00164D48">
        <w:rPr>
          <w:rFonts w:ascii="Arial" w:hAnsi="Arial" w:cs="Arial"/>
          <w:sz w:val="24"/>
          <w:szCs w:val="24"/>
        </w:rPr>
        <w:t xml:space="preserve"> existência de um ser superior, à convivência familiar, à percepção de vida como um presente divino e à vontade em fazer o bem para as </w:t>
      </w:r>
      <w:r w:rsidRPr="00164D48">
        <w:rPr>
          <w:rFonts w:ascii="Arial" w:hAnsi="Arial" w:cs="Arial"/>
          <w:sz w:val="24"/>
          <w:szCs w:val="24"/>
        </w:rPr>
        <w:lastRenderedPageBreak/>
        <w:t>pessoas. Isso demonstra a importância da religiosidade, do convívio familiar e da percepção de suas próprias virtudes como motivos para viver dos adictos. Entretanto</w:t>
      </w:r>
      <w:r w:rsidR="00086B27">
        <w:rPr>
          <w:rFonts w:ascii="Arial" w:hAnsi="Arial" w:cs="Arial"/>
          <w:sz w:val="24"/>
          <w:szCs w:val="24"/>
        </w:rPr>
        <w:t>,</w:t>
      </w:r>
      <w:r w:rsidRPr="00164D48">
        <w:rPr>
          <w:rFonts w:ascii="Arial" w:hAnsi="Arial" w:cs="Arial"/>
          <w:sz w:val="24"/>
          <w:szCs w:val="24"/>
        </w:rPr>
        <w:t xml:space="preserve"> os itens que não tinham importância para os adictos foram: o desfrute da proteção que a família proporciona, servirem de exemplo e vontade de viver. Sendo assim, estes indivíduos não acreditavam que suas famílias ofereciam proteção, que eles poderiam ser exemplos para outras pessoas e nem que sua vontade de viver seria importante. </w:t>
      </w:r>
    </w:p>
    <w:p w14:paraId="2FAA7935" w14:textId="70660333" w:rsidR="002851B8" w:rsidRPr="00164D48" w:rsidRDefault="002851B8" w:rsidP="008B1783">
      <w:pPr>
        <w:spacing w:after="0" w:line="360" w:lineRule="auto"/>
        <w:ind w:firstLine="709"/>
        <w:jc w:val="both"/>
        <w:rPr>
          <w:rFonts w:ascii="Arial" w:hAnsi="Arial" w:cs="Arial"/>
          <w:sz w:val="24"/>
          <w:szCs w:val="24"/>
        </w:rPr>
      </w:pPr>
      <w:r w:rsidRPr="00164D48">
        <w:rPr>
          <w:rFonts w:ascii="Arial" w:hAnsi="Arial" w:cs="Arial"/>
          <w:sz w:val="24"/>
          <w:szCs w:val="24"/>
        </w:rPr>
        <w:t>A variedade de drogas consumidas e a faixa etária dos adictos não esteve correlacionada à um maior escore da escala EMVIVER (p&gt;0,05). Isto é, o consumo de um maior número de tipos de drogas e a idade do indivíduo não estiveram implicados com maiores ou men</w:t>
      </w:r>
      <w:r w:rsidR="00086B27">
        <w:rPr>
          <w:rFonts w:ascii="Arial" w:hAnsi="Arial" w:cs="Arial"/>
          <w:sz w:val="24"/>
          <w:szCs w:val="24"/>
        </w:rPr>
        <w:t xml:space="preserve">ores motivos para viver.  </w:t>
      </w:r>
      <w:r w:rsidRPr="00164D48">
        <w:rPr>
          <w:rFonts w:ascii="Arial" w:hAnsi="Arial" w:cs="Arial"/>
          <w:sz w:val="24"/>
          <w:szCs w:val="24"/>
        </w:rPr>
        <w:t>Já o tempo de internação teve uma correlação negativa com a pontuação da escala (R=-0,260), visto que quanto maior o tempo de internação, menor o escore (p&lt;0,05). Isso significa que os motivos para viver são menores para os indivíduos com períodos de internações mais prolongados</w:t>
      </w:r>
      <w:r w:rsidR="003D50A0" w:rsidRPr="00164D48">
        <w:rPr>
          <w:rFonts w:ascii="Arial" w:hAnsi="Arial" w:cs="Arial"/>
          <w:sz w:val="24"/>
          <w:szCs w:val="24"/>
        </w:rPr>
        <w:t>, confirmando a necessid</w:t>
      </w:r>
      <w:r w:rsidR="00086B27">
        <w:rPr>
          <w:rFonts w:ascii="Arial" w:hAnsi="Arial" w:cs="Arial"/>
          <w:sz w:val="24"/>
          <w:szCs w:val="24"/>
        </w:rPr>
        <w:t>ade dos cuidados de forma continuada</w:t>
      </w:r>
      <w:r w:rsidR="003D50A0" w:rsidRPr="00164D48">
        <w:rPr>
          <w:rFonts w:ascii="Arial" w:hAnsi="Arial" w:cs="Arial"/>
          <w:sz w:val="24"/>
          <w:szCs w:val="24"/>
        </w:rPr>
        <w:t xml:space="preserve"> para com os usuários de drogas</w:t>
      </w:r>
      <w:r w:rsidR="00086B27">
        <w:rPr>
          <w:rFonts w:ascii="Arial" w:hAnsi="Arial" w:cs="Arial"/>
          <w:sz w:val="24"/>
          <w:szCs w:val="24"/>
        </w:rPr>
        <w:t>;</w:t>
      </w:r>
      <w:r w:rsidR="003D50A0" w:rsidRPr="00164D48">
        <w:rPr>
          <w:rFonts w:ascii="Arial" w:hAnsi="Arial" w:cs="Arial"/>
          <w:sz w:val="24"/>
          <w:szCs w:val="24"/>
        </w:rPr>
        <w:t xml:space="preserve"> evidenciando</w:t>
      </w:r>
      <w:r w:rsidR="00086B27">
        <w:rPr>
          <w:rFonts w:ascii="Arial" w:hAnsi="Arial" w:cs="Arial"/>
          <w:sz w:val="24"/>
          <w:szCs w:val="24"/>
        </w:rPr>
        <w:t>, assim,</w:t>
      </w:r>
      <w:r w:rsidR="003D50A0" w:rsidRPr="00164D48">
        <w:rPr>
          <w:rFonts w:ascii="Arial" w:hAnsi="Arial" w:cs="Arial"/>
          <w:sz w:val="24"/>
          <w:szCs w:val="24"/>
        </w:rPr>
        <w:t xml:space="preserve"> que aquele que usa é doente e não negligente.</w:t>
      </w:r>
    </w:p>
    <w:p w14:paraId="673C7294" w14:textId="40E0FB15" w:rsidR="005E72B5" w:rsidRDefault="009D2EC3" w:rsidP="00D53D30">
      <w:pPr>
        <w:spacing w:after="0" w:line="360" w:lineRule="auto"/>
        <w:ind w:right="-1" w:firstLine="709"/>
        <w:jc w:val="both"/>
        <w:rPr>
          <w:rFonts w:ascii="Arial" w:hAnsi="Arial" w:cs="Arial"/>
          <w:sz w:val="24"/>
          <w:szCs w:val="24"/>
        </w:rPr>
      </w:pPr>
      <w:r w:rsidRPr="009D2EC3">
        <w:rPr>
          <w:rFonts w:ascii="Arial" w:hAnsi="Arial" w:cs="Arial"/>
          <w:sz w:val="24"/>
          <w:szCs w:val="24"/>
        </w:rPr>
        <w:t xml:space="preserve">  </w:t>
      </w:r>
    </w:p>
    <w:p w14:paraId="69D712D4" w14:textId="77777777" w:rsidR="005E72B5" w:rsidRDefault="005E72B5" w:rsidP="00D53D30">
      <w:pPr>
        <w:spacing w:after="0" w:line="360" w:lineRule="auto"/>
        <w:ind w:right="-1" w:firstLine="709"/>
        <w:jc w:val="both"/>
        <w:rPr>
          <w:rFonts w:ascii="Arial" w:hAnsi="Arial" w:cs="Arial"/>
          <w:sz w:val="24"/>
          <w:szCs w:val="24"/>
        </w:rPr>
      </w:pPr>
    </w:p>
    <w:p w14:paraId="6BB5F771" w14:textId="77777777" w:rsidR="005E72B5" w:rsidRDefault="005E72B5" w:rsidP="00D53D30">
      <w:pPr>
        <w:spacing w:after="0" w:line="360" w:lineRule="auto"/>
        <w:ind w:right="-1" w:firstLine="709"/>
        <w:jc w:val="both"/>
        <w:rPr>
          <w:rFonts w:ascii="Arial" w:hAnsi="Arial" w:cs="Arial"/>
          <w:sz w:val="24"/>
          <w:szCs w:val="24"/>
        </w:rPr>
      </w:pPr>
    </w:p>
    <w:p w14:paraId="161AEED9" w14:textId="77777777" w:rsidR="005E72B5" w:rsidRDefault="005E72B5" w:rsidP="00D53D30">
      <w:pPr>
        <w:spacing w:after="0" w:line="360" w:lineRule="auto"/>
        <w:ind w:right="-1" w:firstLine="709"/>
        <w:jc w:val="both"/>
        <w:rPr>
          <w:rFonts w:ascii="Arial" w:hAnsi="Arial" w:cs="Arial"/>
          <w:sz w:val="24"/>
          <w:szCs w:val="24"/>
        </w:rPr>
      </w:pPr>
    </w:p>
    <w:p w14:paraId="453472C2" w14:textId="3EE2992B" w:rsidR="001A442B" w:rsidRDefault="009154F9" w:rsidP="00D53D30">
      <w:pPr>
        <w:spacing w:after="0" w:line="360" w:lineRule="auto"/>
        <w:ind w:right="-1" w:firstLine="709"/>
        <w:jc w:val="both"/>
        <w:rPr>
          <w:rFonts w:ascii="Arial" w:eastAsia="Calibri" w:hAnsi="Arial" w:cs="Arial"/>
          <w:sz w:val="24"/>
          <w:szCs w:val="24"/>
        </w:rPr>
      </w:pPr>
      <w:r w:rsidRPr="009154F9">
        <w:rPr>
          <w:rFonts w:ascii="Arial" w:hAnsi="Arial" w:cs="Arial"/>
          <w:sz w:val="24"/>
          <w:szCs w:val="24"/>
        </w:rPr>
        <w:t xml:space="preserve"> </w:t>
      </w:r>
      <w:r w:rsidR="001A442B">
        <w:rPr>
          <w:rFonts w:ascii="Arial" w:eastAsia="Calibri" w:hAnsi="Arial" w:cs="Arial"/>
          <w:sz w:val="24"/>
          <w:szCs w:val="24"/>
        </w:rPr>
        <w:br w:type="page"/>
      </w:r>
    </w:p>
    <w:p w14:paraId="2BA8A3A0" w14:textId="43AE0ECA" w:rsidR="00BB40A5" w:rsidRDefault="00DB4E2E" w:rsidP="00BB40A5">
      <w:pPr>
        <w:spacing w:after="0" w:line="360" w:lineRule="auto"/>
        <w:ind w:right="-1"/>
        <w:jc w:val="both"/>
        <w:rPr>
          <w:rFonts w:ascii="Arial" w:eastAsia="Calibri" w:hAnsi="Arial" w:cs="Arial"/>
          <w:b/>
          <w:sz w:val="24"/>
          <w:szCs w:val="24"/>
        </w:rPr>
      </w:pPr>
      <w:r>
        <w:rPr>
          <w:rFonts w:ascii="Arial" w:eastAsia="Calibri" w:hAnsi="Arial" w:cs="Arial"/>
          <w:b/>
          <w:sz w:val="24"/>
          <w:szCs w:val="24"/>
        </w:rPr>
        <w:lastRenderedPageBreak/>
        <w:t>6</w:t>
      </w:r>
      <w:r w:rsidR="00E603A3">
        <w:rPr>
          <w:rFonts w:ascii="Arial" w:eastAsia="Calibri" w:hAnsi="Arial" w:cs="Arial"/>
          <w:b/>
          <w:sz w:val="24"/>
          <w:szCs w:val="24"/>
        </w:rPr>
        <w:t xml:space="preserve"> </w:t>
      </w:r>
      <w:r w:rsidR="00BB40A5">
        <w:rPr>
          <w:rFonts w:ascii="Arial" w:eastAsia="Calibri" w:hAnsi="Arial" w:cs="Arial"/>
          <w:b/>
          <w:sz w:val="24"/>
          <w:szCs w:val="24"/>
        </w:rPr>
        <w:t>CONSIDERAÇÕES FINAIS</w:t>
      </w:r>
    </w:p>
    <w:p w14:paraId="72DFA904" w14:textId="5513B96B" w:rsidR="00BB40A5" w:rsidRDefault="00BB40A5" w:rsidP="00BB40A5">
      <w:pPr>
        <w:spacing w:after="0" w:line="360" w:lineRule="auto"/>
        <w:ind w:right="-1" w:firstLine="709"/>
        <w:jc w:val="both"/>
        <w:rPr>
          <w:rFonts w:ascii="Arial" w:eastAsia="Calibri" w:hAnsi="Arial" w:cs="Arial"/>
          <w:b/>
          <w:sz w:val="24"/>
          <w:szCs w:val="24"/>
        </w:rPr>
      </w:pPr>
    </w:p>
    <w:p w14:paraId="07899499" w14:textId="28892570" w:rsidR="00DD2DFA" w:rsidRPr="00DD2DFA" w:rsidRDefault="00DD2DFA" w:rsidP="008B1783">
      <w:pPr>
        <w:spacing w:after="0" w:line="360" w:lineRule="auto"/>
        <w:ind w:firstLine="709"/>
        <w:jc w:val="both"/>
        <w:rPr>
          <w:rFonts w:ascii="Arial" w:eastAsia="Calibri" w:hAnsi="Arial" w:cs="Arial"/>
          <w:sz w:val="24"/>
          <w:szCs w:val="24"/>
        </w:rPr>
      </w:pPr>
      <w:r w:rsidRPr="00DD2DFA">
        <w:rPr>
          <w:rFonts w:ascii="Arial" w:eastAsia="Calibri" w:hAnsi="Arial" w:cs="Arial"/>
          <w:sz w:val="24"/>
          <w:szCs w:val="24"/>
        </w:rPr>
        <w:t>Percebe-se que a maconha, cocaína e crack são mais utilizadas pelos internos mais novos, da mesma man</w:t>
      </w:r>
      <w:r w:rsidR="00086B27">
        <w:rPr>
          <w:rFonts w:ascii="Arial" w:eastAsia="Calibri" w:hAnsi="Arial" w:cs="Arial"/>
          <w:sz w:val="24"/>
          <w:szCs w:val="24"/>
        </w:rPr>
        <w:t>eira que as drogas psicoativas; s</w:t>
      </w:r>
      <w:r w:rsidRPr="00DD2DFA">
        <w:rPr>
          <w:rFonts w:ascii="Arial" w:eastAsia="Calibri" w:hAnsi="Arial" w:cs="Arial"/>
          <w:sz w:val="24"/>
          <w:szCs w:val="24"/>
        </w:rPr>
        <w:t xml:space="preserve">endo as drogas mais consumidas pelos adictos o tabaco, álcool, maconha e a cocaína ou crack. Em relação ao tempo de </w:t>
      </w:r>
      <w:r w:rsidR="00086B27">
        <w:rPr>
          <w:rFonts w:ascii="Arial" w:eastAsia="Calibri" w:hAnsi="Arial" w:cs="Arial"/>
          <w:sz w:val="24"/>
          <w:szCs w:val="24"/>
        </w:rPr>
        <w:t>internação, as variáveis não estivera</w:t>
      </w:r>
      <w:r w:rsidRPr="00DD2DFA">
        <w:rPr>
          <w:rFonts w:ascii="Arial" w:eastAsia="Calibri" w:hAnsi="Arial" w:cs="Arial"/>
          <w:sz w:val="24"/>
          <w:szCs w:val="24"/>
        </w:rPr>
        <w:t xml:space="preserve">m correlacionadas </w:t>
      </w:r>
      <w:r w:rsidR="00086B27">
        <w:rPr>
          <w:rFonts w:ascii="Arial" w:eastAsia="Calibri" w:hAnsi="Arial" w:cs="Arial"/>
          <w:sz w:val="24"/>
          <w:szCs w:val="24"/>
        </w:rPr>
        <w:t xml:space="preserve">nem com a idade, </w:t>
      </w:r>
      <w:r w:rsidRPr="00DD2DFA">
        <w:rPr>
          <w:rFonts w:ascii="Arial" w:eastAsia="Calibri" w:hAnsi="Arial" w:cs="Arial"/>
          <w:sz w:val="24"/>
          <w:szCs w:val="24"/>
        </w:rPr>
        <w:t xml:space="preserve">nem com o tipo e variedade de substâncias consumidas. </w:t>
      </w:r>
    </w:p>
    <w:p w14:paraId="0962181A" w14:textId="1B1FAFE3" w:rsidR="00DD2DFA" w:rsidRDefault="00DD2DFA" w:rsidP="008B1783">
      <w:pPr>
        <w:spacing w:after="0" w:line="360" w:lineRule="auto"/>
        <w:ind w:firstLine="709"/>
        <w:jc w:val="both"/>
        <w:rPr>
          <w:rFonts w:ascii="Arial" w:eastAsia="Calibri" w:hAnsi="Arial" w:cs="Arial"/>
          <w:sz w:val="24"/>
          <w:szCs w:val="24"/>
        </w:rPr>
      </w:pPr>
      <w:r w:rsidRPr="00DD2DFA">
        <w:rPr>
          <w:rFonts w:ascii="Arial" w:eastAsia="Calibri" w:hAnsi="Arial" w:cs="Arial"/>
          <w:sz w:val="24"/>
          <w:szCs w:val="24"/>
        </w:rPr>
        <w:t xml:space="preserve">Nota-se que as substâncias ilícitas como a maconha, cocaína e crack são as drogas mais usadas pelos usuários de álcool e tabaco e pelos internos. </w:t>
      </w:r>
      <w:bookmarkStart w:id="26" w:name="_Hlk21031877"/>
      <w:r w:rsidR="00F86BCB">
        <w:rPr>
          <w:rFonts w:ascii="Arial" w:eastAsia="Calibri" w:hAnsi="Arial" w:cs="Arial"/>
          <w:sz w:val="24"/>
          <w:szCs w:val="24"/>
        </w:rPr>
        <w:t xml:space="preserve">No tocante </w:t>
      </w:r>
      <w:r w:rsidR="00086B27">
        <w:rPr>
          <w:rFonts w:ascii="Arial" w:eastAsia="Calibri" w:hAnsi="Arial" w:cs="Arial"/>
          <w:sz w:val="24"/>
          <w:szCs w:val="24"/>
        </w:rPr>
        <w:t>à</w:t>
      </w:r>
      <w:r w:rsidRPr="00DD2DFA">
        <w:rPr>
          <w:rFonts w:ascii="Arial" w:eastAsia="Calibri" w:hAnsi="Arial" w:cs="Arial"/>
          <w:sz w:val="24"/>
          <w:szCs w:val="24"/>
        </w:rPr>
        <w:t xml:space="preserve"> aplicação da escala EMVIVER foi possível </w:t>
      </w:r>
      <w:r w:rsidR="00CC04EA">
        <w:rPr>
          <w:rFonts w:ascii="Arial" w:eastAsia="Calibri" w:hAnsi="Arial" w:cs="Arial"/>
          <w:sz w:val="24"/>
          <w:szCs w:val="24"/>
        </w:rPr>
        <w:t>identificar</w:t>
      </w:r>
      <w:r w:rsidRPr="00DD2DFA">
        <w:rPr>
          <w:rFonts w:ascii="Arial" w:eastAsia="Calibri" w:hAnsi="Arial" w:cs="Arial"/>
          <w:sz w:val="24"/>
          <w:szCs w:val="24"/>
        </w:rPr>
        <w:t xml:space="preserve"> que as respostas dos 61 candidatos em todos </w:t>
      </w:r>
      <w:r w:rsidR="00086B27">
        <w:rPr>
          <w:rFonts w:ascii="Arial" w:eastAsia="Calibri" w:hAnsi="Arial" w:cs="Arial"/>
          <w:sz w:val="24"/>
          <w:szCs w:val="24"/>
        </w:rPr>
        <w:t xml:space="preserve">os </w:t>
      </w:r>
      <w:r w:rsidRPr="00DD2DFA">
        <w:rPr>
          <w:rFonts w:ascii="Arial" w:eastAsia="Calibri" w:hAnsi="Arial" w:cs="Arial"/>
          <w:sz w:val="24"/>
          <w:szCs w:val="24"/>
        </w:rPr>
        <w:t>itens se encontram numa posição intermediária</w:t>
      </w:r>
      <w:bookmarkEnd w:id="26"/>
      <w:r w:rsidRPr="00DD2DFA">
        <w:rPr>
          <w:rFonts w:ascii="Arial" w:eastAsia="Calibri" w:hAnsi="Arial" w:cs="Arial"/>
          <w:sz w:val="24"/>
          <w:szCs w:val="24"/>
        </w:rPr>
        <w:t xml:space="preserve">. </w:t>
      </w:r>
    </w:p>
    <w:p w14:paraId="1B5E5E8F" w14:textId="6D97FB0E" w:rsidR="00DD2DFA" w:rsidRDefault="00DD2DFA" w:rsidP="008B1783">
      <w:pPr>
        <w:spacing w:after="0" w:line="360" w:lineRule="auto"/>
        <w:ind w:firstLine="709"/>
        <w:jc w:val="both"/>
        <w:rPr>
          <w:rFonts w:ascii="Arial" w:eastAsia="Calibri" w:hAnsi="Arial" w:cs="Arial"/>
          <w:sz w:val="24"/>
          <w:szCs w:val="24"/>
        </w:rPr>
      </w:pPr>
      <w:bookmarkStart w:id="27" w:name="_Hlk21031921"/>
      <w:r w:rsidRPr="00DD2DFA">
        <w:rPr>
          <w:rFonts w:ascii="Arial" w:eastAsia="Calibri" w:hAnsi="Arial" w:cs="Arial"/>
          <w:sz w:val="24"/>
          <w:szCs w:val="24"/>
        </w:rPr>
        <w:t>A classificação Muito Importante considerada pelos itens que possuíram o maior dígi</w:t>
      </w:r>
      <w:r w:rsidR="00086B27">
        <w:rPr>
          <w:rFonts w:ascii="Arial" w:eastAsia="Calibri" w:hAnsi="Arial" w:cs="Arial"/>
          <w:sz w:val="24"/>
          <w:szCs w:val="24"/>
        </w:rPr>
        <w:t>to de avaliação está associada a</w:t>
      </w:r>
      <w:r w:rsidRPr="00DD2DFA">
        <w:rPr>
          <w:rFonts w:ascii="Arial" w:eastAsia="Calibri" w:hAnsi="Arial" w:cs="Arial"/>
          <w:sz w:val="24"/>
          <w:szCs w:val="24"/>
        </w:rPr>
        <w:t>o</w:t>
      </w:r>
      <w:r w:rsidR="00086B27">
        <w:rPr>
          <w:rFonts w:ascii="Arial" w:eastAsia="Calibri" w:hAnsi="Arial" w:cs="Arial"/>
          <w:sz w:val="24"/>
          <w:szCs w:val="24"/>
        </w:rPr>
        <w:t xml:space="preserve"> que</w:t>
      </w:r>
      <w:r w:rsidRPr="00DD2DFA">
        <w:rPr>
          <w:rFonts w:ascii="Arial" w:eastAsia="Calibri" w:hAnsi="Arial" w:cs="Arial"/>
          <w:sz w:val="24"/>
          <w:szCs w:val="24"/>
        </w:rPr>
        <w:t xml:space="preserve"> o sujeito acredita quanto ao fato da existência de um ser maior, o convívio no âmbito familiar, a forma de enxergar a vida como uma benção divina e o desejo de propagar somente coisas boas é considerado pelos adictos como motivos importantes para continuar vivendo. </w:t>
      </w:r>
    </w:p>
    <w:bookmarkEnd w:id="27"/>
    <w:p w14:paraId="498EE721" w14:textId="77777777" w:rsidR="00086B27" w:rsidRDefault="00DD2DFA" w:rsidP="00086B27">
      <w:pPr>
        <w:spacing w:after="0" w:line="360" w:lineRule="auto"/>
        <w:ind w:firstLine="709"/>
        <w:jc w:val="both"/>
        <w:rPr>
          <w:rFonts w:ascii="Arial" w:eastAsia="Calibri" w:hAnsi="Arial" w:cs="Arial"/>
          <w:sz w:val="24"/>
          <w:szCs w:val="24"/>
        </w:rPr>
      </w:pPr>
      <w:r w:rsidRPr="00DD2DFA">
        <w:rPr>
          <w:rFonts w:ascii="Arial" w:eastAsia="Calibri" w:hAnsi="Arial" w:cs="Arial"/>
          <w:sz w:val="24"/>
          <w:szCs w:val="24"/>
        </w:rPr>
        <w:t>Já os itens que não são considerados importantes para os adictos são as oportunidades que a família oferece, o fato de ser considerado uma pessoa</w:t>
      </w:r>
      <w:r w:rsidR="00086B27">
        <w:rPr>
          <w:rFonts w:ascii="Arial" w:eastAsia="Calibri" w:hAnsi="Arial" w:cs="Arial"/>
          <w:sz w:val="24"/>
          <w:szCs w:val="24"/>
        </w:rPr>
        <w:t xml:space="preserve"> de exemplo e o anseio de viver; s</w:t>
      </w:r>
      <w:r w:rsidRPr="00DD2DFA">
        <w:rPr>
          <w:rFonts w:ascii="Arial" w:eastAsia="Calibri" w:hAnsi="Arial" w:cs="Arial"/>
          <w:sz w:val="24"/>
          <w:szCs w:val="24"/>
        </w:rPr>
        <w:t xml:space="preserve">endo que estes sujeitos não enxergavam nenhum tipo de proteção por parte da família, e nem acreditavam no fato de servir como exemplo para outras pessoas e que nem o fato de continuar vivendo seria tão importante. </w:t>
      </w:r>
    </w:p>
    <w:p w14:paraId="78585685" w14:textId="0A45C49E" w:rsidR="00DD2DFA" w:rsidRDefault="00DD2DFA" w:rsidP="00086B27">
      <w:pPr>
        <w:spacing w:after="0" w:line="360" w:lineRule="auto"/>
        <w:ind w:firstLine="709"/>
        <w:jc w:val="both"/>
        <w:rPr>
          <w:rFonts w:ascii="Arial" w:eastAsia="Calibri" w:hAnsi="Arial" w:cs="Arial"/>
          <w:sz w:val="24"/>
          <w:szCs w:val="24"/>
        </w:rPr>
      </w:pPr>
      <w:r w:rsidRPr="00DD2DFA">
        <w:rPr>
          <w:rFonts w:ascii="Arial" w:eastAsia="Calibri" w:hAnsi="Arial" w:cs="Arial"/>
          <w:sz w:val="24"/>
          <w:szCs w:val="24"/>
        </w:rPr>
        <w:t xml:space="preserve">Não teve correlação em um maior escore da escala EMVIVER as variedades de drogas utilizadas e a idade, ou seja, a quantidade de drogas consumidas e a faixa etária dos indivíduos não tiveram relação com o grau de motivos para viver. </w:t>
      </w:r>
    </w:p>
    <w:p w14:paraId="39DFC9A5" w14:textId="77E8A9AB" w:rsidR="00DD2DFA" w:rsidRDefault="00DD2DFA" w:rsidP="008B1783">
      <w:pPr>
        <w:spacing w:after="0" w:line="360" w:lineRule="auto"/>
        <w:ind w:firstLine="709"/>
        <w:jc w:val="both"/>
        <w:rPr>
          <w:rFonts w:ascii="Arial" w:eastAsia="Calibri" w:hAnsi="Arial" w:cs="Arial"/>
          <w:sz w:val="24"/>
          <w:szCs w:val="24"/>
        </w:rPr>
      </w:pPr>
      <w:r w:rsidRPr="00DD2DFA">
        <w:rPr>
          <w:rFonts w:ascii="Arial" w:eastAsia="Calibri" w:hAnsi="Arial" w:cs="Arial"/>
          <w:sz w:val="24"/>
          <w:szCs w:val="24"/>
        </w:rPr>
        <w:t>A correlação que existiu e foi negativa com os pontos da escala se</w:t>
      </w:r>
      <w:r w:rsidR="00086B27">
        <w:rPr>
          <w:rFonts w:ascii="Arial" w:eastAsia="Calibri" w:hAnsi="Arial" w:cs="Arial"/>
          <w:sz w:val="24"/>
          <w:szCs w:val="24"/>
        </w:rPr>
        <w:t xml:space="preserve"> refere ao tempo de internação, s</w:t>
      </w:r>
      <w:r w:rsidRPr="00DD2DFA">
        <w:rPr>
          <w:rFonts w:ascii="Arial" w:eastAsia="Calibri" w:hAnsi="Arial" w:cs="Arial"/>
          <w:sz w:val="24"/>
          <w:szCs w:val="24"/>
        </w:rPr>
        <w:t xml:space="preserve">endo que há uma ocorrência entre o maior tempo de internação que resulta em um menor escore. </w:t>
      </w:r>
    </w:p>
    <w:p w14:paraId="70BD0ECA" w14:textId="343F1F51" w:rsidR="00BB40A5" w:rsidRDefault="00DD2DFA" w:rsidP="008B1783">
      <w:pPr>
        <w:spacing w:after="0" w:line="360" w:lineRule="auto"/>
        <w:ind w:firstLine="709"/>
        <w:jc w:val="both"/>
        <w:rPr>
          <w:rFonts w:ascii="Arial" w:eastAsia="Calibri" w:hAnsi="Arial" w:cs="Arial"/>
          <w:sz w:val="24"/>
          <w:szCs w:val="24"/>
        </w:rPr>
      </w:pPr>
      <w:r w:rsidRPr="00DD2DFA">
        <w:rPr>
          <w:rFonts w:ascii="Arial" w:eastAsia="Calibri" w:hAnsi="Arial" w:cs="Arial"/>
          <w:sz w:val="24"/>
          <w:szCs w:val="24"/>
        </w:rPr>
        <w:t>Diante disso, conclui-se que os motivos para viver em adictos são menores quando internados</w:t>
      </w:r>
      <w:r w:rsidR="00086B27">
        <w:rPr>
          <w:rFonts w:ascii="Arial" w:eastAsia="Calibri" w:hAnsi="Arial" w:cs="Arial"/>
          <w:sz w:val="24"/>
          <w:szCs w:val="24"/>
        </w:rPr>
        <w:t xml:space="preserve"> por um longo período de tempo e </w:t>
      </w:r>
      <w:r w:rsidRPr="00DD2DFA">
        <w:rPr>
          <w:rFonts w:ascii="Arial" w:eastAsia="Calibri" w:hAnsi="Arial" w:cs="Arial"/>
          <w:sz w:val="24"/>
          <w:szCs w:val="24"/>
        </w:rPr>
        <w:t>enfatizam a importância de compreender que o adicto não é um delinquente, mas sim um indivíduo que está doente e necessita de cuidados diários.</w:t>
      </w:r>
    </w:p>
    <w:p w14:paraId="6CD4680D" w14:textId="7C369A64" w:rsidR="00BB40A5" w:rsidRPr="00725A36" w:rsidRDefault="00CC04EA" w:rsidP="00725A36">
      <w:pPr>
        <w:spacing w:after="0" w:line="360" w:lineRule="auto"/>
        <w:ind w:firstLine="709"/>
        <w:jc w:val="both"/>
        <w:rPr>
          <w:rFonts w:ascii="Arial" w:eastAsia="Calibri" w:hAnsi="Arial" w:cs="Arial"/>
          <w:sz w:val="24"/>
          <w:szCs w:val="24"/>
        </w:rPr>
      </w:pPr>
      <w:bookmarkStart w:id="28" w:name="_Hlk21032026"/>
      <w:r>
        <w:rPr>
          <w:rFonts w:ascii="Arial" w:eastAsia="Calibri" w:hAnsi="Arial" w:cs="Arial"/>
          <w:sz w:val="24"/>
          <w:szCs w:val="24"/>
        </w:rPr>
        <w:t>Contudo, o estudo revela que é preciso olhar para o usuário de drogas como uma pessoa adoecida cronicamente e que necessita</w:t>
      </w:r>
      <w:r w:rsidR="0012451E">
        <w:rPr>
          <w:rFonts w:ascii="Arial" w:eastAsia="Calibri" w:hAnsi="Arial" w:cs="Arial"/>
          <w:sz w:val="24"/>
          <w:szCs w:val="24"/>
        </w:rPr>
        <w:t xml:space="preserve"> de</w:t>
      </w:r>
      <w:r>
        <w:rPr>
          <w:rFonts w:ascii="Arial" w:eastAsia="Calibri" w:hAnsi="Arial" w:cs="Arial"/>
          <w:sz w:val="24"/>
          <w:szCs w:val="24"/>
        </w:rPr>
        <w:t xml:space="preserve"> cuidados constantes para possuir motivos para viver.</w:t>
      </w:r>
      <w:bookmarkEnd w:id="28"/>
    </w:p>
    <w:p w14:paraId="3869DA24" w14:textId="2B68867C" w:rsidR="00BC4B59" w:rsidRDefault="00690237" w:rsidP="004C0B50">
      <w:pPr>
        <w:tabs>
          <w:tab w:val="left" w:pos="5415"/>
        </w:tabs>
        <w:spacing w:after="0" w:line="360" w:lineRule="auto"/>
        <w:ind w:right="-1"/>
        <w:jc w:val="center"/>
        <w:rPr>
          <w:rFonts w:ascii="Arial" w:eastAsia="Calibri" w:hAnsi="Arial" w:cs="Arial"/>
          <w:b/>
          <w:sz w:val="24"/>
          <w:szCs w:val="24"/>
        </w:rPr>
      </w:pPr>
      <w:r>
        <w:rPr>
          <w:rFonts w:ascii="Arial" w:eastAsia="Calibri" w:hAnsi="Arial" w:cs="Arial"/>
          <w:b/>
          <w:sz w:val="24"/>
          <w:szCs w:val="24"/>
        </w:rPr>
        <w:lastRenderedPageBreak/>
        <w:t>REFERÊNCIAS</w:t>
      </w:r>
    </w:p>
    <w:sdt>
      <w:sdtPr>
        <w:rPr>
          <w:rFonts w:ascii="Arial" w:eastAsia="Calibri" w:hAnsi="Arial" w:cs="Arial"/>
          <w:b/>
          <w:sz w:val="24"/>
          <w:szCs w:val="24"/>
        </w:rPr>
        <w:id w:val="111145805"/>
        <w:bibliography/>
      </w:sdtPr>
      <w:sdtContent>
        <w:sdt>
          <w:sdtPr>
            <w:id w:val="1806809057"/>
            <w:bibliography/>
          </w:sdtPr>
          <w:sdtContent>
            <w:p w14:paraId="7C7B69A8" w14:textId="7E14EB7B" w:rsidR="00C6397B" w:rsidRPr="00C6397B" w:rsidRDefault="00E603A3" w:rsidP="00E603A3">
              <w:pPr>
                <w:pStyle w:val="Bibliografia"/>
                <w:tabs>
                  <w:tab w:val="left" w:pos="2685"/>
                  <w:tab w:val="center" w:pos="4535"/>
                </w:tabs>
                <w:spacing w:after="0" w:line="360" w:lineRule="auto"/>
                <w:rPr>
                  <w:rFonts w:ascii="Arial" w:hAnsi="Arial" w:cs="Arial"/>
                  <w:noProof/>
                  <w:sz w:val="24"/>
                  <w:szCs w:val="24"/>
                </w:rPr>
              </w:pPr>
              <w:r>
                <w:tab/>
              </w:r>
              <w:r>
                <w:tab/>
              </w:r>
              <w:r w:rsidR="00C6397B" w:rsidRPr="00C6397B">
                <w:rPr>
                  <w:rFonts w:ascii="Arial" w:hAnsi="Arial" w:cs="Arial"/>
                  <w:sz w:val="24"/>
                  <w:szCs w:val="24"/>
                </w:rPr>
                <w:fldChar w:fldCharType="begin"/>
              </w:r>
              <w:r w:rsidR="00C6397B" w:rsidRPr="00C6397B">
                <w:rPr>
                  <w:rFonts w:ascii="Arial" w:hAnsi="Arial" w:cs="Arial"/>
                  <w:sz w:val="24"/>
                  <w:szCs w:val="24"/>
                </w:rPr>
                <w:instrText>BIBLIOGRAPHY</w:instrText>
              </w:r>
              <w:r w:rsidR="00C6397B" w:rsidRPr="00C6397B">
                <w:rPr>
                  <w:rFonts w:ascii="Arial" w:hAnsi="Arial" w:cs="Arial"/>
                  <w:sz w:val="24"/>
                  <w:szCs w:val="24"/>
                </w:rPr>
                <w:fldChar w:fldCharType="separate"/>
              </w:r>
            </w:p>
            <w:sdt>
              <w:sdtPr>
                <w:rPr>
                  <w:rFonts w:ascii="Arial" w:hAnsi="Arial" w:cs="Arial"/>
                  <w:sz w:val="24"/>
                  <w:szCs w:val="24"/>
                </w:rPr>
                <w:id w:val="-1340159868"/>
                <w:bibliography/>
              </w:sdtPr>
              <w:sdtContent>
                <w:p w14:paraId="25915947" w14:textId="29FDC228" w:rsidR="00C6397B" w:rsidRPr="00847C1A" w:rsidRDefault="00C6397B" w:rsidP="00E603A3">
                  <w:pPr>
                    <w:pStyle w:val="Bibliografia"/>
                    <w:spacing w:after="0" w:line="240" w:lineRule="auto"/>
                    <w:ind w:left="425" w:hanging="425"/>
                    <w:jc w:val="both"/>
                    <w:rPr>
                      <w:rFonts w:ascii="Arial" w:hAnsi="Arial" w:cs="Arial"/>
                      <w:noProof/>
                      <w:sz w:val="24"/>
                      <w:szCs w:val="24"/>
                    </w:rPr>
                  </w:pPr>
                  <w:r w:rsidRPr="00847C1A">
                    <w:rPr>
                      <w:rFonts w:ascii="Arial" w:hAnsi="Arial" w:cs="Arial"/>
                      <w:sz w:val="24"/>
                      <w:szCs w:val="24"/>
                    </w:rPr>
                    <w:fldChar w:fldCharType="begin"/>
                  </w:r>
                  <w:r w:rsidRPr="00847C1A">
                    <w:rPr>
                      <w:rFonts w:ascii="Arial" w:hAnsi="Arial" w:cs="Arial"/>
                      <w:sz w:val="24"/>
                      <w:szCs w:val="24"/>
                    </w:rPr>
                    <w:instrText>BIBLIOGRAPHY</w:instrText>
                  </w:r>
                  <w:r w:rsidRPr="00847C1A">
                    <w:rPr>
                      <w:rFonts w:ascii="Arial" w:hAnsi="Arial" w:cs="Arial"/>
                      <w:sz w:val="24"/>
                      <w:szCs w:val="24"/>
                    </w:rPr>
                    <w:fldChar w:fldCharType="separate"/>
                  </w:r>
                  <w:r w:rsidRPr="00847C1A">
                    <w:rPr>
                      <w:rFonts w:ascii="Arial" w:hAnsi="Arial" w:cs="Arial"/>
                      <w:noProof/>
                      <w:sz w:val="24"/>
                      <w:szCs w:val="24"/>
                    </w:rPr>
                    <w:t xml:space="preserve">Akhtar, M., &amp; Ilona, B. (2010). Applying positive psychology to alcohol-misusing adolescents: a group intervention. </w:t>
                  </w:r>
                  <w:r w:rsidRPr="00847C1A">
                    <w:rPr>
                      <w:rFonts w:ascii="Arial" w:hAnsi="Arial" w:cs="Arial"/>
                      <w:i/>
                      <w:iCs/>
                      <w:noProof/>
                      <w:sz w:val="24"/>
                      <w:szCs w:val="24"/>
                    </w:rPr>
                    <w:t>Rev. Groupwork, 20</w:t>
                  </w:r>
                  <w:r w:rsidRPr="00847C1A">
                    <w:rPr>
                      <w:rFonts w:ascii="Arial" w:hAnsi="Arial" w:cs="Arial"/>
                      <w:noProof/>
                      <w:sz w:val="24"/>
                      <w:szCs w:val="24"/>
                    </w:rPr>
                    <w:t>(3), 6-31.</w:t>
                  </w:r>
                </w:p>
                <w:p w14:paraId="6DC44918" w14:textId="77777777" w:rsidR="00C6397B" w:rsidRPr="00847C1A" w:rsidRDefault="00C6397B" w:rsidP="00C6397B">
                  <w:pPr>
                    <w:spacing w:after="0" w:line="240" w:lineRule="auto"/>
                    <w:ind w:left="425" w:hanging="425"/>
                    <w:jc w:val="both"/>
                    <w:rPr>
                      <w:rFonts w:ascii="Arial" w:hAnsi="Arial" w:cs="Arial"/>
                      <w:noProof/>
                      <w:sz w:val="24"/>
                      <w:szCs w:val="24"/>
                    </w:rPr>
                  </w:pPr>
                </w:p>
                <w:p w14:paraId="541ACD63" w14:textId="77777777" w:rsidR="00C6397B" w:rsidRPr="00847C1A" w:rsidRDefault="00C6397B" w:rsidP="00C6397B">
                  <w:pPr>
                    <w:spacing w:after="0" w:line="240" w:lineRule="auto"/>
                    <w:ind w:left="425" w:hanging="425"/>
                    <w:jc w:val="both"/>
                    <w:rPr>
                      <w:rFonts w:ascii="Arial" w:hAnsi="Arial" w:cs="Arial"/>
                      <w:noProof/>
                      <w:sz w:val="24"/>
                      <w:szCs w:val="24"/>
                    </w:rPr>
                  </w:pPr>
                  <w:r w:rsidRPr="00847C1A">
                    <w:rPr>
                      <w:rFonts w:ascii="Arial" w:hAnsi="Arial" w:cs="Arial"/>
                      <w:noProof/>
                      <w:sz w:val="24"/>
                      <w:szCs w:val="24"/>
                    </w:rPr>
                    <w:t xml:space="preserve">Alla, F. (2016). Research on public health interventions: the need for a partnership with practitioners. </w:t>
                  </w:r>
                  <w:r w:rsidRPr="00847C1A">
                    <w:rPr>
                      <w:rFonts w:ascii="Arial" w:hAnsi="Arial" w:cs="Arial"/>
                      <w:i/>
                      <w:iCs/>
                      <w:noProof/>
                      <w:sz w:val="24"/>
                      <w:szCs w:val="24"/>
                    </w:rPr>
                    <w:t>European Journal of Public Health, 26</w:t>
                  </w:r>
                  <w:r w:rsidRPr="00847C1A">
                    <w:rPr>
                      <w:rFonts w:ascii="Arial" w:hAnsi="Arial" w:cs="Arial"/>
                      <w:noProof/>
                      <w:sz w:val="24"/>
                      <w:szCs w:val="24"/>
                    </w:rPr>
                    <w:t>(4), 531-567.</w:t>
                  </w:r>
                </w:p>
                <w:p w14:paraId="1E351874" w14:textId="77777777" w:rsidR="00C6397B" w:rsidRPr="00847C1A" w:rsidRDefault="00C6397B" w:rsidP="00C6397B">
                  <w:pPr>
                    <w:spacing w:after="0" w:line="240" w:lineRule="auto"/>
                    <w:ind w:left="425" w:hanging="425"/>
                    <w:jc w:val="both"/>
                    <w:rPr>
                      <w:rFonts w:ascii="Arial" w:hAnsi="Arial" w:cs="Arial"/>
                      <w:noProof/>
                      <w:sz w:val="24"/>
                      <w:szCs w:val="24"/>
                    </w:rPr>
                  </w:pPr>
                </w:p>
                <w:p w14:paraId="23462B94" w14:textId="77777777" w:rsidR="00C6397B" w:rsidRPr="00847C1A" w:rsidRDefault="00C6397B" w:rsidP="00C6397B">
                  <w:pPr>
                    <w:spacing w:after="0" w:line="240" w:lineRule="auto"/>
                    <w:ind w:left="425" w:hanging="425"/>
                    <w:jc w:val="both"/>
                    <w:rPr>
                      <w:rFonts w:ascii="Arial" w:hAnsi="Arial" w:cs="Arial"/>
                      <w:noProof/>
                      <w:sz w:val="24"/>
                      <w:szCs w:val="24"/>
                    </w:rPr>
                  </w:pPr>
                  <w:r w:rsidRPr="00847C1A">
                    <w:rPr>
                      <w:rFonts w:ascii="Arial" w:hAnsi="Arial" w:cs="Arial"/>
                      <w:noProof/>
                      <w:sz w:val="24"/>
                      <w:szCs w:val="24"/>
                    </w:rPr>
                    <w:t xml:space="preserve">Alvarez, S. Q., Gomes, G. C., &amp; Xavier, D. M. (2014). Causas da dependência química e suas consequências para o usuário e a família. </w:t>
                  </w:r>
                  <w:r w:rsidRPr="00847C1A">
                    <w:rPr>
                      <w:rFonts w:ascii="Arial" w:hAnsi="Arial" w:cs="Arial"/>
                      <w:i/>
                      <w:iCs/>
                      <w:noProof/>
                      <w:sz w:val="24"/>
                      <w:szCs w:val="24"/>
                    </w:rPr>
                    <w:t>Rev enferm UFPE on line, 8</w:t>
                  </w:r>
                  <w:r w:rsidRPr="00847C1A">
                    <w:rPr>
                      <w:rFonts w:ascii="Arial" w:hAnsi="Arial" w:cs="Arial"/>
                      <w:noProof/>
                      <w:sz w:val="24"/>
                      <w:szCs w:val="24"/>
                    </w:rPr>
                    <w:t>(3), 641-648.</w:t>
                  </w:r>
                </w:p>
                <w:p w14:paraId="75F7E1FE" w14:textId="77777777" w:rsidR="00C6397B" w:rsidRPr="00847C1A" w:rsidRDefault="00C6397B" w:rsidP="00C6397B">
                  <w:pPr>
                    <w:spacing w:after="0" w:line="240" w:lineRule="auto"/>
                    <w:ind w:left="425" w:hanging="425"/>
                    <w:jc w:val="both"/>
                    <w:rPr>
                      <w:rFonts w:ascii="Arial" w:hAnsi="Arial" w:cs="Arial"/>
                      <w:noProof/>
                      <w:sz w:val="24"/>
                      <w:szCs w:val="24"/>
                    </w:rPr>
                  </w:pPr>
                </w:p>
                <w:p w14:paraId="560293B9" w14:textId="77777777" w:rsidR="00C6397B" w:rsidRPr="00847C1A" w:rsidRDefault="00C6397B" w:rsidP="00C6397B">
                  <w:pPr>
                    <w:spacing w:after="0" w:line="240" w:lineRule="auto"/>
                    <w:ind w:left="425" w:hanging="425"/>
                    <w:jc w:val="both"/>
                    <w:rPr>
                      <w:rFonts w:ascii="Arial" w:hAnsi="Arial" w:cs="Arial"/>
                      <w:noProof/>
                      <w:sz w:val="24"/>
                      <w:szCs w:val="24"/>
                    </w:rPr>
                  </w:pPr>
                  <w:r w:rsidRPr="00847C1A">
                    <w:rPr>
                      <w:rFonts w:ascii="Arial" w:hAnsi="Arial" w:cs="Arial"/>
                      <w:noProof/>
                      <w:sz w:val="24"/>
                      <w:szCs w:val="24"/>
                    </w:rPr>
                    <w:t xml:space="preserve">Alves, V. S. (2009). Modelos de atenção à saúde de usuários de álcool e outras drogas: discurso político, saberes e práticas. </w:t>
                  </w:r>
                  <w:r w:rsidRPr="00847C1A">
                    <w:rPr>
                      <w:rFonts w:ascii="Arial" w:hAnsi="Arial" w:cs="Arial"/>
                      <w:i/>
                      <w:iCs/>
                      <w:noProof/>
                      <w:sz w:val="24"/>
                      <w:szCs w:val="24"/>
                    </w:rPr>
                    <w:t>Cad Saúde Pública, 25</w:t>
                  </w:r>
                  <w:r w:rsidRPr="00847C1A">
                    <w:rPr>
                      <w:rFonts w:ascii="Arial" w:hAnsi="Arial" w:cs="Arial"/>
                      <w:noProof/>
                      <w:sz w:val="24"/>
                      <w:szCs w:val="24"/>
                    </w:rPr>
                    <w:t>(11), 2309-2319.</w:t>
                  </w:r>
                </w:p>
                <w:p w14:paraId="41A5D4E5" w14:textId="77777777" w:rsidR="00C6397B" w:rsidRPr="00847C1A" w:rsidRDefault="00C6397B" w:rsidP="00C6397B">
                  <w:pPr>
                    <w:spacing w:after="0" w:line="240" w:lineRule="auto"/>
                    <w:ind w:left="425" w:hanging="425"/>
                    <w:jc w:val="both"/>
                    <w:rPr>
                      <w:rFonts w:ascii="Arial" w:hAnsi="Arial" w:cs="Arial"/>
                      <w:noProof/>
                      <w:sz w:val="24"/>
                      <w:szCs w:val="24"/>
                    </w:rPr>
                  </w:pPr>
                </w:p>
                <w:p w14:paraId="3BE9FA92" w14:textId="5181BC82" w:rsidR="00C6397B" w:rsidRPr="00847C1A" w:rsidRDefault="00C6397B" w:rsidP="00C6397B">
                  <w:pPr>
                    <w:spacing w:after="0" w:line="240" w:lineRule="auto"/>
                    <w:ind w:left="425" w:hanging="425"/>
                    <w:jc w:val="both"/>
                    <w:rPr>
                      <w:rFonts w:ascii="Arial" w:hAnsi="Arial" w:cs="Arial"/>
                      <w:noProof/>
                      <w:sz w:val="24"/>
                      <w:szCs w:val="24"/>
                    </w:rPr>
                  </w:pPr>
                  <w:r w:rsidRPr="00847C1A">
                    <w:rPr>
                      <w:rFonts w:ascii="Arial" w:hAnsi="Arial" w:cs="Arial"/>
                      <w:noProof/>
                      <w:sz w:val="24"/>
                      <w:szCs w:val="24"/>
                    </w:rPr>
                    <w:t xml:space="preserve">Antoniassi Junior, G., &amp; </w:t>
                  </w:r>
                  <w:r w:rsidR="002F63F9" w:rsidRPr="00847C1A">
                    <w:rPr>
                      <w:rFonts w:ascii="Arial" w:hAnsi="Arial" w:cs="Arial"/>
                      <w:noProof/>
                      <w:sz w:val="24"/>
                      <w:szCs w:val="24"/>
                    </w:rPr>
                    <w:t>Meneses-Gaya, C.</w:t>
                  </w:r>
                  <w:r w:rsidRPr="00847C1A">
                    <w:rPr>
                      <w:rFonts w:ascii="Arial" w:hAnsi="Arial" w:cs="Arial"/>
                      <w:noProof/>
                      <w:sz w:val="24"/>
                      <w:szCs w:val="24"/>
                    </w:rPr>
                    <w:t xml:space="preserve"> (2015</w:t>
                  </w:r>
                  <w:r w:rsidR="00057D38" w:rsidRPr="00847C1A">
                    <w:rPr>
                      <w:rFonts w:ascii="Arial" w:hAnsi="Arial" w:cs="Arial"/>
                      <w:noProof/>
                      <w:sz w:val="24"/>
                      <w:szCs w:val="24"/>
                    </w:rPr>
                    <w:t>a</w:t>
                  </w:r>
                  <w:r w:rsidRPr="00847C1A">
                    <w:rPr>
                      <w:rFonts w:ascii="Arial" w:hAnsi="Arial" w:cs="Arial"/>
                      <w:noProof/>
                      <w:sz w:val="24"/>
                      <w:szCs w:val="24"/>
                    </w:rPr>
                    <w:t xml:space="preserve">). O uso de droga associado ao comportamento de risco universitário. </w:t>
                  </w:r>
                  <w:r w:rsidRPr="00847C1A">
                    <w:rPr>
                      <w:rFonts w:ascii="Arial" w:hAnsi="Arial" w:cs="Arial"/>
                      <w:i/>
                      <w:iCs/>
                      <w:noProof/>
                      <w:sz w:val="24"/>
                      <w:szCs w:val="24"/>
                    </w:rPr>
                    <w:t>Saúde e Pesquisa, 8</w:t>
                  </w:r>
                  <w:r w:rsidRPr="00847C1A">
                    <w:rPr>
                      <w:rFonts w:ascii="Arial" w:hAnsi="Arial" w:cs="Arial"/>
                      <w:noProof/>
                      <w:sz w:val="24"/>
                      <w:szCs w:val="24"/>
                    </w:rPr>
                    <w:t>, 9-17.</w:t>
                  </w:r>
                </w:p>
                <w:p w14:paraId="11E52658" w14:textId="77777777" w:rsidR="00C6397B" w:rsidRPr="00847C1A" w:rsidRDefault="00C6397B" w:rsidP="00C6397B">
                  <w:pPr>
                    <w:spacing w:after="0" w:line="240" w:lineRule="auto"/>
                    <w:ind w:left="425" w:hanging="425"/>
                    <w:jc w:val="both"/>
                    <w:rPr>
                      <w:rFonts w:ascii="Arial" w:hAnsi="Arial" w:cs="Arial"/>
                      <w:noProof/>
                      <w:sz w:val="24"/>
                      <w:szCs w:val="24"/>
                    </w:rPr>
                  </w:pPr>
                </w:p>
                <w:p w14:paraId="1A3E8F21" w14:textId="7929A4BC" w:rsidR="00C6397B" w:rsidRPr="00847C1A" w:rsidRDefault="00C6397B" w:rsidP="00C6397B">
                  <w:pPr>
                    <w:spacing w:after="0" w:line="240" w:lineRule="auto"/>
                    <w:ind w:left="425" w:hanging="425"/>
                    <w:jc w:val="both"/>
                    <w:rPr>
                      <w:rFonts w:ascii="Arial" w:hAnsi="Arial" w:cs="Arial"/>
                      <w:noProof/>
                      <w:sz w:val="24"/>
                      <w:szCs w:val="24"/>
                    </w:rPr>
                  </w:pPr>
                  <w:r w:rsidRPr="00847C1A">
                    <w:rPr>
                      <w:rFonts w:ascii="Arial" w:hAnsi="Arial" w:cs="Arial"/>
                      <w:noProof/>
                      <w:sz w:val="24"/>
                      <w:szCs w:val="24"/>
                    </w:rPr>
                    <w:t>A</w:t>
                  </w:r>
                  <w:r w:rsidR="002F63F9" w:rsidRPr="00847C1A">
                    <w:rPr>
                      <w:rFonts w:ascii="Arial" w:hAnsi="Arial" w:cs="Arial"/>
                      <w:noProof/>
                      <w:sz w:val="24"/>
                      <w:szCs w:val="24"/>
                    </w:rPr>
                    <w:t>ntoniassi Júnior, G., &amp; Meneses-</w:t>
                  </w:r>
                  <w:r w:rsidRPr="00847C1A">
                    <w:rPr>
                      <w:rFonts w:ascii="Arial" w:hAnsi="Arial" w:cs="Arial"/>
                      <w:noProof/>
                      <w:sz w:val="24"/>
                      <w:szCs w:val="24"/>
                    </w:rPr>
                    <w:t>Gaya, C. (2015</w:t>
                  </w:r>
                  <w:r w:rsidR="00057D38" w:rsidRPr="00847C1A">
                    <w:rPr>
                      <w:rFonts w:ascii="Arial" w:hAnsi="Arial" w:cs="Arial"/>
                      <w:noProof/>
                      <w:sz w:val="24"/>
                      <w:szCs w:val="24"/>
                    </w:rPr>
                    <w:t>b</w:t>
                  </w:r>
                  <w:r w:rsidRPr="00847C1A">
                    <w:rPr>
                      <w:rFonts w:ascii="Arial" w:hAnsi="Arial" w:cs="Arial"/>
                      <w:noProof/>
                      <w:sz w:val="24"/>
                      <w:szCs w:val="24"/>
                    </w:rPr>
                    <w:t xml:space="preserve">). Implicações do uso de álcool, tabaco e outras drogas na vida do universitário. </w:t>
                  </w:r>
                  <w:r w:rsidRPr="00847C1A">
                    <w:rPr>
                      <w:rFonts w:ascii="Arial" w:hAnsi="Arial" w:cs="Arial"/>
                      <w:i/>
                      <w:iCs/>
                      <w:noProof/>
                      <w:sz w:val="24"/>
                      <w:szCs w:val="24"/>
                    </w:rPr>
                    <w:t>Revista Brasileira em Promoção da Saúde, 28</w:t>
                  </w:r>
                  <w:r w:rsidRPr="00847C1A">
                    <w:rPr>
                      <w:rFonts w:ascii="Arial" w:hAnsi="Arial" w:cs="Arial"/>
                      <w:noProof/>
                      <w:sz w:val="24"/>
                      <w:szCs w:val="24"/>
                    </w:rPr>
                    <w:t>(1), 67-74.</w:t>
                  </w:r>
                </w:p>
                <w:p w14:paraId="1EFCA695" w14:textId="77777777" w:rsidR="00C6397B" w:rsidRPr="00847C1A" w:rsidRDefault="00C6397B" w:rsidP="00C6397B">
                  <w:pPr>
                    <w:spacing w:after="0" w:line="240" w:lineRule="auto"/>
                    <w:ind w:left="425" w:hanging="425"/>
                    <w:jc w:val="both"/>
                    <w:rPr>
                      <w:rFonts w:ascii="Arial" w:hAnsi="Arial" w:cs="Arial"/>
                      <w:noProof/>
                      <w:sz w:val="24"/>
                      <w:szCs w:val="24"/>
                    </w:rPr>
                  </w:pPr>
                </w:p>
                <w:p w14:paraId="6D05A187" w14:textId="2B2C0E1D" w:rsidR="00C6397B" w:rsidRPr="00847C1A" w:rsidRDefault="00C6397B" w:rsidP="00C6397B">
                  <w:pPr>
                    <w:spacing w:after="0" w:line="240" w:lineRule="auto"/>
                    <w:ind w:left="425" w:hanging="425"/>
                    <w:jc w:val="both"/>
                    <w:rPr>
                      <w:rFonts w:ascii="Arial" w:hAnsi="Arial" w:cs="Arial"/>
                      <w:noProof/>
                      <w:sz w:val="24"/>
                      <w:szCs w:val="24"/>
                    </w:rPr>
                  </w:pPr>
                  <w:r w:rsidRPr="00847C1A">
                    <w:rPr>
                      <w:rFonts w:ascii="Arial" w:hAnsi="Arial" w:cs="Arial"/>
                      <w:noProof/>
                      <w:sz w:val="24"/>
                      <w:szCs w:val="24"/>
                    </w:rPr>
                    <w:t xml:space="preserve">Aquino, T. A., Correia, A. P., Marquesi, A. L., Souzai, C. G., Freitas, H. C., Araújo, I. F., Araújo, W. F. (2009). Atitude religiosa e sentido da vida: um estudo correlacional. </w:t>
                  </w:r>
                  <w:r w:rsidRPr="00847C1A">
                    <w:rPr>
                      <w:rFonts w:ascii="Arial" w:hAnsi="Arial" w:cs="Arial"/>
                      <w:i/>
                      <w:iCs/>
                      <w:noProof/>
                      <w:sz w:val="24"/>
                      <w:szCs w:val="24"/>
                    </w:rPr>
                    <w:t>Psicologia: Ciência e Profissão, 29</w:t>
                  </w:r>
                  <w:r w:rsidRPr="00847C1A">
                    <w:rPr>
                      <w:rFonts w:ascii="Arial" w:hAnsi="Arial" w:cs="Arial"/>
                      <w:noProof/>
                      <w:sz w:val="24"/>
                      <w:szCs w:val="24"/>
                    </w:rPr>
                    <w:t>(2), 228-243.</w:t>
                  </w:r>
                </w:p>
                <w:p w14:paraId="5D8F66D6" w14:textId="77777777" w:rsidR="00C6397B" w:rsidRPr="00847C1A" w:rsidRDefault="00C6397B" w:rsidP="00C6397B">
                  <w:pPr>
                    <w:spacing w:after="0" w:line="240" w:lineRule="auto"/>
                    <w:ind w:left="425" w:hanging="425"/>
                    <w:jc w:val="both"/>
                    <w:rPr>
                      <w:rFonts w:ascii="Arial" w:hAnsi="Arial" w:cs="Arial"/>
                      <w:noProof/>
                      <w:sz w:val="24"/>
                      <w:szCs w:val="24"/>
                    </w:rPr>
                  </w:pPr>
                </w:p>
                <w:p w14:paraId="0C12AF42" w14:textId="77777777" w:rsidR="00C6397B" w:rsidRPr="00847C1A" w:rsidRDefault="00C6397B" w:rsidP="00C6397B">
                  <w:pPr>
                    <w:spacing w:after="0" w:line="240" w:lineRule="auto"/>
                    <w:ind w:left="425" w:hanging="425"/>
                    <w:jc w:val="both"/>
                    <w:rPr>
                      <w:rFonts w:ascii="Arial" w:hAnsi="Arial" w:cs="Arial"/>
                      <w:noProof/>
                      <w:sz w:val="24"/>
                      <w:szCs w:val="24"/>
                    </w:rPr>
                  </w:pPr>
                  <w:r w:rsidRPr="00847C1A">
                    <w:rPr>
                      <w:rFonts w:ascii="Arial" w:hAnsi="Arial" w:cs="Arial"/>
                      <w:noProof/>
                      <w:sz w:val="24"/>
                      <w:szCs w:val="24"/>
                    </w:rPr>
                    <w:t xml:space="preserve">Barnwell, S. S., Earleywine, M., &amp; Wilcox, R. (2006). Cannabis, motivation, and life satisfaction in an internet sample. </w:t>
                  </w:r>
                  <w:r w:rsidRPr="00847C1A">
                    <w:rPr>
                      <w:rFonts w:ascii="Arial" w:hAnsi="Arial" w:cs="Arial"/>
                      <w:i/>
                      <w:iCs/>
                      <w:noProof/>
                      <w:sz w:val="24"/>
                      <w:szCs w:val="24"/>
                    </w:rPr>
                    <w:t>Substance Abuse Treatment, Prevention, and Policy, 1</w:t>
                  </w:r>
                  <w:r w:rsidRPr="00847C1A">
                    <w:rPr>
                      <w:rFonts w:ascii="Arial" w:hAnsi="Arial" w:cs="Arial"/>
                      <w:noProof/>
                      <w:sz w:val="24"/>
                      <w:szCs w:val="24"/>
                    </w:rPr>
                    <w:t>(2), 20-44.</w:t>
                  </w:r>
                </w:p>
                <w:p w14:paraId="61690F3C" w14:textId="77777777" w:rsidR="00C6397B" w:rsidRPr="00847C1A" w:rsidRDefault="00C6397B" w:rsidP="00C6397B">
                  <w:pPr>
                    <w:spacing w:after="0" w:line="240" w:lineRule="auto"/>
                    <w:ind w:left="425" w:hanging="425"/>
                    <w:jc w:val="both"/>
                    <w:rPr>
                      <w:rFonts w:ascii="Arial" w:hAnsi="Arial" w:cs="Arial"/>
                      <w:noProof/>
                      <w:sz w:val="24"/>
                      <w:szCs w:val="24"/>
                    </w:rPr>
                  </w:pPr>
                </w:p>
                <w:p w14:paraId="43DA2A27" w14:textId="16243B3E" w:rsidR="00C6397B" w:rsidRPr="00847C1A" w:rsidRDefault="00C6397B" w:rsidP="00C6397B">
                  <w:pPr>
                    <w:spacing w:after="0" w:line="240" w:lineRule="auto"/>
                    <w:ind w:left="425" w:hanging="425"/>
                    <w:jc w:val="both"/>
                    <w:rPr>
                      <w:rFonts w:ascii="Arial" w:hAnsi="Arial" w:cs="Arial"/>
                      <w:noProof/>
                      <w:sz w:val="24"/>
                      <w:szCs w:val="24"/>
                    </w:rPr>
                  </w:pPr>
                  <w:r w:rsidRPr="00847C1A">
                    <w:rPr>
                      <w:rFonts w:ascii="Arial" w:hAnsi="Arial" w:cs="Arial"/>
                      <w:noProof/>
                      <w:sz w:val="24"/>
                      <w:szCs w:val="24"/>
                    </w:rPr>
                    <w:t>Becker, J. B., &amp;</w:t>
                  </w:r>
                  <w:r w:rsidR="007A0AAA" w:rsidRPr="00847C1A">
                    <w:t xml:space="preserve"> </w:t>
                  </w:r>
                  <w:r w:rsidR="007A0AAA" w:rsidRPr="00847C1A">
                    <w:rPr>
                      <w:rFonts w:ascii="Arial" w:hAnsi="Arial" w:cs="Arial"/>
                      <w:noProof/>
                      <w:sz w:val="24"/>
                      <w:szCs w:val="24"/>
                    </w:rPr>
                    <w:t>Ming Hu</w:t>
                  </w:r>
                  <w:r w:rsidRPr="00847C1A">
                    <w:rPr>
                      <w:rFonts w:ascii="Arial" w:hAnsi="Arial" w:cs="Arial"/>
                      <w:noProof/>
                      <w:sz w:val="24"/>
                      <w:szCs w:val="24"/>
                    </w:rPr>
                    <w:t xml:space="preserve">. (2008). Sex differences in drug abuse. </w:t>
                  </w:r>
                  <w:r w:rsidRPr="00847C1A">
                    <w:rPr>
                      <w:rFonts w:ascii="Arial" w:hAnsi="Arial" w:cs="Arial"/>
                      <w:i/>
                      <w:iCs/>
                      <w:noProof/>
                      <w:sz w:val="24"/>
                      <w:szCs w:val="24"/>
                    </w:rPr>
                    <w:t>Front Neuroendocrinol, 29</w:t>
                  </w:r>
                  <w:r w:rsidRPr="00847C1A">
                    <w:rPr>
                      <w:rFonts w:ascii="Arial" w:hAnsi="Arial" w:cs="Arial"/>
                      <w:noProof/>
                      <w:sz w:val="24"/>
                      <w:szCs w:val="24"/>
                    </w:rPr>
                    <w:t>(1), 36-47.</w:t>
                  </w:r>
                </w:p>
                <w:p w14:paraId="5426260E" w14:textId="77777777" w:rsidR="00C6397B" w:rsidRPr="00847C1A" w:rsidRDefault="00C6397B" w:rsidP="00C6397B">
                  <w:pPr>
                    <w:spacing w:after="0" w:line="240" w:lineRule="auto"/>
                    <w:ind w:left="425" w:hanging="425"/>
                    <w:jc w:val="both"/>
                    <w:rPr>
                      <w:rFonts w:ascii="Arial" w:hAnsi="Arial" w:cs="Arial"/>
                      <w:noProof/>
                      <w:sz w:val="24"/>
                      <w:szCs w:val="24"/>
                    </w:rPr>
                  </w:pPr>
                </w:p>
                <w:p w14:paraId="238FF655" w14:textId="77777777" w:rsidR="00C6397B" w:rsidRPr="00847C1A" w:rsidRDefault="00C6397B" w:rsidP="00C6397B">
                  <w:pPr>
                    <w:spacing w:after="0" w:line="240" w:lineRule="auto"/>
                    <w:ind w:left="425" w:hanging="425"/>
                    <w:jc w:val="both"/>
                    <w:rPr>
                      <w:rFonts w:ascii="Arial" w:hAnsi="Arial" w:cs="Arial"/>
                      <w:noProof/>
                      <w:sz w:val="24"/>
                      <w:szCs w:val="24"/>
                    </w:rPr>
                  </w:pPr>
                  <w:r w:rsidRPr="00847C1A">
                    <w:rPr>
                      <w:rFonts w:ascii="Arial" w:hAnsi="Arial" w:cs="Arial"/>
                      <w:noProof/>
                      <w:sz w:val="24"/>
                      <w:szCs w:val="24"/>
                    </w:rPr>
                    <w:t xml:space="preserve">Borges, K. M., Leal, N. J., Bastos, V. P., &amp; Macena, R. H. (2018). Carga global do uso de drogas sobre os anos vividos com incapacidade no estado do Ceará no período de 1990-2016. </w:t>
                  </w:r>
                  <w:r w:rsidRPr="00847C1A">
                    <w:rPr>
                      <w:rFonts w:ascii="Arial" w:hAnsi="Arial" w:cs="Arial"/>
                      <w:i/>
                      <w:iCs/>
                      <w:noProof/>
                      <w:sz w:val="24"/>
                      <w:szCs w:val="24"/>
                    </w:rPr>
                    <w:t>Encontro de Extensão, Docencia e Iniciação Cientifica, 5</w:t>
                  </w:r>
                  <w:r w:rsidRPr="00847C1A">
                    <w:rPr>
                      <w:rFonts w:ascii="Arial" w:hAnsi="Arial" w:cs="Arial"/>
                      <w:noProof/>
                      <w:sz w:val="24"/>
                      <w:szCs w:val="24"/>
                    </w:rPr>
                    <w:t>(1), 1-6.</w:t>
                  </w:r>
                </w:p>
                <w:p w14:paraId="568ED7C7" w14:textId="77777777" w:rsidR="00C6397B" w:rsidRPr="00847C1A" w:rsidRDefault="00C6397B" w:rsidP="00C6397B">
                  <w:pPr>
                    <w:spacing w:after="0" w:line="240" w:lineRule="auto"/>
                    <w:ind w:left="425" w:hanging="425"/>
                    <w:jc w:val="both"/>
                    <w:rPr>
                      <w:rFonts w:ascii="Arial" w:hAnsi="Arial" w:cs="Arial"/>
                      <w:noProof/>
                      <w:sz w:val="24"/>
                      <w:szCs w:val="24"/>
                    </w:rPr>
                  </w:pPr>
                </w:p>
                <w:p w14:paraId="64E9DE63" w14:textId="77777777" w:rsidR="00C6397B" w:rsidRPr="00847C1A" w:rsidRDefault="00C6397B" w:rsidP="00C6397B">
                  <w:pPr>
                    <w:spacing w:after="0" w:line="240" w:lineRule="auto"/>
                    <w:ind w:left="425" w:hanging="425"/>
                    <w:jc w:val="both"/>
                    <w:rPr>
                      <w:rFonts w:ascii="Arial" w:hAnsi="Arial" w:cs="Arial"/>
                      <w:noProof/>
                      <w:sz w:val="24"/>
                      <w:szCs w:val="24"/>
                    </w:rPr>
                  </w:pPr>
                  <w:r w:rsidRPr="00847C1A">
                    <w:rPr>
                      <w:rFonts w:ascii="Arial" w:hAnsi="Arial" w:cs="Arial"/>
                      <w:noProof/>
                      <w:sz w:val="24"/>
                      <w:szCs w:val="24"/>
                    </w:rPr>
                    <w:t xml:space="preserve">Boys, A., Marsden, J., &amp; Strang, J. (2001). Understanding reasons for drug use among young people: a functional perspective. </w:t>
                  </w:r>
                  <w:r w:rsidRPr="00847C1A">
                    <w:rPr>
                      <w:rFonts w:ascii="Arial" w:hAnsi="Arial" w:cs="Arial"/>
                      <w:i/>
                      <w:iCs/>
                      <w:noProof/>
                      <w:sz w:val="24"/>
                      <w:szCs w:val="24"/>
                    </w:rPr>
                    <w:t>Health research education, 16</w:t>
                  </w:r>
                  <w:r w:rsidRPr="00847C1A">
                    <w:rPr>
                      <w:rFonts w:ascii="Arial" w:hAnsi="Arial" w:cs="Arial"/>
                      <w:noProof/>
                      <w:sz w:val="24"/>
                      <w:szCs w:val="24"/>
                    </w:rPr>
                    <w:t>, 457-469.</w:t>
                  </w:r>
                </w:p>
                <w:p w14:paraId="2410289C" w14:textId="77777777" w:rsidR="00C6397B" w:rsidRPr="00847C1A" w:rsidRDefault="00C6397B" w:rsidP="002F63F9">
                  <w:pPr>
                    <w:spacing w:after="0" w:line="240" w:lineRule="auto"/>
                    <w:jc w:val="both"/>
                    <w:rPr>
                      <w:rFonts w:ascii="Arial" w:hAnsi="Arial" w:cs="Arial"/>
                      <w:noProof/>
                      <w:sz w:val="24"/>
                      <w:szCs w:val="24"/>
                    </w:rPr>
                  </w:pPr>
                </w:p>
                <w:p w14:paraId="1A8245ED" w14:textId="77777777" w:rsidR="00C6397B" w:rsidRPr="00847C1A" w:rsidRDefault="00C6397B" w:rsidP="00C6397B">
                  <w:pPr>
                    <w:spacing w:after="0" w:line="240" w:lineRule="auto"/>
                    <w:ind w:left="425" w:hanging="425"/>
                    <w:jc w:val="both"/>
                    <w:rPr>
                      <w:rFonts w:ascii="Arial" w:hAnsi="Arial" w:cs="Arial"/>
                      <w:noProof/>
                      <w:sz w:val="24"/>
                      <w:szCs w:val="24"/>
                    </w:rPr>
                  </w:pPr>
                  <w:r w:rsidRPr="00847C1A">
                    <w:rPr>
                      <w:rFonts w:ascii="Arial" w:hAnsi="Arial" w:cs="Arial"/>
                      <w:noProof/>
                      <w:sz w:val="24"/>
                      <w:szCs w:val="24"/>
                    </w:rPr>
                    <w:t xml:space="preserve">Brandão, D. A., Silva, L. A., Oliveira, A. J., &amp; Antoniassi Junior, G. (2018). O convívio entre mães e filhos e a iniciação ao uso de drogas. </w:t>
                  </w:r>
                  <w:r w:rsidRPr="00847C1A">
                    <w:rPr>
                      <w:rFonts w:ascii="Arial" w:hAnsi="Arial" w:cs="Arial"/>
                      <w:i/>
                      <w:iCs/>
                      <w:noProof/>
                      <w:sz w:val="24"/>
                      <w:szCs w:val="24"/>
                    </w:rPr>
                    <w:t>Rev. Mult. Psic, 12</w:t>
                  </w:r>
                  <w:r w:rsidRPr="00847C1A">
                    <w:rPr>
                      <w:rFonts w:ascii="Arial" w:hAnsi="Arial" w:cs="Arial"/>
                      <w:noProof/>
                      <w:sz w:val="24"/>
                      <w:szCs w:val="24"/>
                    </w:rPr>
                    <w:t>(40), 512-526.</w:t>
                  </w:r>
                </w:p>
                <w:p w14:paraId="1AF2B613" w14:textId="77777777" w:rsidR="00C6397B" w:rsidRPr="00847C1A" w:rsidRDefault="00C6397B" w:rsidP="00C6397B">
                  <w:pPr>
                    <w:spacing w:after="0" w:line="240" w:lineRule="auto"/>
                    <w:ind w:left="425" w:hanging="425"/>
                    <w:jc w:val="both"/>
                    <w:rPr>
                      <w:rFonts w:ascii="Arial" w:hAnsi="Arial" w:cs="Arial"/>
                      <w:noProof/>
                      <w:sz w:val="24"/>
                      <w:szCs w:val="24"/>
                    </w:rPr>
                  </w:pPr>
                </w:p>
                <w:p w14:paraId="12C166D9" w14:textId="77777777" w:rsidR="00C6397B" w:rsidRPr="00847C1A" w:rsidRDefault="00C6397B" w:rsidP="00C6397B">
                  <w:pPr>
                    <w:spacing w:after="0" w:line="240" w:lineRule="auto"/>
                    <w:ind w:left="425" w:hanging="425"/>
                    <w:jc w:val="both"/>
                    <w:rPr>
                      <w:rFonts w:ascii="Arial" w:hAnsi="Arial" w:cs="Arial"/>
                      <w:noProof/>
                      <w:sz w:val="24"/>
                      <w:szCs w:val="24"/>
                    </w:rPr>
                  </w:pPr>
                  <w:r w:rsidRPr="00847C1A">
                    <w:rPr>
                      <w:rFonts w:ascii="Arial" w:hAnsi="Arial" w:cs="Arial"/>
                      <w:noProof/>
                      <w:sz w:val="24"/>
                      <w:szCs w:val="24"/>
                    </w:rPr>
                    <w:t xml:space="preserve">Brasil. Confederação Nacional de Municípios. (2013). </w:t>
                  </w:r>
                  <w:r w:rsidRPr="00847C1A">
                    <w:rPr>
                      <w:rFonts w:ascii="Arial" w:hAnsi="Arial" w:cs="Arial"/>
                      <w:i/>
                      <w:iCs/>
                      <w:noProof/>
                      <w:sz w:val="24"/>
                      <w:szCs w:val="24"/>
                    </w:rPr>
                    <w:t>Mapeamento das mortes no trânsito.</w:t>
                  </w:r>
                  <w:r w:rsidRPr="00847C1A">
                    <w:rPr>
                      <w:rFonts w:ascii="Arial" w:hAnsi="Arial" w:cs="Arial"/>
                      <w:noProof/>
                      <w:sz w:val="24"/>
                      <w:szCs w:val="24"/>
                    </w:rPr>
                    <w:t xml:space="preserve"> Brasília, DF: Autor.</w:t>
                  </w:r>
                </w:p>
                <w:p w14:paraId="6C3FC2BA" w14:textId="77777777" w:rsidR="00C6397B" w:rsidRPr="00847C1A" w:rsidRDefault="00C6397B" w:rsidP="00C6397B">
                  <w:pPr>
                    <w:spacing w:after="0" w:line="240" w:lineRule="auto"/>
                    <w:ind w:left="425" w:hanging="425"/>
                    <w:jc w:val="both"/>
                    <w:rPr>
                      <w:rFonts w:ascii="Arial" w:hAnsi="Arial" w:cs="Arial"/>
                      <w:noProof/>
                      <w:sz w:val="24"/>
                      <w:szCs w:val="24"/>
                    </w:rPr>
                  </w:pPr>
                </w:p>
                <w:p w14:paraId="20934CD4" w14:textId="77777777" w:rsidR="00C6397B" w:rsidRPr="00847C1A" w:rsidRDefault="00C6397B" w:rsidP="00C6397B">
                  <w:pPr>
                    <w:spacing w:after="0" w:line="240" w:lineRule="auto"/>
                    <w:ind w:left="425" w:hanging="425"/>
                    <w:jc w:val="both"/>
                    <w:rPr>
                      <w:rFonts w:ascii="Arial" w:hAnsi="Arial" w:cs="Arial"/>
                      <w:noProof/>
                      <w:sz w:val="24"/>
                      <w:szCs w:val="24"/>
                    </w:rPr>
                  </w:pPr>
                  <w:r w:rsidRPr="00847C1A">
                    <w:rPr>
                      <w:rFonts w:ascii="Arial" w:hAnsi="Arial" w:cs="Arial"/>
                      <w:noProof/>
                      <w:sz w:val="24"/>
                      <w:szCs w:val="24"/>
                    </w:rPr>
                    <w:lastRenderedPageBreak/>
                    <w:t xml:space="preserve">Brasil. Ministério da Justiça. Secretaria Nacional de Políticas sobre Drogas. (2011). </w:t>
                  </w:r>
                  <w:r w:rsidRPr="00847C1A">
                    <w:rPr>
                      <w:rFonts w:ascii="Arial" w:hAnsi="Arial" w:cs="Arial"/>
                      <w:i/>
                      <w:iCs/>
                      <w:noProof/>
                      <w:sz w:val="24"/>
                      <w:szCs w:val="24"/>
                    </w:rPr>
                    <w:t>Centro brasileiro de informações sobre drogas psicotrópicas: livreto informativo sobre drogas psicotrópicas.</w:t>
                  </w:r>
                  <w:r w:rsidRPr="00847C1A">
                    <w:rPr>
                      <w:rFonts w:ascii="Arial" w:hAnsi="Arial" w:cs="Arial"/>
                      <w:noProof/>
                      <w:sz w:val="24"/>
                      <w:szCs w:val="24"/>
                    </w:rPr>
                    <w:t xml:space="preserve"> Brasília, DF: Autor.</w:t>
                  </w:r>
                </w:p>
                <w:p w14:paraId="651E52E1" w14:textId="77777777" w:rsidR="00C6397B" w:rsidRPr="00847C1A" w:rsidRDefault="00C6397B" w:rsidP="00C6397B">
                  <w:pPr>
                    <w:spacing w:after="0" w:line="240" w:lineRule="auto"/>
                    <w:ind w:left="425" w:hanging="425"/>
                    <w:jc w:val="both"/>
                    <w:rPr>
                      <w:rFonts w:ascii="Arial" w:hAnsi="Arial" w:cs="Arial"/>
                      <w:noProof/>
                      <w:sz w:val="24"/>
                      <w:szCs w:val="24"/>
                    </w:rPr>
                  </w:pPr>
                </w:p>
                <w:p w14:paraId="4DF72B1F" w14:textId="3761F058" w:rsidR="00C6397B" w:rsidRPr="00847C1A" w:rsidRDefault="00C6397B" w:rsidP="00C6397B">
                  <w:pPr>
                    <w:spacing w:after="0" w:line="240" w:lineRule="auto"/>
                    <w:ind w:left="425" w:hanging="425"/>
                    <w:jc w:val="both"/>
                    <w:rPr>
                      <w:rFonts w:ascii="Arial" w:hAnsi="Arial" w:cs="Arial"/>
                      <w:noProof/>
                      <w:sz w:val="24"/>
                      <w:szCs w:val="24"/>
                    </w:rPr>
                  </w:pPr>
                  <w:r w:rsidRPr="00847C1A">
                    <w:rPr>
                      <w:rFonts w:ascii="Arial" w:hAnsi="Arial" w:cs="Arial"/>
                      <w:noProof/>
                      <w:sz w:val="24"/>
                      <w:szCs w:val="24"/>
                    </w:rPr>
                    <w:t xml:space="preserve">Brasil. Ministério da Saúde: Secretaria de Atenção á Saúde. SVS/CN-DST/AIDS. (2004). </w:t>
                  </w:r>
                  <w:r w:rsidRPr="004C0B50">
                    <w:rPr>
                      <w:rFonts w:ascii="Arial" w:hAnsi="Arial" w:cs="Arial"/>
                      <w:i/>
                      <w:noProof/>
                      <w:sz w:val="24"/>
                      <w:szCs w:val="24"/>
                    </w:rPr>
                    <w:t>A Política do Ministério da Saúde para atenção integral a usuários de álcool e outras drogas</w:t>
                  </w:r>
                  <w:r w:rsidRPr="00847C1A">
                    <w:rPr>
                      <w:rFonts w:ascii="Arial" w:hAnsi="Arial" w:cs="Arial"/>
                      <w:noProof/>
                      <w:sz w:val="24"/>
                      <w:szCs w:val="24"/>
                    </w:rPr>
                    <w:t xml:space="preserve">. </w:t>
                  </w:r>
                  <w:r w:rsidR="004C0B50" w:rsidRPr="004C0B50">
                    <w:rPr>
                      <w:rFonts w:ascii="Arial" w:hAnsi="Arial" w:cs="Arial"/>
                      <w:iCs/>
                      <w:noProof/>
                      <w:sz w:val="24"/>
                      <w:szCs w:val="24"/>
                    </w:rPr>
                    <w:t>Brasília, DF: Autor.</w:t>
                  </w:r>
                </w:p>
                <w:p w14:paraId="575E5E93" w14:textId="77777777" w:rsidR="00C6397B" w:rsidRPr="00847C1A" w:rsidRDefault="00C6397B" w:rsidP="00C6397B">
                  <w:pPr>
                    <w:spacing w:after="0" w:line="240" w:lineRule="auto"/>
                    <w:ind w:left="425" w:hanging="425"/>
                    <w:jc w:val="both"/>
                    <w:rPr>
                      <w:rFonts w:ascii="Arial" w:hAnsi="Arial" w:cs="Arial"/>
                      <w:noProof/>
                      <w:sz w:val="24"/>
                      <w:szCs w:val="24"/>
                    </w:rPr>
                  </w:pPr>
                </w:p>
                <w:p w14:paraId="1E3E1064" w14:textId="77777777" w:rsidR="00C6397B" w:rsidRPr="00847C1A" w:rsidRDefault="00C6397B" w:rsidP="00C6397B">
                  <w:pPr>
                    <w:spacing w:after="0" w:line="240" w:lineRule="auto"/>
                    <w:ind w:left="425" w:hanging="425"/>
                    <w:jc w:val="both"/>
                    <w:rPr>
                      <w:rFonts w:ascii="Arial" w:hAnsi="Arial" w:cs="Arial"/>
                      <w:noProof/>
                      <w:sz w:val="24"/>
                      <w:szCs w:val="24"/>
                    </w:rPr>
                  </w:pPr>
                  <w:r w:rsidRPr="00847C1A">
                    <w:rPr>
                      <w:rFonts w:ascii="Arial" w:hAnsi="Arial" w:cs="Arial"/>
                      <w:noProof/>
                      <w:sz w:val="24"/>
                      <w:szCs w:val="24"/>
                    </w:rPr>
                    <w:t xml:space="preserve">Buss, P. M., &amp; Filho, A. P. (2007). A saúde e seus determinantes sociais. </w:t>
                  </w:r>
                  <w:r w:rsidRPr="00847C1A">
                    <w:rPr>
                      <w:rFonts w:ascii="Arial" w:hAnsi="Arial" w:cs="Arial"/>
                      <w:i/>
                      <w:iCs/>
                      <w:noProof/>
                      <w:sz w:val="24"/>
                      <w:szCs w:val="24"/>
                    </w:rPr>
                    <w:t>Rev. Saúde Coletiva, Rio de Janeiro,, 17</w:t>
                  </w:r>
                  <w:r w:rsidRPr="00847C1A">
                    <w:rPr>
                      <w:rFonts w:ascii="Arial" w:hAnsi="Arial" w:cs="Arial"/>
                      <w:noProof/>
                      <w:sz w:val="24"/>
                      <w:szCs w:val="24"/>
                    </w:rPr>
                    <w:t>(1), 77-93.</w:t>
                  </w:r>
                </w:p>
                <w:p w14:paraId="5A5F0943" w14:textId="77777777" w:rsidR="00C6397B" w:rsidRPr="00847C1A" w:rsidRDefault="00C6397B" w:rsidP="00C6397B">
                  <w:pPr>
                    <w:spacing w:after="0" w:line="240" w:lineRule="auto"/>
                    <w:ind w:left="425" w:hanging="425"/>
                    <w:jc w:val="both"/>
                    <w:rPr>
                      <w:rFonts w:ascii="Arial" w:hAnsi="Arial" w:cs="Arial"/>
                      <w:noProof/>
                      <w:sz w:val="24"/>
                      <w:szCs w:val="24"/>
                    </w:rPr>
                  </w:pPr>
                </w:p>
                <w:p w14:paraId="4E0794C9" w14:textId="77777777" w:rsidR="00C6397B" w:rsidRPr="00847C1A" w:rsidRDefault="00C6397B" w:rsidP="00C6397B">
                  <w:pPr>
                    <w:spacing w:after="0" w:line="240" w:lineRule="auto"/>
                    <w:ind w:left="425" w:hanging="425"/>
                    <w:jc w:val="both"/>
                    <w:rPr>
                      <w:rFonts w:ascii="Arial" w:hAnsi="Arial" w:cs="Arial"/>
                      <w:noProof/>
                      <w:sz w:val="24"/>
                      <w:szCs w:val="24"/>
                    </w:rPr>
                  </w:pPr>
                  <w:r w:rsidRPr="00847C1A">
                    <w:rPr>
                      <w:rFonts w:ascii="Arial" w:hAnsi="Arial" w:cs="Arial"/>
                      <w:noProof/>
                      <w:sz w:val="24"/>
                      <w:szCs w:val="24"/>
                    </w:rPr>
                    <w:t xml:space="preserve">Carneiro, C., &amp; Abritta, S. (2008). Formas de existir: a busca de sentido da vida. </w:t>
                  </w:r>
                  <w:r w:rsidRPr="00847C1A">
                    <w:rPr>
                      <w:rFonts w:ascii="Arial" w:hAnsi="Arial" w:cs="Arial"/>
                      <w:i/>
                      <w:iCs/>
                      <w:noProof/>
                      <w:sz w:val="24"/>
                      <w:szCs w:val="24"/>
                    </w:rPr>
                    <w:t>Rev. abordagem gestalt, 14</w:t>
                  </w:r>
                  <w:r w:rsidRPr="00847C1A">
                    <w:rPr>
                      <w:rFonts w:ascii="Arial" w:hAnsi="Arial" w:cs="Arial"/>
                      <w:noProof/>
                      <w:sz w:val="24"/>
                      <w:szCs w:val="24"/>
                    </w:rPr>
                    <w:t>(2), 190-194.</w:t>
                  </w:r>
                </w:p>
                <w:p w14:paraId="0AF343B5" w14:textId="77777777" w:rsidR="00C6397B" w:rsidRPr="00847C1A" w:rsidRDefault="00C6397B" w:rsidP="00C6397B">
                  <w:pPr>
                    <w:spacing w:after="0" w:line="240" w:lineRule="auto"/>
                    <w:ind w:left="425" w:hanging="425"/>
                    <w:jc w:val="both"/>
                    <w:rPr>
                      <w:rFonts w:ascii="Arial" w:hAnsi="Arial" w:cs="Arial"/>
                      <w:noProof/>
                      <w:sz w:val="24"/>
                      <w:szCs w:val="24"/>
                    </w:rPr>
                  </w:pPr>
                </w:p>
                <w:p w14:paraId="13E3AF4D" w14:textId="40F08B59" w:rsidR="00C6397B" w:rsidRPr="00847C1A" w:rsidRDefault="00C6397B" w:rsidP="00C6397B">
                  <w:pPr>
                    <w:spacing w:after="0" w:line="240" w:lineRule="auto"/>
                    <w:ind w:left="425" w:hanging="425"/>
                    <w:jc w:val="both"/>
                    <w:rPr>
                      <w:rFonts w:ascii="Arial" w:hAnsi="Arial" w:cs="Arial"/>
                      <w:noProof/>
                      <w:sz w:val="24"/>
                      <w:szCs w:val="24"/>
                    </w:rPr>
                  </w:pPr>
                  <w:r w:rsidRPr="00847C1A">
                    <w:rPr>
                      <w:rFonts w:ascii="Arial" w:hAnsi="Arial" w:cs="Arial"/>
                      <w:noProof/>
                      <w:sz w:val="24"/>
                      <w:szCs w:val="24"/>
                    </w:rPr>
                    <w:t>Dalpiaz, A. K., Jacob, M. H., Silva, K. D., Bolson, M. P., &amp; Hirdes, A. (2</w:t>
                  </w:r>
                  <w:r w:rsidR="004539B5" w:rsidRPr="00847C1A">
                    <w:rPr>
                      <w:rFonts w:ascii="Arial" w:hAnsi="Arial" w:cs="Arial"/>
                      <w:noProof/>
                      <w:sz w:val="24"/>
                      <w:szCs w:val="24"/>
                    </w:rPr>
                    <w:t>0</w:t>
                  </w:r>
                  <w:r w:rsidRPr="00847C1A">
                    <w:rPr>
                      <w:rFonts w:ascii="Arial" w:hAnsi="Arial" w:cs="Arial"/>
                      <w:noProof/>
                      <w:sz w:val="24"/>
                      <w:szCs w:val="24"/>
                    </w:rPr>
                    <w:t xml:space="preserve">14). Fatores associados ao uso de drogas: depoimentos de usuários de um CAPS AD. </w:t>
                  </w:r>
                  <w:r w:rsidRPr="00847C1A">
                    <w:rPr>
                      <w:rFonts w:ascii="Arial" w:hAnsi="Arial" w:cs="Arial"/>
                      <w:i/>
                      <w:iCs/>
                      <w:noProof/>
                      <w:sz w:val="24"/>
                      <w:szCs w:val="24"/>
                    </w:rPr>
                    <w:t>Aletheia, 45</w:t>
                  </w:r>
                  <w:r w:rsidRPr="00847C1A">
                    <w:rPr>
                      <w:rFonts w:ascii="Arial" w:hAnsi="Arial" w:cs="Arial"/>
                      <w:noProof/>
                      <w:sz w:val="24"/>
                      <w:szCs w:val="24"/>
                    </w:rPr>
                    <w:t>, 56-71.</w:t>
                  </w:r>
                </w:p>
                <w:p w14:paraId="31792D9A" w14:textId="77777777" w:rsidR="00C6397B" w:rsidRPr="00847C1A" w:rsidRDefault="00C6397B" w:rsidP="00C6397B">
                  <w:pPr>
                    <w:spacing w:after="0" w:line="240" w:lineRule="auto"/>
                    <w:ind w:left="425" w:hanging="425"/>
                    <w:jc w:val="both"/>
                    <w:rPr>
                      <w:rFonts w:ascii="Arial" w:hAnsi="Arial" w:cs="Arial"/>
                      <w:noProof/>
                      <w:sz w:val="24"/>
                      <w:szCs w:val="24"/>
                    </w:rPr>
                  </w:pPr>
                </w:p>
                <w:p w14:paraId="20C8CD01" w14:textId="77777777" w:rsidR="00C6397B" w:rsidRPr="00847C1A" w:rsidRDefault="00C6397B" w:rsidP="00C6397B">
                  <w:pPr>
                    <w:spacing w:after="0" w:line="240" w:lineRule="auto"/>
                    <w:ind w:left="425" w:hanging="425"/>
                    <w:jc w:val="both"/>
                    <w:rPr>
                      <w:rFonts w:ascii="Arial" w:hAnsi="Arial" w:cs="Arial"/>
                      <w:noProof/>
                      <w:sz w:val="24"/>
                      <w:szCs w:val="24"/>
                    </w:rPr>
                  </w:pPr>
                  <w:r w:rsidRPr="00847C1A">
                    <w:rPr>
                      <w:rFonts w:ascii="Arial" w:hAnsi="Arial" w:cs="Arial"/>
                      <w:noProof/>
                      <w:sz w:val="24"/>
                      <w:szCs w:val="24"/>
                    </w:rPr>
                    <w:t xml:space="preserve">Dantas, R. B. (2019). O lugar da espiritualidade no cuidado da adicção química a partir da trajetória de padre Haroldo Rahm, SJ. </w:t>
                  </w:r>
                  <w:r w:rsidRPr="00847C1A">
                    <w:rPr>
                      <w:rFonts w:ascii="Arial" w:hAnsi="Arial" w:cs="Arial"/>
                      <w:i/>
                      <w:iCs/>
                      <w:noProof/>
                      <w:sz w:val="24"/>
                      <w:szCs w:val="24"/>
                    </w:rPr>
                    <w:t>Reflexus, 13</w:t>
                  </w:r>
                  <w:r w:rsidRPr="00847C1A">
                    <w:rPr>
                      <w:rFonts w:ascii="Arial" w:hAnsi="Arial" w:cs="Arial"/>
                      <w:noProof/>
                      <w:sz w:val="24"/>
                      <w:szCs w:val="24"/>
                    </w:rPr>
                    <w:t>(21), 109-131.</w:t>
                  </w:r>
                </w:p>
                <w:p w14:paraId="054C7E30" w14:textId="77777777" w:rsidR="00273E01" w:rsidRPr="00847C1A" w:rsidRDefault="00273E01" w:rsidP="00C6397B">
                  <w:pPr>
                    <w:spacing w:after="0" w:line="240" w:lineRule="auto"/>
                    <w:ind w:left="425" w:hanging="425"/>
                    <w:jc w:val="both"/>
                    <w:rPr>
                      <w:rFonts w:ascii="Arial" w:hAnsi="Arial" w:cs="Arial"/>
                      <w:noProof/>
                      <w:sz w:val="24"/>
                      <w:szCs w:val="24"/>
                    </w:rPr>
                  </w:pPr>
                </w:p>
                <w:p w14:paraId="6291A55E" w14:textId="4A60490C" w:rsidR="00273E01" w:rsidRPr="00847C1A" w:rsidRDefault="00273E01" w:rsidP="00C6397B">
                  <w:pPr>
                    <w:spacing w:after="0" w:line="240" w:lineRule="auto"/>
                    <w:ind w:left="425" w:hanging="425"/>
                    <w:jc w:val="both"/>
                    <w:rPr>
                      <w:rFonts w:ascii="Arial" w:hAnsi="Arial" w:cs="Arial"/>
                      <w:noProof/>
                      <w:sz w:val="24"/>
                      <w:szCs w:val="24"/>
                    </w:rPr>
                  </w:pPr>
                  <w:r w:rsidRPr="00847C1A">
                    <w:rPr>
                      <w:rFonts w:ascii="Arial" w:hAnsi="Arial" w:cs="Arial"/>
                      <w:noProof/>
                      <w:sz w:val="24"/>
                      <w:szCs w:val="24"/>
                    </w:rPr>
                    <w:t xml:space="preserve">Declaração de Alma-Ata (1978). </w:t>
                  </w:r>
                  <w:r w:rsidRPr="00847C1A">
                    <w:rPr>
                      <w:rFonts w:ascii="Arial" w:hAnsi="Arial" w:cs="Arial"/>
                      <w:i/>
                      <w:noProof/>
                      <w:sz w:val="24"/>
                      <w:szCs w:val="24"/>
                    </w:rPr>
                    <w:t>Conferência internacional sobre cuidados primários de saúde; Alma-Ata</w:t>
                  </w:r>
                  <w:r w:rsidRPr="00847C1A">
                    <w:rPr>
                      <w:rFonts w:ascii="Arial" w:hAnsi="Arial" w:cs="Arial"/>
                      <w:noProof/>
                      <w:sz w:val="24"/>
                      <w:szCs w:val="24"/>
                    </w:rPr>
                    <w:t>; USSR. EM: Ministério da Saúde (BR). Secretaria de Políticas de Saúde. Projeto Promoção da Saúde.</w:t>
                  </w:r>
                </w:p>
                <w:p w14:paraId="10D7454A" w14:textId="77777777" w:rsidR="00C6397B" w:rsidRPr="00847C1A" w:rsidRDefault="00C6397B" w:rsidP="00C6397B">
                  <w:pPr>
                    <w:spacing w:after="0" w:line="240" w:lineRule="auto"/>
                    <w:ind w:left="425" w:hanging="425"/>
                    <w:jc w:val="both"/>
                    <w:rPr>
                      <w:rFonts w:ascii="Arial" w:hAnsi="Arial" w:cs="Arial"/>
                      <w:noProof/>
                      <w:sz w:val="24"/>
                      <w:szCs w:val="24"/>
                    </w:rPr>
                  </w:pPr>
                </w:p>
                <w:p w14:paraId="526D6366" w14:textId="77777777" w:rsidR="00C6397B" w:rsidRPr="00847C1A" w:rsidRDefault="00C6397B" w:rsidP="00C6397B">
                  <w:pPr>
                    <w:spacing w:after="0" w:line="240" w:lineRule="auto"/>
                    <w:ind w:left="425" w:hanging="425"/>
                    <w:jc w:val="both"/>
                    <w:rPr>
                      <w:rFonts w:ascii="Arial" w:hAnsi="Arial" w:cs="Arial"/>
                      <w:noProof/>
                      <w:sz w:val="24"/>
                      <w:szCs w:val="24"/>
                    </w:rPr>
                  </w:pPr>
                  <w:r w:rsidRPr="00847C1A">
                    <w:rPr>
                      <w:rFonts w:ascii="Arial" w:hAnsi="Arial" w:cs="Arial"/>
                      <w:noProof/>
                      <w:sz w:val="24"/>
                      <w:szCs w:val="24"/>
                    </w:rPr>
                    <w:t xml:space="preserve">Drobes, D. J. (2002). Concurrent alcohol and tobacco dependence: Mechanisms and Treatment. </w:t>
                  </w:r>
                  <w:r w:rsidRPr="00847C1A">
                    <w:rPr>
                      <w:rFonts w:ascii="Arial" w:hAnsi="Arial" w:cs="Arial"/>
                      <w:i/>
                      <w:iCs/>
                      <w:noProof/>
                      <w:sz w:val="24"/>
                      <w:szCs w:val="24"/>
                    </w:rPr>
                    <w:t>Alcohol Res Health, 26</w:t>
                  </w:r>
                  <w:r w:rsidRPr="00847C1A">
                    <w:rPr>
                      <w:rFonts w:ascii="Arial" w:hAnsi="Arial" w:cs="Arial"/>
                      <w:noProof/>
                      <w:sz w:val="24"/>
                      <w:szCs w:val="24"/>
                    </w:rPr>
                    <w:t>(2), 136–142.</w:t>
                  </w:r>
                </w:p>
                <w:p w14:paraId="2D89E148" w14:textId="77777777" w:rsidR="00C6397B" w:rsidRPr="00847C1A" w:rsidRDefault="00C6397B" w:rsidP="00C6397B">
                  <w:pPr>
                    <w:spacing w:after="0" w:line="240" w:lineRule="auto"/>
                    <w:ind w:left="425" w:hanging="425"/>
                    <w:jc w:val="both"/>
                    <w:rPr>
                      <w:rFonts w:ascii="Arial" w:hAnsi="Arial" w:cs="Arial"/>
                      <w:noProof/>
                      <w:sz w:val="24"/>
                      <w:szCs w:val="24"/>
                    </w:rPr>
                  </w:pPr>
                </w:p>
                <w:p w14:paraId="498B1732" w14:textId="77777777" w:rsidR="00C6397B" w:rsidRPr="00847C1A" w:rsidRDefault="00C6397B" w:rsidP="00C6397B">
                  <w:pPr>
                    <w:spacing w:after="0" w:line="240" w:lineRule="auto"/>
                    <w:ind w:left="425" w:hanging="425"/>
                    <w:jc w:val="both"/>
                    <w:rPr>
                      <w:rFonts w:ascii="Arial" w:hAnsi="Arial" w:cs="Arial"/>
                      <w:noProof/>
                      <w:sz w:val="24"/>
                      <w:szCs w:val="24"/>
                    </w:rPr>
                  </w:pPr>
                  <w:r w:rsidRPr="00847C1A">
                    <w:rPr>
                      <w:rFonts w:ascii="Arial" w:hAnsi="Arial" w:cs="Arial"/>
                      <w:noProof/>
                      <w:sz w:val="24"/>
                      <w:szCs w:val="24"/>
                    </w:rPr>
                    <w:t xml:space="preserve">Eccles, J. S., Wigfield, A., &amp; Schiefele, U. (1998). Motivação para ter sucesso. Em W. Damon, &amp; N. Eisenberg, </w:t>
                  </w:r>
                  <w:r w:rsidRPr="00847C1A">
                    <w:rPr>
                      <w:rFonts w:ascii="Arial" w:hAnsi="Arial" w:cs="Arial"/>
                      <w:i/>
                      <w:iCs/>
                      <w:noProof/>
                      <w:sz w:val="24"/>
                      <w:szCs w:val="24"/>
                    </w:rPr>
                    <w:t xml:space="preserve">Manual de psicologia infantil: desenvolvimento social, emocional e da personalidade </w:t>
                  </w:r>
                  <w:r w:rsidRPr="00847C1A">
                    <w:rPr>
                      <w:rFonts w:ascii="Arial" w:hAnsi="Arial" w:cs="Arial"/>
                      <w:noProof/>
                      <w:sz w:val="24"/>
                      <w:szCs w:val="24"/>
                    </w:rPr>
                    <w:t>(pp. 1017-1095). Hoboken, NJ, US: John Wiley &amp; Sons Inc.</w:t>
                  </w:r>
                </w:p>
                <w:p w14:paraId="1D943FE1" w14:textId="77777777" w:rsidR="00C6397B" w:rsidRPr="00847C1A" w:rsidRDefault="00C6397B" w:rsidP="00C6397B">
                  <w:pPr>
                    <w:spacing w:after="0" w:line="240" w:lineRule="auto"/>
                    <w:ind w:left="425" w:hanging="425"/>
                    <w:jc w:val="both"/>
                    <w:rPr>
                      <w:rFonts w:ascii="Arial" w:hAnsi="Arial" w:cs="Arial"/>
                      <w:noProof/>
                      <w:sz w:val="24"/>
                      <w:szCs w:val="24"/>
                    </w:rPr>
                  </w:pPr>
                </w:p>
                <w:p w14:paraId="7805BC84" w14:textId="77777777" w:rsidR="00C6397B" w:rsidRPr="00847C1A" w:rsidRDefault="00C6397B" w:rsidP="00C6397B">
                  <w:pPr>
                    <w:spacing w:after="0" w:line="240" w:lineRule="auto"/>
                    <w:ind w:left="425" w:hanging="425"/>
                    <w:jc w:val="both"/>
                    <w:rPr>
                      <w:rFonts w:ascii="Arial" w:hAnsi="Arial" w:cs="Arial"/>
                      <w:noProof/>
                      <w:sz w:val="24"/>
                      <w:szCs w:val="24"/>
                    </w:rPr>
                  </w:pPr>
                  <w:r w:rsidRPr="00847C1A">
                    <w:rPr>
                      <w:rFonts w:ascii="Arial" w:hAnsi="Arial" w:cs="Arial"/>
                      <w:noProof/>
                      <w:sz w:val="24"/>
                      <w:szCs w:val="24"/>
                    </w:rPr>
                    <w:t xml:space="preserve">Elicker, E., Palazzo, L. S., Aerts, D. R., Alves, G. G., &amp; Câmara, S. (2015). Uso de álcool, tabaco e outras drogas por adolescentes escolares de Porto Velho-RO, Brasil. </w:t>
                  </w:r>
                  <w:r w:rsidRPr="00847C1A">
                    <w:rPr>
                      <w:rFonts w:ascii="Arial" w:hAnsi="Arial" w:cs="Arial"/>
                      <w:i/>
                      <w:iCs/>
                      <w:noProof/>
                      <w:sz w:val="24"/>
                      <w:szCs w:val="24"/>
                    </w:rPr>
                    <w:t>Epidemiol. Serv. Saúde, 24</w:t>
                  </w:r>
                  <w:r w:rsidRPr="00847C1A">
                    <w:rPr>
                      <w:rFonts w:ascii="Arial" w:hAnsi="Arial" w:cs="Arial"/>
                      <w:noProof/>
                      <w:sz w:val="24"/>
                      <w:szCs w:val="24"/>
                    </w:rPr>
                    <w:t>(3), 399-410.</w:t>
                  </w:r>
                </w:p>
                <w:p w14:paraId="5B636178" w14:textId="77777777" w:rsidR="00C6397B" w:rsidRPr="00847C1A" w:rsidRDefault="00C6397B" w:rsidP="00C6397B">
                  <w:pPr>
                    <w:spacing w:after="0" w:line="240" w:lineRule="auto"/>
                    <w:ind w:left="425" w:hanging="425"/>
                    <w:jc w:val="both"/>
                    <w:rPr>
                      <w:rFonts w:ascii="Arial" w:hAnsi="Arial" w:cs="Arial"/>
                      <w:noProof/>
                      <w:sz w:val="24"/>
                      <w:szCs w:val="24"/>
                    </w:rPr>
                  </w:pPr>
                </w:p>
                <w:p w14:paraId="0F1E0E9D" w14:textId="77777777" w:rsidR="00C6397B" w:rsidRPr="00847C1A" w:rsidRDefault="00C6397B" w:rsidP="00C6397B">
                  <w:pPr>
                    <w:spacing w:after="0" w:line="240" w:lineRule="auto"/>
                    <w:ind w:left="425" w:hanging="425"/>
                    <w:jc w:val="both"/>
                    <w:rPr>
                      <w:rFonts w:ascii="Arial" w:hAnsi="Arial" w:cs="Arial"/>
                      <w:noProof/>
                      <w:sz w:val="24"/>
                      <w:szCs w:val="24"/>
                    </w:rPr>
                  </w:pPr>
                  <w:r w:rsidRPr="00847C1A">
                    <w:rPr>
                      <w:rFonts w:ascii="Arial" w:hAnsi="Arial" w:cs="Arial"/>
                      <w:noProof/>
                      <w:sz w:val="24"/>
                      <w:szCs w:val="24"/>
                    </w:rPr>
                    <w:t xml:space="preserve">Figlie, N. B., Dunn, J., &amp; Laranjeiras, R. (2004). Estrutura fatorial da Stages of Change Readiness and Treatment Eagerness Scale (SOCRATES) em dependentes de álcool tratados ambulatorialmente. </w:t>
                  </w:r>
                  <w:r w:rsidRPr="00847C1A">
                    <w:rPr>
                      <w:rFonts w:ascii="Arial" w:hAnsi="Arial" w:cs="Arial"/>
                      <w:i/>
                      <w:iCs/>
                      <w:noProof/>
                      <w:sz w:val="24"/>
                      <w:szCs w:val="24"/>
                    </w:rPr>
                    <w:t>Rev. Bras. Psiquiatr, 26</w:t>
                  </w:r>
                  <w:r w:rsidRPr="00847C1A">
                    <w:rPr>
                      <w:rFonts w:ascii="Arial" w:hAnsi="Arial" w:cs="Arial"/>
                      <w:noProof/>
                      <w:sz w:val="24"/>
                      <w:szCs w:val="24"/>
                    </w:rPr>
                    <w:t>(2), 91-99.</w:t>
                  </w:r>
                </w:p>
                <w:p w14:paraId="0E9F246B" w14:textId="77777777" w:rsidR="00C6397B" w:rsidRPr="00847C1A" w:rsidRDefault="00C6397B" w:rsidP="00C6397B">
                  <w:pPr>
                    <w:spacing w:after="0" w:line="240" w:lineRule="auto"/>
                    <w:ind w:left="425" w:hanging="425"/>
                    <w:jc w:val="both"/>
                    <w:rPr>
                      <w:rFonts w:ascii="Arial" w:hAnsi="Arial" w:cs="Arial"/>
                      <w:noProof/>
                      <w:sz w:val="24"/>
                      <w:szCs w:val="24"/>
                    </w:rPr>
                  </w:pPr>
                </w:p>
                <w:p w14:paraId="0F235DDA" w14:textId="7B0ABAFA" w:rsidR="00C6397B" w:rsidRPr="00847C1A" w:rsidRDefault="00655DA0" w:rsidP="00C6397B">
                  <w:pPr>
                    <w:spacing w:after="0" w:line="240" w:lineRule="auto"/>
                    <w:ind w:left="425" w:hanging="425"/>
                    <w:jc w:val="both"/>
                    <w:rPr>
                      <w:rFonts w:ascii="Arial" w:hAnsi="Arial" w:cs="Arial"/>
                      <w:noProof/>
                      <w:sz w:val="24"/>
                      <w:szCs w:val="24"/>
                    </w:rPr>
                  </w:pPr>
                  <w:r w:rsidRPr="00847C1A">
                    <w:rPr>
                      <w:rFonts w:ascii="Arial" w:hAnsi="Arial" w:cs="Arial"/>
                      <w:noProof/>
                      <w:sz w:val="24"/>
                      <w:szCs w:val="24"/>
                    </w:rPr>
                    <w:t>Franco, L. A., Nielsen, M. F. (2018</w:t>
                  </w:r>
                  <w:r w:rsidR="00C6397B" w:rsidRPr="00847C1A">
                    <w:rPr>
                      <w:rFonts w:ascii="Arial" w:hAnsi="Arial" w:cs="Arial"/>
                      <w:noProof/>
                      <w:sz w:val="24"/>
                      <w:szCs w:val="24"/>
                    </w:rPr>
                    <w:t xml:space="preserve">). Examining group facilitation in situ: the use of formulations in facilitation practice. </w:t>
                  </w:r>
                  <w:r w:rsidR="00C6397B" w:rsidRPr="00847C1A">
                    <w:rPr>
                      <w:rFonts w:ascii="Arial" w:hAnsi="Arial" w:cs="Arial"/>
                      <w:i/>
                      <w:iCs/>
                      <w:noProof/>
                      <w:sz w:val="24"/>
                      <w:szCs w:val="24"/>
                    </w:rPr>
                    <w:t>Springer Netherlands, 27</w:t>
                  </w:r>
                  <w:r w:rsidR="00C6397B" w:rsidRPr="00847C1A">
                    <w:rPr>
                      <w:rFonts w:ascii="Arial" w:hAnsi="Arial" w:cs="Arial"/>
                      <w:noProof/>
                      <w:sz w:val="24"/>
                      <w:szCs w:val="24"/>
                    </w:rPr>
                    <w:t>(5), 735–756.</w:t>
                  </w:r>
                </w:p>
                <w:p w14:paraId="0A44DEF6" w14:textId="77777777" w:rsidR="00C6397B" w:rsidRPr="00847C1A" w:rsidRDefault="00C6397B" w:rsidP="00C6397B">
                  <w:pPr>
                    <w:spacing w:after="0" w:line="240" w:lineRule="auto"/>
                    <w:ind w:left="425" w:hanging="425"/>
                    <w:jc w:val="both"/>
                    <w:rPr>
                      <w:rFonts w:ascii="Arial" w:hAnsi="Arial" w:cs="Arial"/>
                      <w:noProof/>
                      <w:sz w:val="24"/>
                      <w:szCs w:val="24"/>
                    </w:rPr>
                  </w:pPr>
                </w:p>
                <w:p w14:paraId="5AD42C3E" w14:textId="77777777" w:rsidR="00C6397B" w:rsidRPr="00847C1A" w:rsidRDefault="00C6397B" w:rsidP="00C6397B">
                  <w:pPr>
                    <w:spacing w:after="0" w:line="240" w:lineRule="auto"/>
                    <w:ind w:left="425" w:hanging="425"/>
                    <w:jc w:val="both"/>
                    <w:rPr>
                      <w:rFonts w:ascii="Arial" w:hAnsi="Arial" w:cs="Arial"/>
                      <w:noProof/>
                      <w:sz w:val="24"/>
                      <w:szCs w:val="24"/>
                    </w:rPr>
                  </w:pPr>
                  <w:r w:rsidRPr="00847C1A">
                    <w:rPr>
                      <w:rFonts w:ascii="Arial" w:hAnsi="Arial" w:cs="Arial"/>
                      <w:noProof/>
                      <w:sz w:val="24"/>
                      <w:szCs w:val="24"/>
                    </w:rPr>
                    <w:t xml:space="preserve">Frankl, V. (1984). </w:t>
                  </w:r>
                  <w:r w:rsidRPr="00847C1A">
                    <w:rPr>
                      <w:rFonts w:ascii="Arial" w:hAnsi="Arial" w:cs="Arial"/>
                      <w:i/>
                      <w:iCs/>
                      <w:noProof/>
                      <w:sz w:val="24"/>
                      <w:szCs w:val="24"/>
                    </w:rPr>
                    <w:t>Em busca de sentido: um psicólogo no campo de concentração.</w:t>
                  </w:r>
                  <w:r w:rsidRPr="00847C1A">
                    <w:rPr>
                      <w:rFonts w:ascii="Arial" w:hAnsi="Arial" w:cs="Arial"/>
                      <w:noProof/>
                      <w:sz w:val="24"/>
                      <w:szCs w:val="24"/>
                    </w:rPr>
                    <w:t xml:space="preserve"> Viena : Edição Norte Americana .</w:t>
                  </w:r>
                </w:p>
                <w:p w14:paraId="0F2A3ECA" w14:textId="77777777" w:rsidR="00C6397B" w:rsidRPr="00847C1A" w:rsidRDefault="00C6397B" w:rsidP="00C6397B">
                  <w:pPr>
                    <w:spacing w:after="0" w:line="240" w:lineRule="auto"/>
                    <w:ind w:left="425" w:hanging="425"/>
                    <w:jc w:val="both"/>
                    <w:rPr>
                      <w:rFonts w:ascii="Arial" w:hAnsi="Arial" w:cs="Arial"/>
                      <w:noProof/>
                      <w:sz w:val="24"/>
                      <w:szCs w:val="24"/>
                    </w:rPr>
                  </w:pPr>
                </w:p>
                <w:p w14:paraId="18B21B45" w14:textId="77777777" w:rsidR="00C6397B" w:rsidRPr="00847C1A" w:rsidRDefault="00C6397B" w:rsidP="00C6397B">
                  <w:pPr>
                    <w:spacing w:after="0" w:line="240" w:lineRule="auto"/>
                    <w:ind w:left="425" w:hanging="425"/>
                    <w:jc w:val="both"/>
                    <w:rPr>
                      <w:rFonts w:ascii="Arial" w:hAnsi="Arial" w:cs="Arial"/>
                      <w:noProof/>
                      <w:sz w:val="24"/>
                      <w:szCs w:val="24"/>
                    </w:rPr>
                  </w:pPr>
                  <w:r w:rsidRPr="00847C1A">
                    <w:rPr>
                      <w:rFonts w:ascii="Arial" w:hAnsi="Arial" w:cs="Arial"/>
                      <w:noProof/>
                      <w:sz w:val="24"/>
                      <w:szCs w:val="24"/>
                    </w:rPr>
                    <w:t xml:space="preserve">Frankl, V. (2003). </w:t>
                  </w:r>
                  <w:r w:rsidRPr="00847C1A">
                    <w:rPr>
                      <w:rFonts w:ascii="Arial" w:hAnsi="Arial" w:cs="Arial"/>
                      <w:i/>
                      <w:iCs/>
                      <w:noProof/>
                      <w:sz w:val="24"/>
                      <w:szCs w:val="24"/>
                    </w:rPr>
                    <w:t>Psicoterapia e sentido da vida: fundamentos da logoterapia e análise.</w:t>
                  </w:r>
                  <w:r w:rsidRPr="00847C1A">
                    <w:rPr>
                      <w:rFonts w:ascii="Arial" w:hAnsi="Arial" w:cs="Arial"/>
                      <w:noProof/>
                      <w:sz w:val="24"/>
                      <w:szCs w:val="24"/>
                    </w:rPr>
                    <w:t xml:space="preserve"> São Paulo: Quadrante.</w:t>
                  </w:r>
                </w:p>
                <w:p w14:paraId="62B7806E" w14:textId="77777777" w:rsidR="00C6397B" w:rsidRPr="00847C1A" w:rsidRDefault="00C6397B" w:rsidP="00C6397B">
                  <w:pPr>
                    <w:spacing w:after="0" w:line="240" w:lineRule="auto"/>
                    <w:ind w:left="425" w:hanging="425"/>
                    <w:jc w:val="both"/>
                    <w:rPr>
                      <w:rFonts w:ascii="Arial" w:hAnsi="Arial" w:cs="Arial"/>
                      <w:noProof/>
                      <w:sz w:val="24"/>
                      <w:szCs w:val="24"/>
                    </w:rPr>
                  </w:pPr>
                </w:p>
                <w:p w14:paraId="03CCEA41" w14:textId="77777777" w:rsidR="00C6397B" w:rsidRPr="00847C1A" w:rsidRDefault="00C6397B" w:rsidP="00C6397B">
                  <w:pPr>
                    <w:spacing w:after="0" w:line="240" w:lineRule="auto"/>
                    <w:ind w:left="425" w:hanging="425"/>
                    <w:jc w:val="both"/>
                    <w:rPr>
                      <w:rFonts w:ascii="Arial" w:hAnsi="Arial" w:cs="Arial"/>
                      <w:noProof/>
                      <w:sz w:val="24"/>
                      <w:szCs w:val="24"/>
                    </w:rPr>
                  </w:pPr>
                  <w:r w:rsidRPr="00847C1A">
                    <w:rPr>
                      <w:rFonts w:ascii="Arial" w:hAnsi="Arial" w:cs="Arial"/>
                      <w:noProof/>
                      <w:sz w:val="24"/>
                      <w:szCs w:val="24"/>
                    </w:rPr>
                    <w:lastRenderedPageBreak/>
                    <w:t xml:space="preserve">Frazão, D. M., &amp; Antoniassi Junior, G. (2018). ressignificação do adicto ante a vivência da fé: a experiência de recuperação do uso das drogas. </w:t>
                  </w:r>
                  <w:r w:rsidRPr="00847C1A">
                    <w:rPr>
                      <w:rFonts w:ascii="Arial" w:hAnsi="Arial" w:cs="Arial"/>
                      <w:i/>
                      <w:iCs/>
                      <w:noProof/>
                      <w:sz w:val="24"/>
                      <w:szCs w:val="24"/>
                    </w:rPr>
                    <w:t>Revista Saúde e Educação, 2</w:t>
                  </w:r>
                  <w:r w:rsidRPr="00847C1A">
                    <w:rPr>
                      <w:rFonts w:ascii="Arial" w:hAnsi="Arial" w:cs="Arial"/>
                      <w:noProof/>
                      <w:sz w:val="24"/>
                      <w:szCs w:val="24"/>
                    </w:rPr>
                    <w:t>(2).</w:t>
                  </w:r>
                </w:p>
                <w:p w14:paraId="34C6ECE1" w14:textId="77777777" w:rsidR="00C6397B" w:rsidRPr="00847C1A" w:rsidRDefault="00C6397B" w:rsidP="00C6397B">
                  <w:pPr>
                    <w:spacing w:after="0" w:line="240" w:lineRule="auto"/>
                    <w:ind w:left="425" w:hanging="425"/>
                    <w:jc w:val="both"/>
                    <w:rPr>
                      <w:rFonts w:ascii="Arial" w:hAnsi="Arial" w:cs="Arial"/>
                      <w:noProof/>
                      <w:sz w:val="24"/>
                      <w:szCs w:val="24"/>
                    </w:rPr>
                  </w:pPr>
                </w:p>
                <w:p w14:paraId="67437E54" w14:textId="77777777" w:rsidR="00C6397B" w:rsidRPr="00847C1A" w:rsidRDefault="00C6397B" w:rsidP="00C6397B">
                  <w:pPr>
                    <w:spacing w:after="0" w:line="240" w:lineRule="auto"/>
                    <w:ind w:left="425" w:hanging="425"/>
                    <w:jc w:val="both"/>
                    <w:rPr>
                      <w:rFonts w:ascii="Arial" w:hAnsi="Arial" w:cs="Arial"/>
                      <w:noProof/>
                      <w:sz w:val="24"/>
                      <w:szCs w:val="24"/>
                    </w:rPr>
                  </w:pPr>
                  <w:r w:rsidRPr="00847C1A">
                    <w:rPr>
                      <w:rFonts w:ascii="Arial" w:hAnsi="Arial" w:cs="Arial"/>
                      <w:noProof/>
                      <w:sz w:val="24"/>
                      <w:szCs w:val="24"/>
                    </w:rPr>
                    <w:t xml:space="preserve">Glavak Tkalić, R. (2013). Motivation for substance use: why do people use alcohol, tobacco and marijuana? </w:t>
                  </w:r>
                  <w:r w:rsidRPr="00847C1A">
                    <w:rPr>
                      <w:rFonts w:ascii="Arial" w:hAnsi="Arial" w:cs="Arial"/>
                      <w:i/>
                      <w:iCs/>
                      <w:noProof/>
                      <w:sz w:val="24"/>
                      <w:szCs w:val="24"/>
                    </w:rPr>
                    <w:t>Društvena istraživanja: journal for general social issues, 22</w:t>
                  </w:r>
                  <w:r w:rsidRPr="00847C1A">
                    <w:rPr>
                      <w:rFonts w:ascii="Arial" w:hAnsi="Arial" w:cs="Arial"/>
                      <w:noProof/>
                      <w:sz w:val="24"/>
                      <w:szCs w:val="24"/>
                    </w:rPr>
                    <w:t>(4), 601-625.</w:t>
                  </w:r>
                </w:p>
                <w:p w14:paraId="2B4EBA25" w14:textId="77777777" w:rsidR="00273E01" w:rsidRPr="00847C1A" w:rsidRDefault="00273E01" w:rsidP="00C6397B">
                  <w:pPr>
                    <w:spacing w:after="0" w:line="240" w:lineRule="auto"/>
                    <w:ind w:left="425" w:hanging="425"/>
                    <w:jc w:val="both"/>
                    <w:rPr>
                      <w:rFonts w:ascii="Arial" w:hAnsi="Arial" w:cs="Arial"/>
                      <w:noProof/>
                      <w:sz w:val="24"/>
                      <w:szCs w:val="24"/>
                    </w:rPr>
                  </w:pPr>
                </w:p>
                <w:p w14:paraId="0647DD5C" w14:textId="3FEC6FEA" w:rsidR="00273E01" w:rsidRPr="00847C1A" w:rsidRDefault="00273E01" w:rsidP="00C6397B">
                  <w:pPr>
                    <w:spacing w:after="0" w:line="240" w:lineRule="auto"/>
                    <w:ind w:left="425" w:hanging="425"/>
                    <w:jc w:val="both"/>
                    <w:rPr>
                      <w:rFonts w:ascii="Arial" w:hAnsi="Arial" w:cs="Arial"/>
                      <w:noProof/>
                      <w:sz w:val="24"/>
                      <w:szCs w:val="24"/>
                    </w:rPr>
                  </w:pPr>
                  <w:r w:rsidRPr="00847C1A">
                    <w:rPr>
                      <w:rFonts w:ascii="Arial" w:hAnsi="Arial" w:cs="Arial"/>
                      <w:noProof/>
                      <w:sz w:val="24"/>
                      <w:szCs w:val="24"/>
                    </w:rPr>
                    <w:t xml:space="preserve">Gomes, M. A. (2015). </w:t>
                  </w:r>
                  <w:r w:rsidRPr="00847C1A">
                    <w:rPr>
                      <w:rFonts w:ascii="Arial" w:hAnsi="Arial" w:cs="Arial"/>
                      <w:i/>
                      <w:noProof/>
                      <w:sz w:val="24"/>
                      <w:szCs w:val="24"/>
                    </w:rPr>
                    <w:t>Construção da escala de motivos para viver EMVIVER</w:t>
                  </w:r>
                  <w:r w:rsidRPr="00847C1A">
                    <w:rPr>
                      <w:rFonts w:ascii="Arial" w:hAnsi="Arial" w:cs="Arial"/>
                      <w:noProof/>
                      <w:sz w:val="24"/>
                      <w:szCs w:val="24"/>
                    </w:rPr>
                    <w:t>. Tese de Doutorado em Psicologia, Universidade São Francisco, Itatiba, SP.</w:t>
                  </w:r>
                </w:p>
                <w:p w14:paraId="4E7A4350" w14:textId="77777777" w:rsidR="00C6397B" w:rsidRPr="00847C1A" w:rsidRDefault="00C6397B" w:rsidP="00C6397B">
                  <w:pPr>
                    <w:spacing w:after="0" w:line="240" w:lineRule="auto"/>
                    <w:ind w:left="425" w:hanging="425"/>
                    <w:jc w:val="both"/>
                    <w:rPr>
                      <w:rFonts w:ascii="Arial" w:hAnsi="Arial" w:cs="Arial"/>
                      <w:noProof/>
                      <w:sz w:val="24"/>
                      <w:szCs w:val="24"/>
                    </w:rPr>
                  </w:pPr>
                </w:p>
                <w:p w14:paraId="235237A1" w14:textId="77777777" w:rsidR="00C6397B" w:rsidRPr="00847C1A" w:rsidRDefault="00C6397B" w:rsidP="00C6397B">
                  <w:pPr>
                    <w:spacing w:after="0" w:line="240" w:lineRule="auto"/>
                    <w:ind w:left="425" w:hanging="425"/>
                    <w:jc w:val="both"/>
                    <w:rPr>
                      <w:rFonts w:ascii="Arial" w:hAnsi="Arial" w:cs="Arial"/>
                      <w:noProof/>
                      <w:sz w:val="24"/>
                      <w:szCs w:val="24"/>
                    </w:rPr>
                  </w:pPr>
                  <w:r w:rsidRPr="00847C1A">
                    <w:rPr>
                      <w:rFonts w:ascii="Arial" w:hAnsi="Arial" w:cs="Arial"/>
                      <w:noProof/>
                      <w:sz w:val="24"/>
                      <w:szCs w:val="24"/>
                    </w:rPr>
                    <w:t xml:space="preserve">Gomes-Medeiros, D., Faria, H. F., Campos, G. W., &amp; Tofoli, L. F. (2019). Políticas de drogas e Saúde Coletiva: diálogos necessários. </w:t>
                  </w:r>
                  <w:r w:rsidRPr="00847C1A">
                    <w:rPr>
                      <w:rFonts w:ascii="Arial" w:hAnsi="Arial" w:cs="Arial"/>
                      <w:i/>
                      <w:iCs/>
                      <w:noProof/>
                      <w:sz w:val="24"/>
                      <w:szCs w:val="24"/>
                    </w:rPr>
                    <w:t>Cad Saúde Pública, 35</w:t>
                  </w:r>
                  <w:r w:rsidRPr="00847C1A">
                    <w:rPr>
                      <w:rFonts w:ascii="Arial" w:hAnsi="Arial" w:cs="Arial"/>
                      <w:noProof/>
                      <w:sz w:val="24"/>
                      <w:szCs w:val="24"/>
                    </w:rPr>
                    <w:t>(7), 1-14.</w:t>
                  </w:r>
                </w:p>
                <w:p w14:paraId="43752A28" w14:textId="77777777" w:rsidR="00C6397B" w:rsidRPr="00847C1A" w:rsidRDefault="00C6397B" w:rsidP="00C6397B">
                  <w:pPr>
                    <w:spacing w:after="0" w:line="240" w:lineRule="auto"/>
                    <w:ind w:left="425" w:hanging="425"/>
                    <w:jc w:val="both"/>
                    <w:rPr>
                      <w:rFonts w:ascii="Arial" w:hAnsi="Arial" w:cs="Arial"/>
                      <w:noProof/>
                      <w:sz w:val="24"/>
                      <w:szCs w:val="24"/>
                    </w:rPr>
                  </w:pPr>
                </w:p>
                <w:p w14:paraId="242CF089" w14:textId="45C6C528" w:rsidR="00C6397B" w:rsidRPr="00847C1A" w:rsidRDefault="007A0AAA" w:rsidP="00C6397B">
                  <w:pPr>
                    <w:spacing w:after="0" w:line="240" w:lineRule="auto"/>
                    <w:ind w:left="425" w:hanging="425"/>
                    <w:jc w:val="both"/>
                    <w:rPr>
                      <w:rFonts w:ascii="Arial" w:hAnsi="Arial" w:cs="Arial"/>
                      <w:noProof/>
                      <w:sz w:val="24"/>
                      <w:szCs w:val="24"/>
                    </w:rPr>
                  </w:pPr>
                  <w:r w:rsidRPr="00847C1A">
                    <w:rPr>
                      <w:rFonts w:ascii="Arial" w:hAnsi="Arial" w:cs="Arial"/>
                      <w:noProof/>
                      <w:sz w:val="24"/>
                      <w:szCs w:val="24"/>
                    </w:rPr>
                    <w:t>Cordovilla-Guardia, S</w:t>
                  </w:r>
                  <w:r w:rsidR="00C6397B" w:rsidRPr="00847C1A">
                    <w:rPr>
                      <w:rFonts w:ascii="Arial" w:hAnsi="Arial" w:cs="Arial"/>
                      <w:noProof/>
                      <w:sz w:val="24"/>
                      <w:szCs w:val="24"/>
                    </w:rPr>
                    <w:t xml:space="preserve">., Lardelli-Claret, P., Vilar-López, R., López-Espuela, F., Guerrero-López, F., &amp; Fernández-Mondéjareh, E. (2019). The effect of central nervous system depressant, stimulant and hallucinogenic drugs on injury severity in patients admitted for trauma. </w:t>
                  </w:r>
                  <w:r w:rsidR="00C6397B" w:rsidRPr="00847C1A">
                    <w:rPr>
                      <w:rFonts w:ascii="Arial" w:hAnsi="Arial" w:cs="Arial"/>
                      <w:i/>
                      <w:iCs/>
                      <w:noProof/>
                      <w:sz w:val="24"/>
                      <w:szCs w:val="24"/>
                    </w:rPr>
                    <w:t>Gaceta Sanitaria, 33</w:t>
                  </w:r>
                  <w:r w:rsidR="00C6397B" w:rsidRPr="00847C1A">
                    <w:rPr>
                      <w:rFonts w:ascii="Arial" w:hAnsi="Arial" w:cs="Arial"/>
                      <w:noProof/>
                      <w:sz w:val="24"/>
                      <w:szCs w:val="24"/>
                    </w:rPr>
                    <w:t>(1), 4-9.</w:t>
                  </w:r>
                </w:p>
                <w:p w14:paraId="00DF0F0F" w14:textId="77777777" w:rsidR="00C6397B" w:rsidRPr="00847C1A" w:rsidRDefault="00C6397B" w:rsidP="00C6397B">
                  <w:pPr>
                    <w:spacing w:after="0" w:line="240" w:lineRule="auto"/>
                    <w:ind w:left="425" w:hanging="425"/>
                    <w:jc w:val="both"/>
                    <w:rPr>
                      <w:rFonts w:ascii="Arial" w:hAnsi="Arial" w:cs="Arial"/>
                      <w:noProof/>
                      <w:sz w:val="24"/>
                      <w:szCs w:val="24"/>
                    </w:rPr>
                  </w:pPr>
                </w:p>
                <w:p w14:paraId="6B147176" w14:textId="718AB38F" w:rsidR="00C6397B" w:rsidRPr="00847C1A" w:rsidRDefault="00C6397B" w:rsidP="00C6397B">
                  <w:pPr>
                    <w:spacing w:after="0" w:line="240" w:lineRule="auto"/>
                    <w:ind w:left="425" w:hanging="425"/>
                    <w:jc w:val="both"/>
                    <w:rPr>
                      <w:rFonts w:ascii="Arial" w:hAnsi="Arial" w:cs="Arial"/>
                      <w:noProof/>
                      <w:sz w:val="24"/>
                      <w:szCs w:val="24"/>
                    </w:rPr>
                  </w:pPr>
                  <w:r w:rsidRPr="00847C1A">
                    <w:rPr>
                      <w:rFonts w:ascii="Arial" w:hAnsi="Arial" w:cs="Arial"/>
                      <w:noProof/>
                      <w:sz w:val="24"/>
                      <w:szCs w:val="24"/>
                    </w:rPr>
                    <w:t xml:space="preserve">Heidegger, M. (2005). </w:t>
                  </w:r>
                  <w:r w:rsidRPr="00847C1A">
                    <w:rPr>
                      <w:rFonts w:ascii="Arial" w:hAnsi="Arial" w:cs="Arial"/>
                      <w:i/>
                      <w:iCs/>
                      <w:noProof/>
                      <w:sz w:val="24"/>
                      <w:szCs w:val="24"/>
                    </w:rPr>
                    <w:t>Ser e tempo.</w:t>
                  </w:r>
                  <w:r w:rsidR="00980156" w:rsidRPr="00847C1A">
                    <w:rPr>
                      <w:rFonts w:ascii="Arial" w:hAnsi="Arial" w:cs="Arial"/>
                      <w:noProof/>
                      <w:sz w:val="24"/>
                      <w:szCs w:val="24"/>
                    </w:rPr>
                    <w:t xml:space="preserve"> Rio de Janeiro</w:t>
                  </w:r>
                  <w:r w:rsidRPr="00847C1A">
                    <w:rPr>
                      <w:rFonts w:ascii="Arial" w:hAnsi="Arial" w:cs="Arial"/>
                      <w:noProof/>
                      <w:sz w:val="24"/>
                      <w:szCs w:val="24"/>
                    </w:rPr>
                    <w:t>: Vozes.</w:t>
                  </w:r>
                </w:p>
                <w:p w14:paraId="085173B7" w14:textId="77777777" w:rsidR="00C6397B" w:rsidRPr="00847C1A" w:rsidRDefault="00C6397B" w:rsidP="00C6397B">
                  <w:pPr>
                    <w:spacing w:after="0" w:line="240" w:lineRule="auto"/>
                    <w:ind w:left="425" w:hanging="425"/>
                    <w:jc w:val="both"/>
                    <w:rPr>
                      <w:rFonts w:ascii="Arial" w:hAnsi="Arial" w:cs="Arial"/>
                      <w:noProof/>
                      <w:sz w:val="24"/>
                      <w:szCs w:val="24"/>
                    </w:rPr>
                  </w:pPr>
                </w:p>
                <w:p w14:paraId="0A51B6D4" w14:textId="77777777" w:rsidR="00C6397B" w:rsidRPr="00847C1A" w:rsidRDefault="00C6397B" w:rsidP="00C6397B">
                  <w:pPr>
                    <w:spacing w:after="0" w:line="240" w:lineRule="auto"/>
                    <w:ind w:left="425" w:hanging="425"/>
                    <w:jc w:val="both"/>
                    <w:rPr>
                      <w:rFonts w:ascii="Arial" w:hAnsi="Arial" w:cs="Arial"/>
                      <w:noProof/>
                      <w:sz w:val="24"/>
                      <w:szCs w:val="24"/>
                    </w:rPr>
                  </w:pPr>
                  <w:r w:rsidRPr="00847C1A">
                    <w:rPr>
                      <w:rFonts w:ascii="Arial" w:hAnsi="Arial" w:cs="Arial"/>
                      <w:noProof/>
                      <w:sz w:val="24"/>
                      <w:szCs w:val="24"/>
                    </w:rPr>
                    <w:t xml:space="preserve">Hesketh, J. L., &amp; Costa, M. T. (1980). Construção de um instrumento para medida de satisfação no trabalhoConstrução de um instrumento para medida de satisfação no trabalho. </w:t>
                  </w:r>
                  <w:r w:rsidRPr="00847C1A">
                    <w:rPr>
                      <w:rFonts w:ascii="Arial" w:hAnsi="Arial" w:cs="Arial"/>
                      <w:i/>
                      <w:iCs/>
                      <w:noProof/>
                      <w:sz w:val="24"/>
                      <w:szCs w:val="24"/>
                    </w:rPr>
                    <w:t>Rev. Adm. Emp, 20</w:t>
                  </w:r>
                  <w:r w:rsidRPr="00847C1A">
                    <w:rPr>
                      <w:rFonts w:ascii="Arial" w:hAnsi="Arial" w:cs="Arial"/>
                      <w:noProof/>
                      <w:sz w:val="24"/>
                      <w:szCs w:val="24"/>
                    </w:rPr>
                    <w:t>(3), 59-68.</w:t>
                  </w:r>
                </w:p>
                <w:p w14:paraId="37D0EEFA" w14:textId="77777777" w:rsidR="00C6397B" w:rsidRPr="00847C1A" w:rsidRDefault="00C6397B" w:rsidP="00C6397B">
                  <w:pPr>
                    <w:spacing w:after="0" w:line="240" w:lineRule="auto"/>
                    <w:ind w:left="425" w:hanging="425"/>
                    <w:jc w:val="both"/>
                    <w:rPr>
                      <w:rFonts w:ascii="Arial" w:hAnsi="Arial" w:cs="Arial"/>
                      <w:noProof/>
                      <w:sz w:val="24"/>
                      <w:szCs w:val="24"/>
                    </w:rPr>
                  </w:pPr>
                </w:p>
                <w:p w14:paraId="7BDF9956" w14:textId="4FE5A489" w:rsidR="00C6397B" w:rsidRPr="00847C1A" w:rsidRDefault="004C0B50" w:rsidP="00C6397B">
                  <w:pPr>
                    <w:spacing w:after="0" w:line="240" w:lineRule="auto"/>
                    <w:ind w:left="425" w:hanging="425"/>
                    <w:jc w:val="both"/>
                    <w:rPr>
                      <w:rFonts w:ascii="Arial" w:hAnsi="Arial" w:cs="Arial"/>
                      <w:noProof/>
                      <w:sz w:val="24"/>
                      <w:szCs w:val="24"/>
                    </w:rPr>
                  </w:pPr>
                  <w:r w:rsidRPr="004C0B50">
                    <w:rPr>
                      <w:rFonts w:ascii="Arial" w:hAnsi="Arial" w:cs="Arial"/>
                      <w:noProof/>
                      <w:sz w:val="24"/>
                      <w:szCs w:val="24"/>
                    </w:rPr>
                    <w:t>Instituto Nacional de Ciência e Tecnologia para Políticas do Álcool e outras Drogas</w:t>
                  </w:r>
                  <w:r w:rsidR="00C6397B" w:rsidRPr="00847C1A">
                    <w:rPr>
                      <w:rFonts w:ascii="Arial" w:hAnsi="Arial" w:cs="Arial"/>
                      <w:noProof/>
                      <w:sz w:val="24"/>
                      <w:szCs w:val="24"/>
                    </w:rPr>
                    <w:t xml:space="preserve">. (2018). </w:t>
                  </w:r>
                  <w:r w:rsidR="00C6397B" w:rsidRPr="00847C1A">
                    <w:rPr>
                      <w:rFonts w:ascii="Arial" w:hAnsi="Arial" w:cs="Arial"/>
                      <w:i/>
                      <w:iCs/>
                      <w:noProof/>
                      <w:sz w:val="24"/>
                      <w:szCs w:val="24"/>
                    </w:rPr>
                    <w:t>Levantamento Nacional de Álcool e Drogas</w:t>
                  </w:r>
                  <w:r>
                    <w:rPr>
                      <w:rFonts w:ascii="Arial" w:hAnsi="Arial" w:cs="Arial"/>
                      <w:noProof/>
                      <w:sz w:val="24"/>
                      <w:szCs w:val="24"/>
                    </w:rPr>
                    <w:t>. Fonte</w:t>
                  </w:r>
                  <w:r w:rsidR="00C6397B" w:rsidRPr="00847C1A">
                    <w:rPr>
                      <w:rFonts w:ascii="Arial" w:hAnsi="Arial" w:cs="Arial"/>
                      <w:noProof/>
                      <w:sz w:val="24"/>
                      <w:szCs w:val="24"/>
                    </w:rPr>
                    <w:t>: http://inpad.org.br/lenad/resultados/comportamento-de-riscos/resultados-preliminares/</w:t>
                  </w:r>
                </w:p>
                <w:p w14:paraId="656CB456" w14:textId="77777777" w:rsidR="00C6397B" w:rsidRPr="00847C1A" w:rsidRDefault="00C6397B" w:rsidP="00C6397B">
                  <w:pPr>
                    <w:spacing w:after="0" w:line="240" w:lineRule="auto"/>
                    <w:ind w:left="425" w:hanging="425"/>
                    <w:jc w:val="both"/>
                    <w:rPr>
                      <w:rFonts w:ascii="Arial" w:hAnsi="Arial" w:cs="Arial"/>
                      <w:noProof/>
                      <w:sz w:val="24"/>
                      <w:szCs w:val="24"/>
                    </w:rPr>
                  </w:pPr>
                </w:p>
                <w:p w14:paraId="4C0A6C88" w14:textId="7BB7CB7A" w:rsidR="00C6397B" w:rsidRPr="00847C1A" w:rsidRDefault="00C6397B" w:rsidP="00C6397B">
                  <w:pPr>
                    <w:spacing w:after="0" w:line="240" w:lineRule="auto"/>
                    <w:ind w:left="425" w:hanging="425"/>
                    <w:jc w:val="both"/>
                    <w:rPr>
                      <w:rFonts w:ascii="Arial" w:hAnsi="Arial" w:cs="Arial"/>
                      <w:noProof/>
                      <w:sz w:val="24"/>
                      <w:szCs w:val="24"/>
                    </w:rPr>
                  </w:pPr>
                  <w:r w:rsidRPr="00847C1A">
                    <w:rPr>
                      <w:rFonts w:ascii="Arial" w:hAnsi="Arial" w:cs="Arial"/>
                      <w:noProof/>
                      <w:sz w:val="24"/>
                      <w:szCs w:val="24"/>
                    </w:rPr>
                    <w:t xml:space="preserve">Instituto Brasileiro de Geografia e Estatistica [IBGE]. (15 de 5 de 2019). </w:t>
                  </w:r>
                  <w:r w:rsidRPr="00847C1A">
                    <w:rPr>
                      <w:rFonts w:ascii="Arial" w:hAnsi="Arial" w:cs="Arial"/>
                      <w:i/>
                      <w:iCs/>
                      <w:noProof/>
                      <w:sz w:val="24"/>
                      <w:szCs w:val="24"/>
                    </w:rPr>
                    <w:t>Censo Indicadores Municipais</w:t>
                  </w:r>
                  <w:r w:rsidR="004C0B50">
                    <w:rPr>
                      <w:rFonts w:ascii="Arial" w:hAnsi="Arial" w:cs="Arial"/>
                      <w:noProof/>
                      <w:sz w:val="24"/>
                      <w:szCs w:val="24"/>
                    </w:rPr>
                    <w:t xml:space="preserve">. Fonte: Cidades IBGE. Retirado de: </w:t>
                  </w:r>
                  <w:r w:rsidRPr="00847C1A">
                    <w:rPr>
                      <w:rFonts w:ascii="Arial" w:hAnsi="Arial" w:cs="Arial"/>
                      <w:noProof/>
                      <w:sz w:val="24"/>
                      <w:szCs w:val="24"/>
                    </w:rPr>
                    <w:t>https://cidades.ibge.gov.br/brasil/mg/patos-de-minas/pesquisa/23/25124</w:t>
                  </w:r>
                </w:p>
                <w:p w14:paraId="164F42BA" w14:textId="77777777" w:rsidR="00C6397B" w:rsidRPr="00847C1A" w:rsidRDefault="00C6397B" w:rsidP="00C6397B">
                  <w:pPr>
                    <w:spacing w:after="0" w:line="240" w:lineRule="auto"/>
                    <w:ind w:left="425" w:hanging="425"/>
                    <w:jc w:val="both"/>
                    <w:rPr>
                      <w:rFonts w:ascii="Arial" w:hAnsi="Arial" w:cs="Arial"/>
                      <w:noProof/>
                      <w:sz w:val="24"/>
                      <w:szCs w:val="24"/>
                    </w:rPr>
                  </w:pPr>
                </w:p>
                <w:p w14:paraId="46F273A6" w14:textId="77777777" w:rsidR="00C6397B" w:rsidRPr="00847C1A" w:rsidRDefault="00C6397B" w:rsidP="00C6397B">
                  <w:pPr>
                    <w:spacing w:after="0" w:line="240" w:lineRule="auto"/>
                    <w:ind w:left="425" w:hanging="425"/>
                    <w:jc w:val="both"/>
                    <w:rPr>
                      <w:rFonts w:ascii="Arial" w:hAnsi="Arial" w:cs="Arial"/>
                      <w:noProof/>
                      <w:sz w:val="24"/>
                      <w:szCs w:val="24"/>
                    </w:rPr>
                  </w:pPr>
                  <w:r w:rsidRPr="00847C1A">
                    <w:rPr>
                      <w:rFonts w:ascii="Arial" w:hAnsi="Arial" w:cs="Arial"/>
                      <w:noProof/>
                      <w:sz w:val="24"/>
                      <w:szCs w:val="24"/>
                    </w:rPr>
                    <w:t xml:space="preserve">Kempf, C., Llorca, P., Pizon, F., Brousse, G., &amp; Flaudias, V. (2017). What’s new in addiction prevention in young people: a literature review of the last years of research. </w:t>
                  </w:r>
                  <w:r w:rsidRPr="00847C1A">
                    <w:rPr>
                      <w:rFonts w:ascii="Arial" w:hAnsi="Arial" w:cs="Arial"/>
                      <w:i/>
                      <w:iCs/>
                      <w:noProof/>
                      <w:sz w:val="24"/>
                      <w:szCs w:val="24"/>
                    </w:rPr>
                    <w:t>Front Psychol, 8</w:t>
                  </w:r>
                  <w:r w:rsidRPr="00847C1A">
                    <w:rPr>
                      <w:rFonts w:ascii="Arial" w:hAnsi="Arial" w:cs="Arial"/>
                      <w:noProof/>
                      <w:sz w:val="24"/>
                      <w:szCs w:val="24"/>
                    </w:rPr>
                    <w:t>, 29-47.</w:t>
                  </w:r>
                </w:p>
                <w:p w14:paraId="79BF9A3B" w14:textId="77777777" w:rsidR="00C6397B" w:rsidRPr="00847C1A" w:rsidRDefault="00C6397B" w:rsidP="00C6397B">
                  <w:pPr>
                    <w:spacing w:after="0" w:line="240" w:lineRule="auto"/>
                    <w:ind w:left="425" w:hanging="425"/>
                    <w:jc w:val="both"/>
                    <w:rPr>
                      <w:rFonts w:ascii="Arial" w:hAnsi="Arial" w:cs="Arial"/>
                      <w:noProof/>
                      <w:sz w:val="24"/>
                      <w:szCs w:val="24"/>
                    </w:rPr>
                  </w:pPr>
                </w:p>
                <w:p w14:paraId="5E4B83C4" w14:textId="77777777" w:rsidR="00C6397B" w:rsidRPr="00847C1A" w:rsidRDefault="00C6397B" w:rsidP="00C6397B">
                  <w:pPr>
                    <w:spacing w:after="0" w:line="240" w:lineRule="auto"/>
                    <w:ind w:left="425" w:hanging="425"/>
                    <w:jc w:val="both"/>
                    <w:rPr>
                      <w:rFonts w:ascii="Arial" w:hAnsi="Arial" w:cs="Arial"/>
                      <w:noProof/>
                      <w:sz w:val="24"/>
                      <w:szCs w:val="24"/>
                    </w:rPr>
                  </w:pPr>
                  <w:r w:rsidRPr="00847C1A">
                    <w:rPr>
                      <w:rFonts w:ascii="Arial" w:hAnsi="Arial" w:cs="Arial"/>
                      <w:noProof/>
                      <w:sz w:val="24"/>
                      <w:szCs w:val="24"/>
                    </w:rPr>
                    <w:t xml:space="preserve">Kopak, A. M., Chen, A. C., Haas, S. A., &amp; Gillmore, M. R. (2012). The importance of family factors to protect against substance use related problems among Mexican heritage and white youth. </w:t>
                  </w:r>
                  <w:r w:rsidRPr="00847C1A">
                    <w:rPr>
                      <w:rFonts w:ascii="Arial" w:hAnsi="Arial" w:cs="Arial"/>
                      <w:i/>
                      <w:iCs/>
                      <w:noProof/>
                      <w:sz w:val="24"/>
                      <w:szCs w:val="24"/>
                    </w:rPr>
                    <w:t>Drug Alcohol Depend, 124</w:t>
                  </w:r>
                  <w:r w:rsidRPr="00847C1A">
                    <w:rPr>
                      <w:rFonts w:ascii="Arial" w:hAnsi="Arial" w:cs="Arial"/>
                      <w:noProof/>
                      <w:sz w:val="24"/>
                      <w:szCs w:val="24"/>
                    </w:rPr>
                    <w:t>, 34-41.</w:t>
                  </w:r>
                </w:p>
                <w:p w14:paraId="468CC045" w14:textId="77777777" w:rsidR="00C6397B" w:rsidRPr="00847C1A" w:rsidRDefault="00C6397B" w:rsidP="00C6397B">
                  <w:pPr>
                    <w:spacing w:after="0" w:line="240" w:lineRule="auto"/>
                    <w:ind w:left="425" w:hanging="425"/>
                    <w:jc w:val="both"/>
                    <w:rPr>
                      <w:rFonts w:ascii="Arial" w:hAnsi="Arial" w:cs="Arial"/>
                      <w:noProof/>
                      <w:sz w:val="24"/>
                      <w:szCs w:val="24"/>
                    </w:rPr>
                  </w:pPr>
                </w:p>
                <w:p w14:paraId="120AD597" w14:textId="77777777" w:rsidR="00C6397B" w:rsidRPr="00847C1A" w:rsidRDefault="00C6397B" w:rsidP="00C6397B">
                  <w:pPr>
                    <w:spacing w:after="0" w:line="240" w:lineRule="auto"/>
                    <w:ind w:left="425" w:hanging="425"/>
                    <w:jc w:val="both"/>
                    <w:rPr>
                      <w:rFonts w:ascii="Arial" w:hAnsi="Arial" w:cs="Arial"/>
                      <w:noProof/>
                      <w:sz w:val="24"/>
                      <w:szCs w:val="24"/>
                    </w:rPr>
                  </w:pPr>
                  <w:r w:rsidRPr="00847C1A">
                    <w:rPr>
                      <w:rFonts w:ascii="Arial" w:hAnsi="Arial" w:cs="Arial"/>
                      <w:noProof/>
                      <w:sz w:val="24"/>
                      <w:szCs w:val="24"/>
                    </w:rPr>
                    <w:t xml:space="preserve">Lipovetsky, G. (2005). </w:t>
                  </w:r>
                  <w:r w:rsidRPr="00847C1A">
                    <w:rPr>
                      <w:rFonts w:ascii="Arial" w:hAnsi="Arial" w:cs="Arial"/>
                      <w:i/>
                      <w:iCs/>
                      <w:noProof/>
                      <w:sz w:val="24"/>
                      <w:szCs w:val="24"/>
                    </w:rPr>
                    <w:t>A era do vazio: ensaios sobre o individualismo contemporâneo.</w:t>
                  </w:r>
                  <w:r w:rsidRPr="00847C1A">
                    <w:rPr>
                      <w:rFonts w:ascii="Arial" w:hAnsi="Arial" w:cs="Arial"/>
                      <w:noProof/>
                      <w:sz w:val="24"/>
                      <w:szCs w:val="24"/>
                    </w:rPr>
                    <w:t xml:space="preserve"> Barueri : Manole.</w:t>
                  </w:r>
                </w:p>
                <w:p w14:paraId="20B8F434" w14:textId="77777777" w:rsidR="00C6397B" w:rsidRPr="00847C1A" w:rsidRDefault="00C6397B" w:rsidP="00C6397B">
                  <w:pPr>
                    <w:spacing w:after="0" w:line="240" w:lineRule="auto"/>
                    <w:ind w:left="425" w:hanging="425"/>
                    <w:jc w:val="both"/>
                    <w:rPr>
                      <w:rFonts w:ascii="Arial" w:hAnsi="Arial" w:cs="Arial"/>
                      <w:noProof/>
                      <w:sz w:val="24"/>
                      <w:szCs w:val="24"/>
                    </w:rPr>
                  </w:pPr>
                </w:p>
                <w:p w14:paraId="44B0BE19" w14:textId="77777777" w:rsidR="00C6397B" w:rsidRPr="00847C1A" w:rsidRDefault="00C6397B" w:rsidP="00C6397B">
                  <w:pPr>
                    <w:spacing w:after="0" w:line="240" w:lineRule="auto"/>
                    <w:ind w:left="425" w:hanging="425"/>
                    <w:jc w:val="both"/>
                    <w:rPr>
                      <w:rFonts w:ascii="Arial" w:hAnsi="Arial" w:cs="Arial"/>
                      <w:noProof/>
                      <w:sz w:val="24"/>
                      <w:szCs w:val="24"/>
                    </w:rPr>
                  </w:pPr>
                  <w:r w:rsidRPr="00847C1A">
                    <w:rPr>
                      <w:rFonts w:ascii="Arial" w:hAnsi="Arial" w:cs="Arial"/>
                      <w:noProof/>
                      <w:sz w:val="24"/>
                      <w:szCs w:val="24"/>
                    </w:rPr>
                    <w:t xml:space="preserve">Livingston, K. R. (1980). </w:t>
                  </w:r>
                  <w:r w:rsidRPr="00847C1A">
                    <w:rPr>
                      <w:rFonts w:ascii="Arial" w:hAnsi="Arial" w:cs="Arial"/>
                      <w:i/>
                      <w:iCs/>
                      <w:noProof/>
                      <w:sz w:val="24"/>
                      <w:szCs w:val="24"/>
                    </w:rPr>
                    <w:t>Amor como processo de redução da incerteza: teoria cognitiva”, em On Love and Loving.</w:t>
                  </w:r>
                  <w:r w:rsidRPr="00847C1A">
                    <w:rPr>
                      <w:rFonts w:ascii="Arial" w:hAnsi="Arial" w:cs="Arial"/>
                      <w:noProof/>
                      <w:sz w:val="24"/>
                      <w:szCs w:val="24"/>
                    </w:rPr>
                    <w:t xml:space="preserve"> São Francisco, Califórnia: Jossey-Bass.</w:t>
                  </w:r>
                </w:p>
                <w:p w14:paraId="727D4043" w14:textId="77777777" w:rsidR="00C6397B" w:rsidRPr="00847C1A" w:rsidRDefault="00C6397B" w:rsidP="00C6397B">
                  <w:pPr>
                    <w:spacing w:after="0" w:line="240" w:lineRule="auto"/>
                    <w:ind w:left="425" w:hanging="425"/>
                    <w:jc w:val="both"/>
                    <w:rPr>
                      <w:rFonts w:ascii="Arial" w:hAnsi="Arial" w:cs="Arial"/>
                      <w:noProof/>
                      <w:sz w:val="24"/>
                      <w:szCs w:val="24"/>
                    </w:rPr>
                  </w:pPr>
                </w:p>
                <w:p w14:paraId="4B79A06B" w14:textId="77777777" w:rsidR="00C6397B" w:rsidRPr="00847C1A" w:rsidRDefault="00C6397B" w:rsidP="00C6397B">
                  <w:pPr>
                    <w:spacing w:after="0" w:line="240" w:lineRule="auto"/>
                    <w:ind w:left="425" w:hanging="425"/>
                    <w:jc w:val="both"/>
                    <w:rPr>
                      <w:rFonts w:ascii="Arial" w:hAnsi="Arial" w:cs="Arial"/>
                      <w:noProof/>
                      <w:sz w:val="24"/>
                      <w:szCs w:val="24"/>
                    </w:rPr>
                  </w:pPr>
                  <w:r w:rsidRPr="00847C1A">
                    <w:rPr>
                      <w:rFonts w:ascii="Arial" w:hAnsi="Arial" w:cs="Arial"/>
                      <w:noProof/>
                      <w:sz w:val="24"/>
                      <w:szCs w:val="24"/>
                    </w:rPr>
                    <w:t xml:space="preserve">Lorenzo, C. (2016). Vulnerabilidades em saúde pública: implicações para as políticas públicas. </w:t>
                  </w:r>
                  <w:r w:rsidRPr="00847C1A">
                    <w:rPr>
                      <w:rFonts w:ascii="Arial" w:hAnsi="Arial" w:cs="Arial"/>
                      <w:i/>
                      <w:iCs/>
                      <w:noProof/>
                      <w:sz w:val="24"/>
                      <w:szCs w:val="24"/>
                    </w:rPr>
                    <w:t>Rev Bioét, 2</w:t>
                  </w:r>
                  <w:r w:rsidRPr="00847C1A">
                    <w:rPr>
                      <w:rFonts w:ascii="Arial" w:hAnsi="Arial" w:cs="Arial"/>
                      <w:noProof/>
                      <w:sz w:val="24"/>
                      <w:szCs w:val="24"/>
                    </w:rPr>
                    <w:t>(3), 299-231.</w:t>
                  </w:r>
                </w:p>
                <w:p w14:paraId="4A172E38" w14:textId="77777777" w:rsidR="00C6397B" w:rsidRPr="00847C1A" w:rsidRDefault="00C6397B" w:rsidP="00C6397B">
                  <w:pPr>
                    <w:spacing w:after="0" w:line="240" w:lineRule="auto"/>
                    <w:ind w:left="425" w:hanging="425"/>
                    <w:jc w:val="both"/>
                    <w:rPr>
                      <w:rFonts w:ascii="Arial" w:hAnsi="Arial" w:cs="Arial"/>
                      <w:noProof/>
                      <w:sz w:val="24"/>
                      <w:szCs w:val="24"/>
                    </w:rPr>
                  </w:pPr>
                </w:p>
                <w:p w14:paraId="140C12D3" w14:textId="77777777" w:rsidR="00C6397B" w:rsidRPr="00847C1A" w:rsidRDefault="00C6397B" w:rsidP="00C6397B">
                  <w:pPr>
                    <w:spacing w:after="0" w:line="240" w:lineRule="auto"/>
                    <w:ind w:left="425" w:hanging="425"/>
                    <w:jc w:val="both"/>
                    <w:rPr>
                      <w:rFonts w:ascii="Arial" w:hAnsi="Arial" w:cs="Arial"/>
                      <w:noProof/>
                      <w:sz w:val="24"/>
                      <w:szCs w:val="24"/>
                    </w:rPr>
                  </w:pPr>
                  <w:r w:rsidRPr="00847C1A">
                    <w:rPr>
                      <w:rFonts w:ascii="Arial" w:hAnsi="Arial" w:cs="Arial"/>
                      <w:noProof/>
                      <w:sz w:val="24"/>
                      <w:szCs w:val="24"/>
                    </w:rPr>
                    <w:t xml:space="preserve">Marques, A. C. (2001). O uso do álcool e a evolução do conceito de dependência de álcool e outras drogas e tratamento. </w:t>
                  </w:r>
                  <w:r w:rsidRPr="00847C1A">
                    <w:rPr>
                      <w:rFonts w:ascii="Arial" w:hAnsi="Arial" w:cs="Arial"/>
                      <w:i/>
                      <w:iCs/>
                      <w:noProof/>
                      <w:sz w:val="24"/>
                      <w:szCs w:val="24"/>
                    </w:rPr>
                    <w:t>Rev. IMESC, 3</w:t>
                  </w:r>
                  <w:r w:rsidRPr="00847C1A">
                    <w:rPr>
                      <w:rFonts w:ascii="Arial" w:hAnsi="Arial" w:cs="Arial"/>
                      <w:noProof/>
                      <w:sz w:val="24"/>
                      <w:szCs w:val="24"/>
                    </w:rPr>
                    <w:t>, 73-86.</w:t>
                  </w:r>
                </w:p>
                <w:p w14:paraId="7654F920" w14:textId="77777777" w:rsidR="00C6397B" w:rsidRPr="00847C1A" w:rsidRDefault="00C6397B" w:rsidP="00C6397B">
                  <w:pPr>
                    <w:spacing w:after="0" w:line="240" w:lineRule="auto"/>
                    <w:ind w:left="425" w:hanging="425"/>
                    <w:jc w:val="both"/>
                    <w:rPr>
                      <w:rFonts w:ascii="Arial" w:hAnsi="Arial" w:cs="Arial"/>
                      <w:noProof/>
                      <w:sz w:val="24"/>
                      <w:szCs w:val="24"/>
                    </w:rPr>
                  </w:pPr>
                </w:p>
                <w:p w14:paraId="2E3AD5FC" w14:textId="77777777" w:rsidR="00C6397B" w:rsidRPr="00847C1A" w:rsidRDefault="00C6397B" w:rsidP="00C6397B">
                  <w:pPr>
                    <w:spacing w:after="0" w:line="240" w:lineRule="auto"/>
                    <w:ind w:left="425" w:hanging="425"/>
                    <w:jc w:val="both"/>
                    <w:rPr>
                      <w:rFonts w:ascii="Arial" w:hAnsi="Arial" w:cs="Arial"/>
                      <w:noProof/>
                      <w:sz w:val="24"/>
                      <w:szCs w:val="24"/>
                    </w:rPr>
                  </w:pPr>
                  <w:r w:rsidRPr="00847C1A">
                    <w:rPr>
                      <w:rFonts w:ascii="Arial" w:hAnsi="Arial" w:cs="Arial"/>
                      <w:noProof/>
                      <w:sz w:val="24"/>
                      <w:szCs w:val="24"/>
                    </w:rPr>
                    <w:t xml:space="preserve">Marques, A. C., &amp; Cruz, M. S. (2000). O adolescente e o uso de drogas. </w:t>
                  </w:r>
                  <w:r w:rsidRPr="00847C1A">
                    <w:rPr>
                      <w:rFonts w:ascii="Arial" w:hAnsi="Arial" w:cs="Arial"/>
                      <w:i/>
                      <w:iCs/>
                      <w:noProof/>
                      <w:sz w:val="24"/>
                      <w:szCs w:val="24"/>
                    </w:rPr>
                    <w:t>Rev. Bras. Psiquiatr, 22</w:t>
                  </w:r>
                  <w:r w:rsidRPr="00847C1A">
                    <w:rPr>
                      <w:rFonts w:ascii="Arial" w:hAnsi="Arial" w:cs="Arial"/>
                      <w:noProof/>
                      <w:sz w:val="24"/>
                      <w:szCs w:val="24"/>
                    </w:rPr>
                    <w:t>(2), 32-36.</w:t>
                  </w:r>
                </w:p>
                <w:p w14:paraId="34E63836" w14:textId="77777777" w:rsidR="00C6397B" w:rsidRPr="00847C1A" w:rsidRDefault="00C6397B" w:rsidP="00C6397B">
                  <w:pPr>
                    <w:spacing w:after="0" w:line="240" w:lineRule="auto"/>
                    <w:ind w:left="425" w:hanging="425"/>
                    <w:jc w:val="both"/>
                    <w:rPr>
                      <w:rFonts w:ascii="Arial" w:hAnsi="Arial" w:cs="Arial"/>
                      <w:noProof/>
                      <w:sz w:val="24"/>
                      <w:szCs w:val="24"/>
                    </w:rPr>
                  </w:pPr>
                </w:p>
                <w:p w14:paraId="222FFA44" w14:textId="77777777" w:rsidR="00C6397B" w:rsidRPr="00847C1A" w:rsidRDefault="00C6397B" w:rsidP="00C6397B">
                  <w:pPr>
                    <w:spacing w:after="0" w:line="240" w:lineRule="auto"/>
                    <w:ind w:left="425" w:hanging="425"/>
                    <w:jc w:val="both"/>
                    <w:rPr>
                      <w:rFonts w:ascii="Arial" w:hAnsi="Arial" w:cs="Arial"/>
                      <w:noProof/>
                      <w:sz w:val="24"/>
                      <w:szCs w:val="24"/>
                    </w:rPr>
                  </w:pPr>
                  <w:r w:rsidRPr="00847C1A">
                    <w:rPr>
                      <w:rFonts w:ascii="Arial" w:hAnsi="Arial" w:cs="Arial"/>
                      <w:noProof/>
                      <w:sz w:val="24"/>
                      <w:szCs w:val="24"/>
                    </w:rPr>
                    <w:t xml:space="preserve">Medeiros, K. T., Maciel, S. C., Souza, P. F., Tenório-Souza, F. M., &amp; Dias, C. V. (2013). Representações sociais do uso e abuso de drogas entre familiares de usuários. </w:t>
                  </w:r>
                  <w:r w:rsidRPr="00847C1A">
                    <w:rPr>
                      <w:rFonts w:ascii="Arial" w:hAnsi="Arial" w:cs="Arial"/>
                      <w:i/>
                      <w:iCs/>
                      <w:noProof/>
                      <w:sz w:val="24"/>
                      <w:szCs w:val="24"/>
                    </w:rPr>
                    <w:t>psicol. estud, 18</w:t>
                  </w:r>
                  <w:r w:rsidRPr="00847C1A">
                    <w:rPr>
                      <w:rFonts w:ascii="Arial" w:hAnsi="Arial" w:cs="Arial"/>
                      <w:noProof/>
                      <w:sz w:val="24"/>
                      <w:szCs w:val="24"/>
                    </w:rPr>
                    <w:t>(2), 269-279.</w:t>
                  </w:r>
                </w:p>
                <w:p w14:paraId="7F07458E" w14:textId="77777777" w:rsidR="00C6397B" w:rsidRPr="00847C1A" w:rsidRDefault="00C6397B" w:rsidP="00C6397B">
                  <w:pPr>
                    <w:spacing w:after="0" w:line="240" w:lineRule="auto"/>
                    <w:ind w:left="425" w:hanging="425"/>
                    <w:jc w:val="both"/>
                    <w:rPr>
                      <w:rFonts w:ascii="Arial" w:hAnsi="Arial" w:cs="Arial"/>
                      <w:noProof/>
                      <w:sz w:val="24"/>
                      <w:szCs w:val="24"/>
                    </w:rPr>
                  </w:pPr>
                </w:p>
                <w:p w14:paraId="25A0D4C0" w14:textId="1C3862D1" w:rsidR="00C6397B" w:rsidRPr="00847C1A" w:rsidRDefault="00C6397B" w:rsidP="00C6397B">
                  <w:pPr>
                    <w:spacing w:after="0" w:line="240" w:lineRule="auto"/>
                    <w:ind w:left="425" w:hanging="425"/>
                    <w:jc w:val="both"/>
                    <w:rPr>
                      <w:rFonts w:ascii="Arial" w:hAnsi="Arial" w:cs="Arial"/>
                      <w:noProof/>
                      <w:sz w:val="24"/>
                      <w:szCs w:val="24"/>
                    </w:rPr>
                  </w:pPr>
                  <w:r w:rsidRPr="00847C1A">
                    <w:rPr>
                      <w:rFonts w:ascii="Arial" w:hAnsi="Arial" w:cs="Arial"/>
                      <w:noProof/>
                      <w:sz w:val="24"/>
                      <w:szCs w:val="24"/>
                    </w:rPr>
                    <w:t xml:space="preserve">Nações Unidas sobre Drogas e Crime. (2 de 05 de 2016). </w:t>
                  </w:r>
                  <w:r w:rsidRPr="00847C1A">
                    <w:rPr>
                      <w:rFonts w:ascii="Arial" w:hAnsi="Arial" w:cs="Arial"/>
                      <w:i/>
                      <w:iCs/>
                      <w:noProof/>
                      <w:sz w:val="24"/>
                      <w:szCs w:val="24"/>
                    </w:rPr>
                    <w:t>World Drug Report</w:t>
                  </w:r>
                  <w:r w:rsidR="004C0B50">
                    <w:rPr>
                      <w:rFonts w:ascii="Arial" w:hAnsi="Arial" w:cs="Arial"/>
                      <w:noProof/>
                      <w:sz w:val="24"/>
                      <w:szCs w:val="24"/>
                    </w:rPr>
                    <w:t>. Retirado de</w:t>
                  </w:r>
                  <w:r w:rsidRPr="00847C1A">
                    <w:rPr>
                      <w:rFonts w:ascii="Arial" w:hAnsi="Arial" w:cs="Arial"/>
                      <w:noProof/>
                      <w:sz w:val="24"/>
                      <w:szCs w:val="24"/>
                    </w:rPr>
                    <w:t>: UNODC: http://www.unodc.org/wdr2016/</w:t>
                  </w:r>
                </w:p>
                <w:p w14:paraId="550465E6" w14:textId="77777777" w:rsidR="00C6397B" w:rsidRPr="00847C1A" w:rsidRDefault="00C6397B" w:rsidP="00C6397B">
                  <w:pPr>
                    <w:spacing w:after="0" w:line="240" w:lineRule="auto"/>
                    <w:ind w:left="425" w:hanging="425"/>
                    <w:jc w:val="both"/>
                    <w:rPr>
                      <w:rFonts w:ascii="Arial" w:hAnsi="Arial" w:cs="Arial"/>
                      <w:noProof/>
                      <w:sz w:val="24"/>
                      <w:szCs w:val="24"/>
                    </w:rPr>
                  </w:pPr>
                </w:p>
                <w:p w14:paraId="260E9F9F" w14:textId="77777777" w:rsidR="00C6397B" w:rsidRPr="00847C1A" w:rsidRDefault="00C6397B" w:rsidP="00C6397B">
                  <w:pPr>
                    <w:spacing w:after="0" w:line="240" w:lineRule="auto"/>
                    <w:ind w:left="425" w:hanging="425"/>
                    <w:jc w:val="both"/>
                    <w:rPr>
                      <w:rFonts w:ascii="Arial" w:hAnsi="Arial" w:cs="Arial"/>
                      <w:noProof/>
                      <w:sz w:val="24"/>
                      <w:szCs w:val="24"/>
                    </w:rPr>
                  </w:pPr>
                  <w:r w:rsidRPr="00847C1A">
                    <w:rPr>
                      <w:rFonts w:ascii="Arial" w:hAnsi="Arial" w:cs="Arial"/>
                      <w:noProof/>
                      <w:sz w:val="24"/>
                      <w:szCs w:val="24"/>
                    </w:rPr>
                    <w:t xml:space="preserve">Neuendorf, K. A. (2017). </w:t>
                  </w:r>
                  <w:r w:rsidRPr="00847C1A">
                    <w:rPr>
                      <w:rFonts w:ascii="Arial" w:hAnsi="Arial" w:cs="Arial"/>
                      <w:i/>
                      <w:iCs/>
                      <w:noProof/>
                      <w:sz w:val="24"/>
                      <w:szCs w:val="24"/>
                    </w:rPr>
                    <w:t>The content analysis guidebook.</w:t>
                  </w:r>
                  <w:r w:rsidRPr="00847C1A">
                    <w:rPr>
                      <w:rFonts w:ascii="Arial" w:hAnsi="Arial" w:cs="Arial"/>
                      <w:noProof/>
                      <w:sz w:val="24"/>
                      <w:szCs w:val="24"/>
                    </w:rPr>
                    <w:t xml:space="preserve"> SAGE Publications, Inc.</w:t>
                  </w:r>
                </w:p>
                <w:p w14:paraId="18538BEE" w14:textId="77777777" w:rsidR="009647A0" w:rsidRPr="00847C1A" w:rsidRDefault="009647A0" w:rsidP="00C6397B">
                  <w:pPr>
                    <w:spacing w:after="0" w:line="240" w:lineRule="auto"/>
                    <w:ind w:left="425" w:hanging="425"/>
                    <w:jc w:val="both"/>
                    <w:rPr>
                      <w:rFonts w:ascii="Arial" w:hAnsi="Arial" w:cs="Arial"/>
                      <w:noProof/>
                      <w:sz w:val="24"/>
                      <w:szCs w:val="24"/>
                    </w:rPr>
                  </w:pPr>
                </w:p>
                <w:p w14:paraId="1A0E5062" w14:textId="77777777" w:rsidR="00C6397B" w:rsidRPr="00847C1A" w:rsidRDefault="00C6397B" w:rsidP="00C6397B">
                  <w:pPr>
                    <w:spacing w:after="0" w:line="240" w:lineRule="auto"/>
                    <w:ind w:left="425" w:hanging="425"/>
                    <w:jc w:val="both"/>
                    <w:rPr>
                      <w:rFonts w:ascii="Arial" w:hAnsi="Arial" w:cs="Arial"/>
                      <w:noProof/>
                      <w:sz w:val="24"/>
                      <w:szCs w:val="24"/>
                    </w:rPr>
                  </w:pPr>
                  <w:r w:rsidRPr="00847C1A">
                    <w:rPr>
                      <w:rFonts w:ascii="Arial" w:hAnsi="Arial" w:cs="Arial"/>
                      <w:noProof/>
                      <w:sz w:val="24"/>
                      <w:szCs w:val="24"/>
                    </w:rPr>
                    <w:t xml:space="preserve">Noronha, A. P., Oliveira, D. A., Barros, L. O., &amp; Moreira, T. C. (2018). Variáveis associadas ao sentindo da vida. </w:t>
                  </w:r>
                  <w:r w:rsidRPr="00847C1A">
                    <w:rPr>
                      <w:rFonts w:ascii="Arial" w:hAnsi="Arial" w:cs="Arial"/>
                      <w:i/>
                      <w:iCs/>
                      <w:noProof/>
                      <w:sz w:val="24"/>
                      <w:szCs w:val="24"/>
                    </w:rPr>
                    <w:t>Rev. abordagem gestalt, 24</w:t>
                  </w:r>
                  <w:r w:rsidRPr="00847C1A">
                    <w:rPr>
                      <w:rFonts w:ascii="Arial" w:hAnsi="Arial" w:cs="Arial"/>
                      <w:noProof/>
                      <w:sz w:val="24"/>
                      <w:szCs w:val="24"/>
                    </w:rPr>
                    <w:t>(1), 35-43.</w:t>
                  </w:r>
                </w:p>
                <w:p w14:paraId="24C61893" w14:textId="77777777" w:rsidR="00C6397B" w:rsidRPr="00847C1A" w:rsidRDefault="00C6397B" w:rsidP="00C6397B">
                  <w:pPr>
                    <w:spacing w:after="0" w:line="240" w:lineRule="auto"/>
                    <w:ind w:left="425" w:hanging="425"/>
                    <w:jc w:val="both"/>
                    <w:rPr>
                      <w:rFonts w:ascii="Arial" w:hAnsi="Arial" w:cs="Arial"/>
                      <w:noProof/>
                      <w:sz w:val="24"/>
                      <w:szCs w:val="24"/>
                    </w:rPr>
                  </w:pPr>
                </w:p>
                <w:p w14:paraId="322E8D3A" w14:textId="77777777" w:rsidR="00C6397B" w:rsidRPr="00847C1A" w:rsidRDefault="00C6397B" w:rsidP="00C6397B">
                  <w:pPr>
                    <w:spacing w:after="0" w:line="240" w:lineRule="auto"/>
                    <w:ind w:left="425" w:hanging="425"/>
                    <w:jc w:val="both"/>
                    <w:rPr>
                      <w:rFonts w:ascii="Arial" w:hAnsi="Arial" w:cs="Arial"/>
                      <w:noProof/>
                      <w:sz w:val="24"/>
                      <w:szCs w:val="24"/>
                    </w:rPr>
                  </w:pPr>
                  <w:r w:rsidRPr="00847C1A">
                    <w:rPr>
                      <w:rFonts w:ascii="Arial" w:hAnsi="Arial" w:cs="Arial"/>
                      <w:noProof/>
                      <w:sz w:val="24"/>
                      <w:szCs w:val="24"/>
                    </w:rPr>
                    <w:t xml:space="preserve">Oliveira, L. M., Santos, A. R., Farah, B. Q., Ritti-Dias, R. D., Freitas, C. M., &amp; Diniz, P. R. (2018). Influência do tabagismo parental no consumo de álcool e drogas ilícitas entre adolescentes. </w:t>
                  </w:r>
                  <w:r w:rsidRPr="00847C1A">
                    <w:rPr>
                      <w:rFonts w:ascii="Arial" w:hAnsi="Arial" w:cs="Arial"/>
                      <w:i/>
                      <w:iCs/>
                      <w:noProof/>
                      <w:sz w:val="24"/>
                      <w:szCs w:val="24"/>
                    </w:rPr>
                    <w:t>Einstein (São Paulo), 17</w:t>
                  </w:r>
                  <w:r w:rsidRPr="00847C1A">
                    <w:rPr>
                      <w:rFonts w:ascii="Arial" w:hAnsi="Arial" w:cs="Arial"/>
                      <w:noProof/>
                      <w:sz w:val="24"/>
                      <w:szCs w:val="24"/>
                    </w:rPr>
                    <w:t>(1), 1-11.</w:t>
                  </w:r>
                </w:p>
                <w:p w14:paraId="5EA98815" w14:textId="77777777" w:rsidR="00C6397B" w:rsidRPr="00847C1A" w:rsidRDefault="00C6397B" w:rsidP="00C6397B">
                  <w:pPr>
                    <w:spacing w:after="0" w:line="240" w:lineRule="auto"/>
                    <w:ind w:left="425" w:hanging="425"/>
                    <w:jc w:val="both"/>
                    <w:rPr>
                      <w:rFonts w:ascii="Arial" w:hAnsi="Arial" w:cs="Arial"/>
                      <w:noProof/>
                      <w:sz w:val="24"/>
                      <w:szCs w:val="24"/>
                    </w:rPr>
                  </w:pPr>
                </w:p>
                <w:p w14:paraId="3EECCACE" w14:textId="148BC2CD" w:rsidR="00C6397B" w:rsidRPr="00847C1A" w:rsidRDefault="00C6397B" w:rsidP="00C6397B">
                  <w:pPr>
                    <w:spacing w:after="0" w:line="240" w:lineRule="auto"/>
                    <w:ind w:left="425" w:hanging="425"/>
                    <w:jc w:val="both"/>
                    <w:rPr>
                      <w:rFonts w:ascii="Arial" w:hAnsi="Arial" w:cs="Arial"/>
                      <w:noProof/>
                      <w:sz w:val="24"/>
                      <w:szCs w:val="24"/>
                    </w:rPr>
                  </w:pPr>
                  <w:r w:rsidRPr="00847C1A">
                    <w:rPr>
                      <w:rFonts w:ascii="Arial" w:hAnsi="Arial" w:cs="Arial"/>
                      <w:noProof/>
                      <w:sz w:val="24"/>
                      <w:szCs w:val="24"/>
                    </w:rPr>
                    <w:t>O</w:t>
                  </w:r>
                  <w:r w:rsidR="00DB4E2E">
                    <w:rPr>
                      <w:rFonts w:ascii="Arial" w:hAnsi="Arial" w:cs="Arial"/>
                      <w:noProof/>
                      <w:sz w:val="24"/>
                      <w:szCs w:val="24"/>
                    </w:rPr>
                    <w:t xml:space="preserve">rganização </w:t>
                  </w:r>
                  <w:r w:rsidRPr="00847C1A">
                    <w:rPr>
                      <w:rFonts w:ascii="Arial" w:hAnsi="Arial" w:cs="Arial"/>
                      <w:noProof/>
                      <w:sz w:val="24"/>
                      <w:szCs w:val="24"/>
                    </w:rPr>
                    <w:t>M</w:t>
                  </w:r>
                  <w:r w:rsidR="00DB4E2E">
                    <w:rPr>
                      <w:rFonts w:ascii="Arial" w:hAnsi="Arial" w:cs="Arial"/>
                      <w:noProof/>
                      <w:sz w:val="24"/>
                      <w:szCs w:val="24"/>
                    </w:rPr>
                    <w:t xml:space="preserve">undial de </w:t>
                  </w:r>
                  <w:r w:rsidRPr="00847C1A">
                    <w:rPr>
                      <w:rFonts w:ascii="Arial" w:hAnsi="Arial" w:cs="Arial"/>
                      <w:noProof/>
                      <w:sz w:val="24"/>
                      <w:szCs w:val="24"/>
                    </w:rPr>
                    <w:t>S</w:t>
                  </w:r>
                  <w:r w:rsidR="00DB4E2E">
                    <w:rPr>
                      <w:rFonts w:ascii="Arial" w:hAnsi="Arial" w:cs="Arial"/>
                      <w:noProof/>
                      <w:sz w:val="24"/>
                      <w:szCs w:val="24"/>
                    </w:rPr>
                    <w:t>aúde</w:t>
                  </w:r>
                  <w:r w:rsidRPr="00847C1A">
                    <w:rPr>
                      <w:rFonts w:ascii="Arial" w:hAnsi="Arial" w:cs="Arial"/>
                      <w:noProof/>
                      <w:sz w:val="24"/>
                      <w:szCs w:val="24"/>
                    </w:rPr>
                    <w:t xml:space="preserve">. (10 de 10 de 2016). </w:t>
                  </w:r>
                  <w:r w:rsidRPr="00847C1A">
                    <w:rPr>
                      <w:rFonts w:ascii="Arial" w:hAnsi="Arial" w:cs="Arial"/>
                      <w:i/>
                      <w:iCs/>
                      <w:noProof/>
                      <w:sz w:val="24"/>
                      <w:szCs w:val="24"/>
                    </w:rPr>
                    <w:t>Saúde mental depende de bem-estar físico e social, diz OMS em dia mundial</w:t>
                  </w:r>
                  <w:r w:rsidRPr="00847C1A">
                    <w:rPr>
                      <w:rFonts w:ascii="Arial" w:hAnsi="Arial" w:cs="Arial"/>
                      <w:noProof/>
                      <w:sz w:val="24"/>
                      <w:szCs w:val="24"/>
                    </w:rPr>
                    <w:t xml:space="preserve">. </w:t>
                  </w:r>
                  <w:r w:rsidR="00DB4E2E">
                    <w:rPr>
                      <w:rFonts w:ascii="Arial" w:hAnsi="Arial" w:cs="Arial"/>
                      <w:noProof/>
                      <w:sz w:val="24"/>
                      <w:szCs w:val="24"/>
                    </w:rPr>
                    <w:t>Retirado de</w:t>
                  </w:r>
                  <w:r w:rsidRPr="00847C1A">
                    <w:rPr>
                      <w:rFonts w:ascii="Arial" w:hAnsi="Arial" w:cs="Arial"/>
                      <w:noProof/>
                      <w:sz w:val="24"/>
                      <w:szCs w:val="24"/>
                    </w:rPr>
                    <w:t>: https://nacoesunidas.org/saude-mental-depende-de-bem-estar-fisico-e-social-diz-oms-em-dia-mundial/</w:t>
                  </w:r>
                </w:p>
                <w:p w14:paraId="28D66ED0" w14:textId="77777777" w:rsidR="00C6397B" w:rsidRPr="00847C1A" w:rsidRDefault="00C6397B" w:rsidP="00C6397B">
                  <w:pPr>
                    <w:spacing w:after="0" w:line="240" w:lineRule="auto"/>
                    <w:ind w:left="425" w:hanging="425"/>
                    <w:jc w:val="both"/>
                    <w:rPr>
                      <w:rFonts w:ascii="Arial" w:hAnsi="Arial" w:cs="Arial"/>
                      <w:noProof/>
                      <w:sz w:val="24"/>
                      <w:szCs w:val="24"/>
                    </w:rPr>
                  </w:pPr>
                </w:p>
                <w:p w14:paraId="1D2D076C" w14:textId="77777777" w:rsidR="00C6397B" w:rsidRPr="00847C1A" w:rsidRDefault="00C6397B" w:rsidP="00C6397B">
                  <w:pPr>
                    <w:spacing w:after="0" w:line="240" w:lineRule="auto"/>
                    <w:ind w:left="425" w:hanging="425"/>
                    <w:jc w:val="both"/>
                    <w:rPr>
                      <w:rFonts w:ascii="Arial" w:hAnsi="Arial" w:cs="Arial"/>
                      <w:noProof/>
                      <w:sz w:val="24"/>
                      <w:szCs w:val="24"/>
                    </w:rPr>
                  </w:pPr>
                  <w:r w:rsidRPr="00847C1A">
                    <w:rPr>
                      <w:rFonts w:ascii="Arial" w:hAnsi="Arial" w:cs="Arial"/>
                      <w:noProof/>
                      <w:sz w:val="24"/>
                      <w:szCs w:val="24"/>
                    </w:rPr>
                    <w:t xml:space="preserve">Organização Mundial da Saúde. (1986). </w:t>
                  </w:r>
                  <w:r w:rsidRPr="00847C1A">
                    <w:rPr>
                      <w:rFonts w:ascii="Arial" w:hAnsi="Arial" w:cs="Arial"/>
                      <w:i/>
                      <w:iCs/>
                      <w:noProof/>
                      <w:sz w:val="24"/>
                      <w:szCs w:val="24"/>
                    </w:rPr>
                    <w:t>A carta de Ottawa para a promoção da saúde.</w:t>
                  </w:r>
                  <w:r w:rsidRPr="00847C1A">
                    <w:rPr>
                      <w:rFonts w:ascii="Arial" w:hAnsi="Arial" w:cs="Arial"/>
                      <w:noProof/>
                      <w:sz w:val="24"/>
                      <w:szCs w:val="24"/>
                    </w:rPr>
                    <w:t xml:space="preserve"> Ottawa, Canadá: Autor.</w:t>
                  </w:r>
                </w:p>
                <w:p w14:paraId="4565EB97" w14:textId="77777777" w:rsidR="00C6397B" w:rsidRPr="00847C1A" w:rsidRDefault="00C6397B" w:rsidP="00C6397B">
                  <w:pPr>
                    <w:spacing w:after="0" w:line="240" w:lineRule="auto"/>
                    <w:ind w:left="425" w:hanging="425"/>
                    <w:jc w:val="both"/>
                    <w:rPr>
                      <w:rFonts w:ascii="Arial" w:hAnsi="Arial" w:cs="Arial"/>
                      <w:noProof/>
                      <w:sz w:val="24"/>
                      <w:szCs w:val="24"/>
                    </w:rPr>
                  </w:pPr>
                </w:p>
                <w:p w14:paraId="638271C1" w14:textId="77777777" w:rsidR="00C6397B" w:rsidRPr="00847C1A" w:rsidRDefault="00C6397B" w:rsidP="00C6397B">
                  <w:pPr>
                    <w:spacing w:after="0" w:line="240" w:lineRule="auto"/>
                    <w:ind w:left="425" w:hanging="425"/>
                    <w:jc w:val="both"/>
                    <w:rPr>
                      <w:rFonts w:ascii="Arial" w:hAnsi="Arial" w:cs="Arial"/>
                      <w:noProof/>
                      <w:sz w:val="24"/>
                      <w:szCs w:val="24"/>
                    </w:rPr>
                  </w:pPr>
                  <w:r w:rsidRPr="00847C1A">
                    <w:rPr>
                      <w:rFonts w:ascii="Arial" w:hAnsi="Arial" w:cs="Arial"/>
                      <w:noProof/>
                      <w:sz w:val="24"/>
                      <w:szCs w:val="24"/>
                    </w:rPr>
                    <w:t xml:space="preserve">Peres, M. F., Kamei, H. H., Tobo, P. R., &amp; Lucchetti, G. (2017). </w:t>
                  </w:r>
                  <w:r w:rsidRPr="00847C1A">
                    <w:rPr>
                      <w:rFonts w:ascii="Arial" w:hAnsi="Arial" w:cs="Arial"/>
                      <w:i/>
                      <w:iCs/>
                      <w:noProof/>
                      <w:sz w:val="24"/>
                      <w:szCs w:val="24"/>
                    </w:rPr>
                    <w:t>Mecanismos por trás do efeito da religiosidade e espiritualidade na saúde mental, qualidade de vida e bem-estar.</w:t>
                  </w:r>
                  <w:r w:rsidRPr="00847C1A">
                    <w:rPr>
                      <w:rFonts w:ascii="Arial" w:hAnsi="Arial" w:cs="Arial"/>
                      <w:noProof/>
                      <w:sz w:val="24"/>
                      <w:szCs w:val="24"/>
                    </w:rPr>
                    <w:t xml:space="preserve"> Jornal de religião e saúde.</w:t>
                  </w:r>
                </w:p>
                <w:p w14:paraId="720BEB60" w14:textId="77777777" w:rsidR="00C6397B" w:rsidRPr="00847C1A" w:rsidRDefault="00C6397B" w:rsidP="00C6397B">
                  <w:pPr>
                    <w:spacing w:after="0" w:line="240" w:lineRule="auto"/>
                    <w:ind w:left="425" w:hanging="425"/>
                    <w:jc w:val="both"/>
                    <w:rPr>
                      <w:rFonts w:ascii="Arial" w:hAnsi="Arial" w:cs="Arial"/>
                      <w:noProof/>
                      <w:sz w:val="24"/>
                      <w:szCs w:val="24"/>
                    </w:rPr>
                  </w:pPr>
                </w:p>
                <w:p w14:paraId="1E52E9CF" w14:textId="77777777" w:rsidR="00C6397B" w:rsidRPr="00847C1A" w:rsidRDefault="00C6397B" w:rsidP="00C6397B">
                  <w:pPr>
                    <w:spacing w:after="0" w:line="240" w:lineRule="auto"/>
                    <w:ind w:left="425" w:hanging="425"/>
                    <w:jc w:val="both"/>
                    <w:rPr>
                      <w:rFonts w:ascii="Arial" w:hAnsi="Arial" w:cs="Arial"/>
                      <w:noProof/>
                      <w:sz w:val="24"/>
                      <w:szCs w:val="24"/>
                    </w:rPr>
                  </w:pPr>
                  <w:r w:rsidRPr="00847C1A">
                    <w:rPr>
                      <w:rFonts w:ascii="Arial" w:hAnsi="Arial" w:cs="Arial"/>
                      <w:noProof/>
                      <w:sz w:val="24"/>
                      <w:szCs w:val="24"/>
                    </w:rPr>
                    <w:t xml:space="preserve">Prefeitura de Patos de Minas. (9 de 9 de 2015). </w:t>
                  </w:r>
                  <w:r w:rsidRPr="00847C1A">
                    <w:rPr>
                      <w:rFonts w:ascii="Arial" w:hAnsi="Arial" w:cs="Arial"/>
                      <w:i/>
                      <w:iCs/>
                      <w:noProof/>
                      <w:sz w:val="24"/>
                      <w:szCs w:val="24"/>
                    </w:rPr>
                    <w:t>CAPS AD passa a funcionar 24 horas por dia em Patos de Minas</w:t>
                  </w:r>
                  <w:r w:rsidRPr="00847C1A">
                    <w:rPr>
                      <w:rFonts w:ascii="Arial" w:hAnsi="Arial" w:cs="Arial"/>
                      <w:noProof/>
                      <w:sz w:val="24"/>
                      <w:szCs w:val="24"/>
                    </w:rPr>
                    <w:t>. Fonte: Prefeitura de Patos de Minas: compromisso com o povo: http://www.patosdeminas.mg.gov.br/noticias/read.php?id=2948</w:t>
                  </w:r>
                </w:p>
                <w:p w14:paraId="20E5E7B1" w14:textId="77777777" w:rsidR="00980156" w:rsidRPr="00847C1A" w:rsidRDefault="00980156" w:rsidP="00C6397B">
                  <w:pPr>
                    <w:spacing w:after="0" w:line="240" w:lineRule="auto"/>
                    <w:ind w:left="425" w:hanging="425"/>
                    <w:jc w:val="both"/>
                    <w:rPr>
                      <w:rFonts w:ascii="Arial" w:hAnsi="Arial" w:cs="Arial"/>
                      <w:noProof/>
                      <w:sz w:val="24"/>
                      <w:szCs w:val="24"/>
                    </w:rPr>
                  </w:pPr>
                </w:p>
                <w:p w14:paraId="6DE064DE" w14:textId="77777777" w:rsidR="00C6397B" w:rsidRPr="00847C1A" w:rsidRDefault="00C6397B" w:rsidP="00C6397B">
                  <w:pPr>
                    <w:spacing w:after="0" w:line="240" w:lineRule="auto"/>
                    <w:ind w:left="425" w:hanging="425"/>
                    <w:jc w:val="both"/>
                    <w:rPr>
                      <w:rFonts w:ascii="Arial" w:hAnsi="Arial" w:cs="Arial"/>
                      <w:noProof/>
                      <w:sz w:val="24"/>
                      <w:szCs w:val="24"/>
                    </w:rPr>
                  </w:pPr>
                  <w:r w:rsidRPr="00847C1A">
                    <w:rPr>
                      <w:rFonts w:ascii="Arial" w:hAnsi="Arial" w:cs="Arial"/>
                      <w:noProof/>
                      <w:sz w:val="24"/>
                      <w:szCs w:val="24"/>
                    </w:rPr>
                    <w:t xml:space="preserve">Reis, D. (2017). A angústia existencial do adolescente e o fenômeno das redes sociais. </w:t>
                  </w:r>
                  <w:r w:rsidRPr="00847C1A">
                    <w:rPr>
                      <w:rFonts w:ascii="Arial" w:hAnsi="Arial" w:cs="Arial"/>
                      <w:i/>
                      <w:iCs/>
                      <w:noProof/>
                      <w:sz w:val="24"/>
                      <w:szCs w:val="24"/>
                    </w:rPr>
                    <w:t>REBRACISA, 1</w:t>
                  </w:r>
                  <w:r w:rsidRPr="00847C1A">
                    <w:rPr>
                      <w:rFonts w:ascii="Arial" w:hAnsi="Arial" w:cs="Arial"/>
                      <w:noProof/>
                      <w:sz w:val="24"/>
                      <w:szCs w:val="24"/>
                    </w:rPr>
                    <w:t>(1), 25-38.</w:t>
                  </w:r>
                </w:p>
                <w:p w14:paraId="4E51B4D1" w14:textId="77777777" w:rsidR="00C6397B" w:rsidRPr="00847C1A" w:rsidRDefault="00C6397B" w:rsidP="00C6397B">
                  <w:pPr>
                    <w:spacing w:after="0" w:line="240" w:lineRule="auto"/>
                    <w:ind w:left="425" w:hanging="425"/>
                    <w:jc w:val="both"/>
                    <w:rPr>
                      <w:rFonts w:ascii="Arial" w:hAnsi="Arial" w:cs="Arial"/>
                      <w:noProof/>
                      <w:sz w:val="24"/>
                      <w:szCs w:val="24"/>
                    </w:rPr>
                  </w:pPr>
                </w:p>
                <w:p w14:paraId="548A7B1A" w14:textId="77777777" w:rsidR="00C6397B" w:rsidRPr="00847C1A" w:rsidRDefault="00C6397B" w:rsidP="00C6397B">
                  <w:pPr>
                    <w:spacing w:after="0" w:line="240" w:lineRule="auto"/>
                    <w:ind w:left="425" w:hanging="425"/>
                    <w:jc w:val="both"/>
                    <w:rPr>
                      <w:rFonts w:ascii="Arial" w:hAnsi="Arial" w:cs="Arial"/>
                      <w:noProof/>
                      <w:sz w:val="24"/>
                      <w:szCs w:val="24"/>
                    </w:rPr>
                  </w:pPr>
                  <w:r w:rsidRPr="00847C1A">
                    <w:rPr>
                      <w:rFonts w:ascii="Arial" w:hAnsi="Arial" w:cs="Arial"/>
                      <w:noProof/>
                      <w:sz w:val="24"/>
                      <w:szCs w:val="24"/>
                    </w:rPr>
                    <w:t xml:space="preserve">Reis, L. M., Sales, C. A., &amp; Oliveira, M. L. (2017). Narrativa de filha de usuária de drogas: repercussões no cotidiano familiar. </w:t>
                  </w:r>
                  <w:r w:rsidRPr="00847C1A">
                    <w:rPr>
                      <w:rFonts w:ascii="Arial" w:hAnsi="Arial" w:cs="Arial"/>
                      <w:i/>
                      <w:iCs/>
                      <w:noProof/>
                      <w:sz w:val="24"/>
                      <w:szCs w:val="24"/>
                    </w:rPr>
                    <w:t>Escola Anna Nery, 21</w:t>
                  </w:r>
                  <w:r w:rsidRPr="00847C1A">
                    <w:rPr>
                      <w:rFonts w:ascii="Arial" w:hAnsi="Arial" w:cs="Arial"/>
                      <w:noProof/>
                      <w:sz w:val="24"/>
                      <w:szCs w:val="24"/>
                    </w:rPr>
                    <w:t>(3), 1-7.</w:t>
                  </w:r>
                </w:p>
                <w:p w14:paraId="2F9281FB" w14:textId="77777777" w:rsidR="00C6397B" w:rsidRPr="00847C1A" w:rsidRDefault="00C6397B" w:rsidP="00C6397B">
                  <w:pPr>
                    <w:spacing w:after="0" w:line="240" w:lineRule="auto"/>
                    <w:ind w:left="425" w:hanging="425"/>
                    <w:jc w:val="both"/>
                    <w:rPr>
                      <w:rFonts w:ascii="Arial" w:hAnsi="Arial" w:cs="Arial"/>
                      <w:noProof/>
                      <w:sz w:val="24"/>
                      <w:szCs w:val="24"/>
                    </w:rPr>
                  </w:pPr>
                </w:p>
                <w:p w14:paraId="5FA1885C" w14:textId="77777777" w:rsidR="00C6397B" w:rsidRPr="00847C1A" w:rsidRDefault="00C6397B" w:rsidP="00C6397B">
                  <w:pPr>
                    <w:spacing w:after="0" w:line="240" w:lineRule="auto"/>
                    <w:ind w:left="425" w:hanging="425"/>
                    <w:jc w:val="both"/>
                    <w:rPr>
                      <w:rFonts w:ascii="Arial" w:hAnsi="Arial" w:cs="Arial"/>
                      <w:noProof/>
                      <w:sz w:val="24"/>
                      <w:szCs w:val="24"/>
                    </w:rPr>
                  </w:pPr>
                  <w:r w:rsidRPr="00847C1A">
                    <w:rPr>
                      <w:rFonts w:ascii="Arial" w:hAnsi="Arial" w:cs="Arial"/>
                      <w:noProof/>
                      <w:sz w:val="24"/>
                      <w:szCs w:val="24"/>
                    </w:rPr>
                    <w:t xml:space="preserve">Ribeiro, C. T., &amp; Fernandes, A. H. (2013). Tratamentos para usuários de drogas: possibilidades, desafios e limites da articulação entre as propostas da redução de danos e da psicanálise. </w:t>
                  </w:r>
                  <w:r w:rsidRPr="00847C1A">
                    <w:rPr>
                      <w:rFonts w:ascii="Arial" w:hAnsi="Arial" w:cs="Arial"/>
                      <w:i/>
                      <w:iCs/>
                      <w:noProof/>
                      <w:sz w:val="24"/>
                      <w:szCs w:val="24"/>
                    </w:rPr>
                    <w:t>Analytica, 2</w:t>
                  </w:r>
                  <w:r w:rsidRPr="00847C1A">
                    <w:rPr>
                      <w:rFonts w:ascii="Arial" w:hAnsi="Arial" w:cs="Arial"/>
                      <w:noProof/>
                      <w:sz w:val="24"/>
                      <w:szCs w:val="24"/>
                    </w:rPr>
                    <w:t>(2), 33-58.</w:t>
                  </w:r>
                </w:p>
                <w:p w14:paraId="22913BAC" w14:textId="77777777" w:rsidR="00C6397B" w:rsidRPr="00847C1A" w:rsidRDefault="00C6397B" w:rsidP="00C6397B">
                  <w:pPr>
                    <w:spacing w:after="0" w:line="240" w:lineRule="auto"/>
                    <w:ind w:left="425" w:hanging="425"/>
                    <w:jc w:val="both"/>
                    <w:rPr>
                      <w:rFonts w:ascii="Arial" w:hAnsi="Arial" w:cs="Arial"/>
                      <w:noProof/>
                      <w:sz w:val="24"/>
                      <w:szCs w:val="24"/>
                    </w:rPr>
                  </w:pPr>
                </w:p>
                <w:p w14:paraId="52F90B2F" w14:textId="77777777" w:rsidR="00C6397B" w:rsidRPr="00847C1A" w:rsidRDefault="00C6397B" w:rsidP="00C6397B">
                  <w:pPr>
                    <w:spacing w:after="0" w:line="240" w:lineRule="auto"/>
                    <w:ind w:left="425" w:hanging="425"/>
                    <w:jc w:val="both"/>
                    <w:rPr>
                      <w:rFonts w:ascii="Arial" w:hAnsi="Arial" w:cs="Arial"/>
                      <w:noProof/>
                      <w:sz w:val="24"/>
                      <w:szCs w:val="24"/>
                    </w:rPr>
                  </w:pPr>
                  <w:r w:rsidRPr="00847C1A">
                    <w:rPr>
                      <w:rFonts w:ascii="Arial" w:hAnsi="Arial" w:cs="Arial"/>
                      <w:noProof/>
                      <w:sz w:val="24"/>
                      <w:szCs w:val="24"/>
                    </w:rPr>
                    <w:lastRenderedPageBreak/>
                    <w:t xml:space="preserve">Sanches, L. R., Santos, T. G., Gomes, T. G., &amp; Vecchia, M. D. (2018). Significados do apoio familiar no tratamento da dependência de drogas. </w:t>
                  </w:r>
                  <w:r w:rsidRPr="00847C1A">
                    <w:rPr>
                      <w:rFonts w:ascii="Arial" w:hAnsi="Arial" w:cs="Arial"/>
                      <w:i/>
                      <w:iCs/>
                      <w:noProof/>
                      <w:sz w:val="24"/>
                      <w:szCs w:val="24"/>
                    </w:rPr>
                    <w:t>Paidéia, 28</w:t>
                  </w:r>
                  <w:r w:rsidRPr="00847C1A">
                    <w:rPr>
                      <w:rFonts w:ascii="Arial" w:hAnsi="Arial" w:cs="Arial"/>
                      <w:noProof/>
                      <w:sz w:val="24"/>
                      <w:szCs w:val="24"/>
                    </w:rPr>
                    <w:t>, 1-8.</w:t>
                  </w:r>
                </w:p>
                <w:p w14:paraId="38AB05E2" w14:textId="77777777" w:rsidR="00C6397B" w:rsidRPr="00847C1A" w:rsidRDefault="00C6397B" w:rsidP="00C6397B">
                  <w:pPr>
                    <w:spacing w:after="0" w:line="240" w:lineRule="auto"/>
                    <w:ind w:left="425" w:hanging="425"/>
                    <w:jc w:val="both"/>
                    <w:rPr>
                      <w:rFonts w:ascii="Arial" w:hAnsi="Arial" w:cs="Arial"/>
                      <w:noProof/>
                      <w:sz w:val="24"/>
                      <w:szCs w:val="24"/>
                    </w:rPr>
                  </w:pPr>
                </w:p>
                <w:p w14:paraId="372EFB24" w14:textId="77777777" w:rsidR="00C6397B" w:rsidRPr="00847C1A" w:rsidRDefault="00C6397B" w:rsidP="00C6397B">
                  <w:pPr>
                    <w:spacing w:after="0" w:line="240" w:lineRule="auto"/>
                    <w:ind w:left="425" w:hanging="425"/>
                    <w:jc w:val="both"/>
                    <w:rPr>
                      <w:rFonts w:ascii="Arial" w:hAnsi="Arial" w:cs="Arial"/>
                      <w:noProof/>
                      <w:sz w:val="24"/>
                      <w:szCs w:val="24"/>
                    </w:rPr>
                  </w:pPr>
                  <w:r w:rsidRPr="00847C1A">
                    <w:rPr>
                      <w:rFonts w:ascii="Arial" w:hAnsi="Arial" w:cs="Arial"/>
                      <w:noProof/>
                      <w:sz w:val="24"/>
                      <w:szCs w:val="24"/>
                    </w:rPr>
                    <w:t xml:space="preserve">Sanchez, Z. M., &amp; Nappo, S. A. (2007). A religiosidade, a espiritualidade e o consumo de drogas. </w:t>
                  </w:r>
                  <w:r w:rsidRPr="00847C1A">
                    <w:rPr>
                      <w:rFonts w:ascii="Arial" w:hAnsi="Arial" w:cs="Arial"/>
                      <w:i/>
                      <w:iCs/>
                      <w:noProof/>
                      <w:sz w:val="24"/>
                      <w:szCs w:val="24"/>
                    </w:rPr>
                    <w:t>Rev. Psiq. Clín., 34</w:t>
                  </w:r>
                  <w:r w:rsidRPr="00847C1A">
                    <w:rPr>
                      <w:rFonts w:ascii="Arial" w:hAnsi="Arial" w:cs="Arial"/>
                      <w:noProof/>
                      <w:sz w:val="24"/>
                      <w:szCs w:val="24"/>
                    </w:rPr>
                    <w:t>(1), 73-81.</w:t>
                  </w:r>
                </w:p>
                <w:p w14:paraId="140D851F" w14:textId="77777777" w:rsidR="00C6397B" w:rsidRPr="00847C1A" w:rsidRDefault="00C6397B" w:rsidP="00C6397B">
                  <w:pPr>
                    <w:spacing w:after="0" w:line="240" w:lineRule="auto"/>
                    <w:ind w:left="425" w:hanging="425"/>
                    <w:jc w:val="both"/>
                    <w:rPr>
                      <w:rFonts w:ascii="Arial" w:hAnsi="Arial" w:cs="Arial"/>
                      <w:noProof/>
                      <w:sz w:val="24"/>
                      <w:szCs w:val="24"/>
                    </w:rPr>
                  </w:pPr>
                </w:p>
                <w:p w14:paraId="20657197" w14:textId="77777777" w:rsidR="00C6397B" w:rsidRPr="00847C1A" w:rsidRDefault="00C6397B" w:rsidP="00C6397B">
                  <w:pPr>
                    <w:spacing w:after="0" w:line="240" w:lineRule="auto"/>
                    <w:ind w:left="425" w:hanging="425"/>
                    <w:jc w:val="both"/>
                    <w:rPr>
                      <w:rFonts w:ascii="Arial" w:hAnsi="Arial" w:cs="Arial"/>
                      <w:noProof/>
                      <w:sz w:val="24"/>
                      <w:szCs w:val="24"/>
                    </w:rPr>
                  </w:pPr>
                  <w:r w:rsidRPr="00847C1A">
                    <w:rPr>
                      <w:rFonts w:ascii="Arial" w:hAnsi="Arial" w:cs="Arial"/>
                      <w:noProof/>
                      <w:sz w:val="24"/>
                      <w:szCs w:val="24"/>
                    </w:rPr>
                    <w:t xml:space="preserve">Schopenhauer, A. (1977). </w:t>
                  </w:r>
                  <w:r w:rsidRPr="00847C1A">
                    <w:rPr>
                      <w:rFonts w:ascii="Arial" w:hAnsi="Arial" w:cs="Arial"/>
                      <w:i/>
                      <w:iCs/>
                      <w:noProof/>
                      <w:sz w:val="24"/>
                      <w:szCs w:val="24"/>
                    </w:rPr>
                    <w:t>Die Welt als Wille und Vorstellung.</w:t>
                  </w:r>
                  <w:r w:rsidRPr="00847C1A">
                    <w:rPr>
                      <w:rFonts w:ascii="Arial" w:hAnsi="Arial" w:cs="Arial"/>
                      <w:noProof/>
                      <w:sz w:val="24"/>
                      <w:szCs w:val="24"/>
                    </w:rPr>
                    <w:t xml:space="preserve"> Zurique: Anaconda.</w:t>
                  </w:r>
                </w:p>
                <w:p w14:paraId="65B8BDD1" w14:textId="77777777" w:rsidR="00C6397B" w:rsidRPr="00847C1A" w:rsidRDefault="00C6397B" w:rsidP="00C6397B">
                  <w:pPr>
                    <w:spacing w:after="0" w:line="240" w:lineRule="auto"/>
                    <w:ind w:left="425" w:hanging="425"/>
                    <w:jc w:val="both"/>
                    <w:rPr>
                      <w:rFonts w:ascii="Arial" w:hAnsi="Arial" w:cs="Arial"/>
                      <w:noProof/>
                      <w:sz w:val="24"/>
                      <w:szCs w:val="24"/>
                    </w:rPr>
                  </w:pPr>
                </w:p>
                <w:p w14:paraId="6EC37BB4" w14:textId="77777777" w:rsidR="00C6397B" w:rsidRPr="00847C1A" w:rsidRDefault="00C6397B" w:rsidP="00C6397B">
                  <w:pPr>
                    <w:spacing w:after="0" w:line="240" w:lineRule="auto"/>
                    <w:ind w:left="425" w:hanging="425"/>
                    <w:jc w:val="both"/>
                    <w:rPr>
                      <w:rFonts w:ascii="Arial" w:hAnsi="Arial" w:cs="Arial"/>
                      <w:noProof/>
                      <w:sz w:val="24"/>
                      <w:szCs w:val="24"/>
                    </w:rPr>
                  </w:pPr>
                  <w:r w:rsidRPr="00847C1A">
                    <w:rPr>
                      <w:rFonts w:ascii="Arial" w:hAnsi="Arial" w:cs="Arial"/>
                      <w:noProof/>
                      <w:sz w:val="24"/>
                      <w:szCs w:val="24"/>
                    </w:rPr>
                    <w:t xml:space="preserve">Schwartz, R. (2005). A abordagem do facilitador qualificado. Em S. Schuman, </w:t>
                  </w:r>
                  <w:r w:rsidRPr="00847C1A">
                    <w:rPr>
                      <w:rFonts w:ascii="Arial" w:hAnsi="Arial" w:cs="Arial"/>
                      <w:i/>
                      <w:iCs/>
                      <w:noProof/>
                      <w:sz w:val="24"/>
                      <w:szCs w:val="24"/>
                    </w:rPr>
                    <w:t>O manual da IAF sobre facilitação de grupos: melhores práticas da organização líder em facilitação</w:t>
                  </w:r>
                  <w:r w:rsidRPr="00847C1A">
                    <w:rPr>
                      <w:rFonts w:ascii="Arial" w:hAnsi="Arial" w:cs="Arial"/>
                      <w:noProof/>
                      <w:sz w:val="24"/>
                      <w:szCs w:val="24"/>
                    </w:rPr>
                    <w:t xml:space="preserve"> (pp. 21-34). São Francisco: Jossey-Bass.</w:t>
                  </w:r>
                </w:p>
                <w:p w14:paraId="7675A753" w14:textId="77777777" w:rsidR="00252A59" w:rsidRPr="00847C1A" w:rsidRDefault="00252A59" w:rsidP="00266074">
                  <w:pPr>
                    <w:spacing w:after="0" w:line="240" w:lineRule="auto"/>
                    <w:jc w:val="both"/>
                    <w:rPr>
                      <w:rFonts w:ascii="Arial" w:hAnsi="Arial" w:cs="Arial"/>
                      <w:noProof/>
                      <w:sz w:val="24"/>
                      <w:szCs w:val="24"/>
                    </w:rPr>
                  </w:pPr>
                </w:p>
                <w:p w14:paraId="74545346" w14:textId="740EEFDE" w:rsidR="00C6397B" w:rsidRPr="00847C1A" w:rsidRDefault="00C6397B" w:rsidP="00C6397B">
                  <w:pPr>
                    <w:spacing w:after="0" w:line="240" w:lineRule="auto"/>
                    <w:ind w:left="425" w:hanging="425"/>
                    <w:jc w:val="both"/>
                    <w:rPr>
                      <w:rFonts w:ascii="Arial" w:hAnsi="Arial" w:cs="Arial"/>
                      <w:noProof/>
                      <w:sz w:val="24"/>
                      <w:szCs w:val="24"/>
                    </w:rPr>
                  </w:pPr>
                  <w:r w:rsidRPr="00847C1A">
                    <w:rPr>
                      <w:rFonts w:ascii="Arial" w:hAnsi="Arial" w:cs="Arial"/>
                      <w:noProof/>
                      <w:sz w:val="24"/>
                      <w:szCs w:val="24"/>
                    </w:rPr>
                    <w:t>Silins, E</w:t>
                  </w:r>
                  <w:r w:rsidR="00252A59" w:rsidRPr="00847C1A">
                    <w:rPr>
                      <w:rFonts w:ascii="Arial" w:hAnsi="Arial" w:cs="Arial"/>
                      <w:noProof/>
                      <w:sz w:val="24"/>
                      <w:szCs w:val="24"/>
                    </w:rPr>
                    <w:t>. et al</w:t>
                  </w:r>
                  <w:r w:rsidRPr="00847C1A">
                    <w:rPr>
                      <w:rFonts w:ascii="Arial" w:hAnsi="Arial" w:cs="Arial"/>
                      <w:noProof/>
                      <w:sz w:val="24"/>
                      <w:szCs w:val="24"/>
                    </w:rPr>
                    <w:t xml:space="preserve">. (2014). Young adult sequelae of adolescent cannabis use: an integrative analysis. </w:t>
                  </w:r>
                  <w:r w:rsidRPr="00847C1A">
                    <w:rPr>
                      <w:rFonts w:ascii="Arial" w:hAnsi="Arial" w:cs="Arial"/>
                      <w:i/>
                      <w:iCs/>
                      <w:noProof/>
                      <w:sz w:val="24"/>
                      <w:szCs w:val="24"/>
                    </w:rPr>
                    <w:t>Lancet Psychiatry, 1</w:t>
                  </w:r>
                  <w:r w:rsidRPr="00847C1A">
                    <w:rPr>
                      <w:rFonts w:ascii="Arial" w:hAnsi="Arial" w:cs="Arial"/>
                      <w:noProof/>
                      <w:sz w:val="24"/>
                      <w:szCs w:val="24"/>
                    </w:rPr>
                    <w:t>(4), 286-293.</w:t>
                  </w:r>
                </w:p>
                <w:p w14:paraId="4FDC35F7" w14:textId="77777777" w:rsidR="00C6397B" w:rsidRPr="00847C1A" w:rsidRDefault="00C6397B" w:rsidP="00C6397B">
                  <w:pPr>
                    <w:spacing w:after="0" w:line="240" w:lineRule="auto"/>
                    <w:ind w:left="425" w:hanging="425"/>
                    <w:jc w:val="both"/>
                    <w:rPr>
                      <w:rFonts w:ascii="Arial" w:hAnsi="Arial" w:cs="Arial"/>
                      <w:noProof/>
                      <w:sz w:val="24"/>
                      <w:szCs w:val="24"/>
                    </w:rPr>
                  </w:pPr>
                </w:p>
                <w:p w14:paraId="620B9160" w14:textId="77777777" w:rsidR="00C6397B" w:rsidRPr="00847C1A" w:rsidRDefault="00C6397B" w:rsidP="00C6397B">
                  <w:pPr>
                    <w:spacing w:after="0" w:line="240" w:lineRule="auto"/>
                    <w:ind w:left="425" w:hanging="425"/>
                    <w:jc w:val="both"/>
                    <w:rPr>
                      <w:rFonts w:ascii="Arial" w:hAnsi="Arial" w:cs="Arial"/>
                      <w:noProof/>
                      <w:sz w:val="24"/>
                      <w:szCs w:val="24"/>
                    </w:rPr>
                  </w:pPr>
                  <w:r w:rsidRPr="00847C1A">
                    <w:rPr>
                      <w:rFonts w:ascii="Arial" w:hAnsi="Arial" w:cs="Arial"/>
                      <w:noProof/>
                      <w:sz w:val="24"/>
                      <w:szCs w:val="24"/>
                    </w:rPr>
                    <w:t xml:space="preserve">Silva, A. I., Alves, J. G., Baptista, T. L., &amp; Assis, T. A. (2018). A importância da promoção da saúde no tratamento de dependentes quimicos: relato de experiência. </w:t>
                  </w:r>
                  <w:r w:rsidRPr="00847C1A">
                    <w:rPr>
                      <w:rFonts w:ascii="Arial" w:hAnsi="Arial" w:cs="Arial"/>
                      <w:i/>
                      <w:iCs/>
                      <w:noProof/>
                      <w:sz w:val="24"/>
                      <w:szCs w:val="24"/>
                    </w:rPr>
                    <w:t>Gep News, 2</w:t>
                  </w:r>
                  <w:r w:rsidRPr="00847C1A">
                    <w:rPr>
                      <w:rFonts w:ascii="Arial" w:hAnsi="Arial" w:cs="Arial"/>
                      <w:noProof/>
                      <w:sz w:val="24"/>
                      <w:szCs w:val="24"/>
                    </w:rPr>
                    <w:t>(2), 81-86.</w:t>
                  </w:r>
                </w:p>
                <w:p w14:paraId="4AA8EEF1" w14:textId="77777777" w:rsidR="00273E01" w:rsidRPr="00847C1A" w:rsidRDefault="00273E01" w:rsidP="00C6397B">
                  <w:pPr>
                    <w:spacing w:after="0" w:line="240" w:lineRule="auto"/>
                    <w:ind w:left="425" w:hanging="425"/>
                    <w:jc w:val="both"/>
                    <w:rPr>
                      <w:rFonts w:ascii="Arial" w:hAnsi="Arial" w:cs="Arial"/>
                      <w:noProof/>
                      <w:sz w:val="24"/>
                      <w:szCs w:val="24"/>
                    </w:rPr>
                  </w:pPr>
                </w:p>
                <w:p w14:paraId="4DE36479" w14:textId="1EF41E60" w:rsidR="00273E01" w:rsidRPr="00847C1A" w:rsidRDefault="00273E01" w:rsidP="00C6397B">
                  <w:pPr>
                    <w:spacing w:after="0" w:line="240" w:lineRule="auto"/>
                    <w:ind w:left="425" w:hanging="425"/>
                    <w:jc w:val="both"/>
                    <w:rPr>
                      <w:rFonts w:ascii="Arial" w:hAnsi="Arial" w:cs="Arial"/>
                      <w:noProof/>
                      <w:sz w:val="24"/>
                      <w:szCs w:val="24"/>
                    </w:rPr>
                  </w:pPr>
                  <w:r w:rsidRPr="00847C1A">
                    <w:rPr>
                      <w:rFonts w:ascii="Arial" w:hAnsi="Arial" w:cs="Arial"/>
                      <w:noProof/>
                      <w:sz w:val="24"/>
                      <w:szCs w:val="24"/>
                    </w:rPr>
                    <w:t xml:space="preserve">Silva, J. L. (2011). </w:t>
                  </w:r>
                  <w:r w:rsidRPr="00847C1A">
                    <w:rPr>
                      <w:rFonts w:ascii="Arial" w:hAnsi="Arial" w:cs="Arial"/>
                      <w:i/>
                      <w:noProof/>
                      <w:sz w:val="24"/>
                      <w:szCs w:val="24"/>
                    </w:rPr>
                    <w:t>Terapia de rede para adictos: programa de tratamento e prevenção para dependentes de drogas em comunidades terapêuticas</w:t>
                  </w:r>
                  <w:r w:rsidRPr="00847C1A">
                    <w:rPr>
                      <w:rFonts w:ascii="Arial" w:hAnsi="Arial" w:cs="Arial"/>
                      <w:noProof/>
                      <w:sz w:val="24"/>
                      <w:szCs w:val="24"/>
                    </w:rPr>
                    <w:t>. Tese de Doutorado em Saúde Pública, Universidade de São Paulo, São Paulo, SP.</w:t>
                  </w:r>
                </w:p>
                <w:p w14:paraId="4E0F2AB5" w14:textId="77777777" w:rsidR="00C6397B" w:rsidRPr="00847C1A" w:rsidRDefault="00C6397B" w:rsidP="00C6397B">
                  <w:pPr>
                    <w:spacing w:after="0" w:line="240" w:lineRule="auto"/>
                    <w:ind w:left="425" w:hanging="425"/>
                    <w:jc w:val="both"/>
                    <w:rPr>
                      <w:rFonts w:ascii="Arial" w:hAnsi="Arial" w:cs="Arial"/>
                      <w:noProof/>
                      <w:sz w:val="24"/>
                      <w:szCs w:val="24"/>
                    </w:rPr>
                  </w:pPr>
                </w:p>
                <w:p w14:paraId="70D4EDE8" w14:textId="77777777" w:rsidR="00C6397B" w:rsidRPr="00847C1A" w:rsidRDefault="00C6397B" w:rsidP="00C6397B">
                  <w:pPr>
                    <w:spacing w:after="0" w:line="240" w:lineRule="auto"/>
                    <w:ind w:left="425" w:hanging="425"/>
                    <w:jc w:val="both"/>
                    <w:rPr>
                      <w:rFonts w:ascii="Arial" w:hAnsi="Arial" w:cs="Arial"/>
                      <w:noProof/>
                      <w:sz w:val="24"/>
                      <w:szCs w:val="24"/>
                    </w:rPr>
                  </w:pPr>
                  <w:r w:rsidRPr="00847C1A">
                    <w:rPr>
                      <w:rFonts w:ascii="Arial" w:hAnsi="Arial" w:cs="Arial"/>
                      <w:noProof/>
                      <w:sz w:val="24"/>
                      <w:szCs w:val="24"/>
                    </w:rPr>
                    <w:t xml:space="preserve">Souza, P. F., Ribeiro, L. C., Melo, J. R., Maciel, S. C., &amp; Oliveira, M. X. (2013). ependentes químicos em tratamento: um estudo sobre a motivação para a mudança. </w:t>
                  </w:r>
                  <w:r w:rsidRPr="00847C1A">
                    <w:rPr>
                      <w:rFonts w:ascii="Arial" w:hAnsi="Arial" w:cs="Arial"/>
                      <w:i/>
                      <w:iCs/>
                      <w:noProof/>
                      <w:sz w:val="24"/>
                      <w:szCs w:val="24"/>
                    </w:rPr>
                    <w:t>Temas psicol, 21</w:t>
                  </w:r>
                  <w:r w:rsidRPr="00847C1A">
                    <w:rPr>
                      <w:rFonts w:ascii="Arial" w:hAnsi="Arial" w:cs="Arial"/>
                      <w:noProof/>
                      <w:sz w:val="24"/>
                      <w:szCs w:val="24"/>
                    </w:rPr>
                    <w:t>(1), 259-268.</w:t>
                  </w:r>
                </w:p>
                <w:p w14:paraId="36E643C3" w14:textId="77777777" w:rsidR="00C6397B" w:rsidRPr="00847C1A" w:rsidRDefault="00C6397B" w:rsidP="00C6397B">
                  <w:pPr>
                    <w:spacing w:after="0" w:line="240" w:lineRule="auto"/>
                    <w:ind w:left="425" w:hanging="425"/>
                    <w:jc w:val="both"/>
                    <w:rPr>
                      <w:rFonts w:ascii="Arial" w:hAnsi="Arial" w:cs="Arial"/>
                      <w:noProof/>
                      <w:sz w:val="24"/>
                      <w:szCs w:val="24"/>
                    </w:rPr>
                  </w:pPr>
                </w:p>
                <w:p w14:paraId="33B7DBE9" w14:textId="77777777" w:rsidR="00C6397B" w:rsidRPr="00847C1A" w:rsidRDefault="00C6397B" w:rsidP="00C6397B">
                  <w:pPr>
                    <w:spacing w:after="0" w:line="240" w:lineRule="auto"/>
                    <w:ind w:left="425" w:hanging="425"/>
                    <w:jc w:val="both"/>
                    <w:rPr>
                      <w:rFonts w:ascii="Arial" w:hAnsi="Arial" w:cs="Arial"/>
                      <w:noProof/>
                      <w:sz w:val="24"/>
                      <w:szCs w:val="24"/>
                    </w:rPr>
                  </w:pPr>
                  <w:r w:rsidRPr="00847C1A">
                    <w:rPr>
                      <w:rFonts w:ascii="Arial" w:hAnsi="Arial" w:cs="Arial"/>
                      <w:noProof/>
                      <w:sz w:val="24"/>
                      <w:szCs w:val="24"/>
                    </w:rPr>
                    <w:t xml:space="preserve">Veglia, F. A. (1999). </w:t>
                  </w:r>
                  <w:r w:rsidRPr="00847C1A">
                    <w:rPr>
                      <w:rFonts w:ascii="Arial" w:hAnsi="Arial" w:cs="Arial"/>
                      <w:i/>
                      <w:iCs/>
                      <w:noProof/>
                      <w:sz w:val="24"/>
                      <w:szCs w:val="24"/>
                    </w:rPr>
                    <w:t>Storie di vita: narrazione e cura em psicoterapia cognitiva.</w:t>
                  </w:r>
                  <w:r w:rsidRPr="00847C1A">
                    <w:rPr>
                      <w:rFonts w:ascii="Arial" w:hAnsi="Arial" w:cs="Arial"/>
                      <w:noProof/>
                      <w:sz w:val="24"/>
                      <w:szCs w:val="24"/>
                    </w:rPr>
                    <w:t xml:space="preserve"> Turim: Bollati Boringhieri.</w:t>
                  </w:r>
                </w:p>
                <w:p w14:paraId="3AC259CB" w14:textId="77777777" w:rsidR="00C6397B" w:rsidRPr="00847C1A" w:rsidRDefault="00C6397B" w:rsidP="00C6397B">
                  <w:pPr>
                    <w:spacing w:after="0" w:line="240" w:lineRule="auto"/>
                    <w:ind w:left="425" w:hanging="425"/>
                    <w:jc w:val="both"/>
                    <w:rPr>
                      <w:rFonts w:ascii="Arial" w:hAnsi="Arial" w:cs="Arial"/>
                      <w:noProof/>
                      <w:sz w:val="24"/>
                      <w:szCs w:val="24"/>
                    </w:rPr>
                  </w:pPr>
                </w:p>
                <w:p w14:paraId="2F7C5296" w14:textId="77777777" w:rsidR="00C6397B" w:rsidRPr="00847C1A" w:rsidRDefault="00C6397B" w:rsidP="00C6397B">
                  <w:pPr>
                    <w:spacing w:after="0" w:line="240" w:lineRule="auto"/>
                    <w:ind w:left="425" w:hanging="425"/>
                    <w:jc w:val="both"/>
                    <w:rPr>
                      <w:rFonts w:ascii="Arial" w:hAnsi="Arial" w:cs="Arial"/>
                      <w:noProof/>
                      <w:sz w:val="24"/>
                      <w:szCs w:val="24"/>
                    </w:rPr>
                  </w:pPr>
                  <w:r w:rsidRPr="00847C1A">
                    <w:rPr>
                      <w:rFonts w:ascii="Arial" w:hAnsi="Arial" w:cs="Arial"/>
                      <w:noProof/>
                      <w:sz w:val="24"/>
                      <w:szCs w:val="24"/>
                    </w:rPr>
                    <w:t xml:space="preserve">Veglia, F., &amp; Di Fini, G. (2017). Life themes and interpersonal motivational systems in the narrative self-construction. </w:t>
                  </w:r>
                  <w:r w:rsidRPr="00847C1A">
                    <w:rPr>
                      <w:rFonts w:ascii="Arial" w:hAnsi="Arial" w:cs="Arial"/>
                      <w:i/>
                      <w:iCs/>
                      <w:noProof/>
                      <w:sz w:val="24"/>
                      <w:szCs w:val="24"/>
                    </w:rPr>
                    <w:t>Front. Psychol, 8</w:t>
                  </w:r>
                  <w:r w:rsidRPr="00847C1A">
                    <w:rPr>
                      <w:rFonts w:ascii="Arial" w:hAnsi="Arial" w:cs="Arial"/>
                      <w:noProof/>
                      <w:sz w:val="24"/>
                      <w:szCs w:val="24"/>
                    </w:rPr>
                    <w:t>(3), 44-68.</w:t>
                  </w:r>
                </w:p>
                <w:p w14:paraId="4CFBA54D" w14:textId="77777777" w:rsidR="00C6397B" w:rsidRPr="00847C1A" w:rsidRDefault="00C6397B" w:rsidP="00C6397B">
                  <w:pPr>
                    <w:spacing w:after="0" w:line="240" w:lineRule="auto"/>
                    <w:ind w:left="425" w:hanging="425"/>
                    <w:jc w:val="both"/>
                    <w:rPr>
                      <w:rFonts w:ascii="Arial" w:hAnsi="Arial" w:cs="Arial"/>
                      <w:noProof/>
                      <w:sz w:val="24"/>
                      <w:szCs w:val="24"/>
                    </w:rPr>
                  </w:pPr>
                </w:p>
                <w:p w14:paraId="4F790F45" w14:textId="77777777" w:rsidR="00C6397B" w:rsidRPr="00847C1A" w:rsidRDefault="00C6397B" w:rsidP="00C6397B">
                  <w:pPr>
                    <w:spacing w:after="0" w:line="240" w:lineRule="auto"/>
                    <w:ind w:left="425" w:hanging="425"/>
                    <w:jc w:val="both"/>
                    <w:rPr>
                      <w:rFonts w:ascii="Arial" w:hAnsi="Arial" w:cs="Arial"/>
                      <w:noProof/>
                      <w:sz w:val="24"/>
                      <w:szCs w:val="24"/>
                    </w:rPr>
                  </w:pPr>
                  <w:r w:rsidRPr="00847C1A">
                    <w:rPr>
                      <w:rFonts w:ascii="Arial" w:hAnsi="Arial" w:cs="Arial"/>
                      <w:noProof/>
                      <w:sz w:val="24"/>
                      <w:szCs w:val="24"/>
                    </w:rPr>
                    <w:t xml:space="preserve">Vieira, E. (2004). Politica econômica e politica social. Em E. Vieira, </w:t>
                  </w:r>
                  <w:r w:rsidRPr="00847C1A">
                    <w:rPr>
                      <w:rFonts w:ascii="Arial" w:hAnsi="Arial" w:cs="Arial"/>
                      <w:i/>
                      <w:iCs/>
                      <w:noProof/>
                      <w:sz w:val="24"/>
                      <w:szCs w:val="24"/>
                    </w:rPr>
                    <w:t>Os direitos e a política pública social</w:t>
                  </w:r>
                  <w:r w:rsidRPr="00847C1A">
                    <w:rPr>
                      <w:rFonts w:ascii="Arial" w:hAnsi="Arial" w:cs="Arial"/>
                      <w:noProof/>
                      <w:sz w:val="24"/>
                      <w:szCs w:val="24"/>
                    </w:rPr>
                    <w:t xml:space="preserve"> (pp. 114-118). São Paulo: Cortez.</w:t>
                  </w:r>
                </w:p>
                <w:p w14:paraId="6D014BAB" w14:textId="77777777" w:rsidR="00C6397B" w:rsidRPr="00847C1A" w:rsidRDefault="00C6397B" w:rsidP="00C6397B">
                  <w:pPr>
                    <w:spacing w:after="0" w:line="240" w:lineRule="auto"/>
                    <w:ind w:left="425" w:hanging="425"/>
                    <w:jc w:val="both"/>
                    <w:rPr>
                      <w:rFonts w:ascii="Arial" w:hAnsi="Arial" w:cs="Arial"/>
                      <w:noProof/>
                      <w:sz w:val="24"/>
                      <w:szCs w:val="24"/>
                    </w:rPr>
                  </w:pPr>
                </w:p>
                <w:p w14:paraId="724BAE8B" w14:textId="77777777" w:rsidR="00C6397B" w:rsidRPr="00847C1A" w:rsidRDefault="00C6397B" w:rsidP="00C6397B">
                  <w:pPr>
                    <w:spacing w:after="0" w:line="240" w:lineRule="auto"/>
                    <w:ind w:left="425" w:hanging="425"/>
                    <w:jc w:val="both"/>
                    <w:rPr>
                      <w:rFonts w:ascii="Arial" w:hAnsi="Arial" w:cs="Arial"/>
                      <w:noProof/>
                      <w:sz w:val="24"/>
                      <w:szCs w:val="24"/>
                    </w:rPr>
                  </w:pPr>
                  <w:r w:rsidRPr="00847C1A">
                    <w:rPr>
                      <w:rFonts w:ascii="Arial" w:hAnsi="Arial" w:cs="Arial"/>
                      <w:noProof/>
                      <w:sz w:val="24"/>
                      <w:szCs w:val="24"/>
                    </w:rPr>
                    <w:t xml:space="preserve">Vitorino, L. M., Lucchetti, G., Leão, F. C., Vallada, H., &amp; Peres, M. F. (2018). The association between spirituality and religiousness and mental health. </w:t>
                  </w:r>
                  <w:r w:rsidRPr="00847C1A">
                    <w:rPr>
                      <w:rFonts w:ascii="Arial" w:hAnsi="Arial" w:cs="Arial"/>
                      <w:i/>
                      <w:iCs/>
                      <w:noProof/>
                      <w:sz w:val="24"/>
                      <w:szCs w:val="24"/>
                    </w:rPr>
                    <w:t>Scientific Reports, 8</w:t>
                  </w:r>
                  <w:r w:rsidRPr="00847C1A">
                    <w:rPr>
                      <w:rFonts w:ascii="Arial" w:hAnsi="Arial" w:cs="Arial"/>
                      <w:noProof/>
                      <w:sz w:val="24"/>
                      <w:szCs w:val="24"/>
                    </w:rPr>
                    <w:t>, 70-84.</w:t>
                  </w:r>
                </w:p>
                <w:p w14:paraId="5C73FA96" w14:textId="77777777" w:rsidR="00C6397B" w:rsidRPr="00C6397B" w:rsidRDefault="00C6397B" w:rsidP="00C6397B">
                  <w:pPr>
                    <w:spacing w:after="0" w:line="240" w:lineRule="auto"/>
                    <w:ind w:left="425" w:hanging="425"/>
                    <w:jc w:val="both"/>
                    <w:rPr>
                      <w:rFonts w:ascii="Arial" w:hAnsi="Arial" w:cs="Arial"/>
                      <w:sz w:val="24"/>
                      <w:szCs w:val="24"/>
                    </w:rPr>
                  </w:pPr>
                  <w:r w:rsidRPr="00847C1A">
                    <w:rPr>
                      <w:rFonts w:ascii="Arial" w:hAnsi="Arial" w:cs="Arial"/>
                      <w:b/>
                      <w:bCs/>
                      <w:sz w:val="24"/>
                      <w:szCs w:val="24"/>
                    </w:rPr>
                    <w:fldChar w:fldCharType="end"/>
                  </w:r>
                </w:p>
              </w:sdtContent>
            </w:sdt>
            <w:p w14:paraId="703855A2" w14:textId="7A48DB3C" w:rsidR="00C6397B" w:rsidRPr="00C6397B" w:rsidRDefault="00C6397B" w:rsidP="00C6397B">
              <w:pPr>
                <w:pStyle w:val="Bibliografia"/>
                <w:spacing w:after="0" w:line="240" w:lineRule="auto"/>
                <w:ind w:left="425" w:hanging="425"/>
                <w:jc w:val="both"/>
                <w:rPr>
                  <w:rFonts w:ascii="Arial" w:hAnsi="Arial" w:cs="Arial"/>
                  <w:noProof/>
                  <w:sz w:val="24"/>
                  <w:szCs w:val="24"/>
                </w:rPr>
              </w:pPr>
            </w:p>
            <w:p w14:paraId="3C3A21FC" w14:textId="77777777" w:rsidR="00C6397B" w:rsidRPr="00C6397B" w:rsidRDefault="00C6397B" w:rsidP="00C6397B">
              <w:pPr>
                <w:spacing w:after="0" w:line="240" w:lineRule="auto"/>
                <w:ind w:left="425" w:hanging="425"/>
                <w:jc w:val="both"/>
              </w:pPr>
              <w:r w:rsidRPr="00C6397B">
                <w:rPr>
                  <w:rFonts w:ascii="Arial" w:hAnsi="Arial" w:cs="Arial"/>
                  <w:b/>
                  <w:bCs/>
                  <w:sz w:val="24"/>
                  <w:szCs w:val="24"/>
                </w:rPr>
                <w:fldChar w:fldCharType="end"/>
              </w:r>
            </w:p>
          </w:sdtContent>
        </w:sdt>
        <w:p w14:paraId="0B7CF280" w14:textId="24C52A03" w:rsidR="002E3765" w:rsidRPr="002E3765" w:rsidRDefault="00B718C7" w:rsidP="00C6397B">
          <w:pPr>
            <w:spacing w:after="0"/>
            <w:ind w:left="426" w:hanging="426"/>
            <w:jc w:val="both"/>
            <w:rPr>
              <w:rFonts w:ascii="Arial" w:eastAsia="Calibri" w:hAnsi="Arial" w:cs="Arial"/>
              <w:b/>
              <w:sz w:val="24"/>
              <w:szCs w:val="24"/>
            </w:rPr>
          </w:pPr>
        </w:p>
      </w:sdtContent>
    </w:sdt>
    <w:p w14:paraId="55B44843" w14:textId="536FBD5D" w:rsidR="00690237" w:rsidRPr="00427FF4" w:rsidRDefault="002E3765" w:rsidP="002E3765">
      <w:pPr>
        <w:spacing w:after="0"/>
        <w:ind w:left="426" w:hanging="426"/>
        <w:jc w:val="both"/>
        <w:rPr>
          <w:rFonts w:ascii="Arial" w:eastAsia="Calibri" w:hAnsi="Arial" w:cs="Arial"/>
          <w:b/>
          <w:color w:val="000000"/>
          <w:sz w:val="24"/>
          <w:szCs w:val="24"/>
        </w:rPr>
      </w:pPr>
      <w:r w:rsidRPr="002E3765">
        <w:rPr>
          <w:rFonts w:ascii="Arial" w:eastAsia="Calibri" w:hAnsi="Arial" w:cs="Arial"/>
          <w:b/>
          <w:sz w:val="24"/>
          <w:szCs w:val="24"/>
        </w:rPr>
        <w:t xml:space="preserve"> </w:t>
      </w:r>
      <w:r w:rsidR="00690237" w:rsidRPr="00427FF4">
        <w:rPr>
          <w:rFonts w:ascii="Arial" w:eastAsia="Calibri" w:hAnsi="Arial" w:cs="Arial"/>
          <w:b/>
          <w:color w:val="000000"/>
          <w:sz w:val="24"/>
          <w:szCs w:val="24"/>
        </w:rPr>
        <w:br w:type="page"/>
      </w:r>
    </w:p>
    <w:p w14:paraId="5E8A8F74" w14:textId="325D40D3" w:rsidR="00690237" w:rsidRDefault="00DB4E2E" w:rsidP="00690237">
      <w:pPr>
        <w:spacing w:after="0"/>
        <w:ind w:left="426" w:hanging="426"/>
        <w:jc w:val="center"/>
        <w:rPr>
          <w:rFonts w:ascii="Arial" w:eastAsia="Calibri" w:hAnsi="Arial" w:cs="Arial"/>
          <w:b/>
          <w:color w:val="000000"/>
          <w:sz w:val="24"/>
          <w:szCs w:val="24"/>
        </w:rPr>
      </w:pPr>
      <w:r>
        <w:rPr>
          <w:rFonts w:ascii="Arial" w:eastAsia="Calibri" w:hAnsi="Arial" w:cs="Arial"/>
          <w:b/>
          <w:color w:val="000000"/>
          <w:sz w:val="24"/>
          <w:szCs w:val="24"/>
        </w:rPr>
        <w:lastRenderedPageBreak/>
        <w:t>APÊNDICE A</w:t>
      </w:r>
    </w:p>
    <w:p w14:paraId="5A430D16" w14:textId="5C28E5CD" w:rsidR="00690237" w:rsidRDefault="006B73A1" w:rsidP="00690237">
      <w:pPr>
        <w:spacing w:after="0"/>
        <w:ind w:left="426" w:hanging="426"/>
        <w:jc w:val="center"/>
        <w:rPr>
          <w:rFonts w:ascii="Arial" w:eastAsia="Calibri" w:hAnsi="Arial" w:cs="Arial"/>
          <w:b/>
          <w:color w:val="000000"/>
          <w:sz w:val="24"/>
          <w:szCs w:val="24"/>
        </w:rPr>
      </w:pPr>
      <w:r w:rsidRPr="006B73A1">
        <w:rPr>
          <w:rFonts w:ascii="Arial" w:eastAsia="Calibri" w:hAnsi="Arial" w:cs="Arial"/>
          <w:b/>
          <w:color w:val="000000"/>
          <w:sz w:val="24"/>
          <w:szCs w:val="24"/>
        </w:rPr>
        <w:t>Termo de Consentimento Livre e Esclarecido (TCLE)</w:t>
      </w:r>
    </w:p>
    <w:p w14:paraId="2804BEF8" w14:textId="49B3F490" w:rsidR="006B73A1" w:rsidRDefault="006A49CE" w:rsidP="00690237">
      <w:pPr>
        <w:spacing w:after="0"/>
        <w:ind w:left="426" w:hanging="426"/>
        <w:jc w:val="center"/>
        <w:rPr>
          <w:rFonts w:ascii="Arial" w:eastAsia="Calibri" w:hAnsi="Arial" w:cs="Arial"/>
          <w:b/>
          <w:color w:val="000000"/>
          <w:sz w:val="24"/>
          <w:szCs w:val="24"/>
        </w:rPr>
      </w:pPr>
      <w:r w:rsidRPr="006A49CE">
        <w:rPr>
          <w:rFonts w:ascii="Arial" w:eastAsia="Calibri" w:hAnsi="Arial" w:cs="Arial"/>
          <w:b/>
          <w:noProof/>
          <w:color w:val="000000"/>
          <w:sz w:val="24"/>
          <w:szCs w:val="24"/>
          <w:lang w:eastAsia="pt-BR"/>
        </w:rPr>
        <w:drawing>
          <wp:inline distT="0" distB="0" distL="0" distR="0" wp14:anchorId="331EE10C" wp14:editId="6F22C08C">
            <wp:extent cx="5760085" cy="8338820"/>
            <wp:effectExtent l="0" t="0" r="0" b="508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085" cy="8338820"/>
                    </a:xfrm>
                    <a:prstGeom prst="rect">
                      <a:avLst/>
                    </a:prstGeom>
                    <a:noFill/>
                    <a:ln>
                      <a:noFill/>
                    </a:ln>
                  </pic:spPr>
                </pic:pic>
              </a:graphicData>
            </a:graphic>
          </wp:inline>
        </w:drawing>
      </w:r>
    </w:p>
    <w:p w14:paraId="2A67955C" w14:textId="240573EB" w:rsidR="006A49CE" w:rsidRDefault="006A49CE" w:rsidP="00690237">
      <w:pPr>
        <w:spacing w:after="0"/>
        <w:ind w:left="426" w:hanging="426"/>
        <w:jc w:val="center"/>
        <w:rPr>
          <w:rFonts w:ascii="Arial" w:eastAsia="Calibri" w:hAnsi="Arial" w:cs="Arial"/>
          <w:b/>
          <w:color w:val="000000"/>
          <w:sz w:val="24"/>
          <w:szCs w:val="24"/>
          <w:highlight w:val="cyan"/>
        </w:rPr>
      </w:pPr>
      <w:r w:rsidRPr="006A49CE">
        <w:rPr>
          <w:rFonts w:ascii="Arial" w:eastAsia="Calibri" w:hAnsi="Arial" w:cs="Arial"/>
          <w:b/>
          <w:noProof/>
          <w:color w:val="000000"/>
          <w:sz w:val="24"/>
          <w:szCs w:val="24"/>
          <w:highlight w:val="cyan"/>
          <w:lang w:eastAsia="pt-BR"/>
        </w:rPr>
        <w:lastRenderedPageBreak/>
        <w:drawing>
          <wp:inline distT="0" distB="0" distL="0" distR="0" wp14:anchorId="7585D493" wp14:editId="7985D16E">
            <wp:extent cx="5760085" cy="8130540"/>
            <wp:effectExtent l="0" t="0" r="0" b="381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085" cy="8130540"/>
                    </a:xfrm>
                    <a:prstGeom prst="rect">
                      <a:avLst/>
                    </a:prstGeom>
                    <a:noFill/>
                    <a:ln>
                      <a:noFill/>
                    </a:ln>
                  </pic:spPr>
                </pic:pic>
              </a:graphicData>
            </a:graphic>
          </wp:inline>
        </w:drawing>
      </w:r>
    </w:p>
    <w:p w14:paraId="77A0D83F" w14:textId="77777777" w:rsidR="006A49CE" w:rsidRDefault="006A49CE" w:rsidP="00690237">
      <w:pPr>
        <w:spacing w:after="0"/>
        <w:ind w:left="426" w:hanging="426"/>
        <w:jc w:val="center"/>
        <w:rPr>
          <w:rFonts w:ascii="Arial" w:eastAsia="Calibri" w:hAnsi="Arial" w:cs="Arial"/>
          <w:b/>
          <w:color w:val="000000"/>
          <w:sz w:val="24"/>
          <w:szCs w:val="24"/>
          <w:highlight w:val="cyan"/>
        </w:rPr>
      </w:pPr>
    </w:p>
    <w:p w14:paraId="19B6A096" w14:textId="77777777" w:rsidR="006A49CE" w:rsidRDefault="006A49CE" w:rsidP="00690237">
      <w:pPr>
        <w:spacing w:after="0"/>
        <w:ind w:left="426" w:hanging="426"/>
        <w:jc w:val="center"/>
        <w:rPr>
          <w:rFonts w:ascii="Arial" w:eastAsia="Calibri" w:hAnsi="Arial" w:cs="Arial"/>
          <w:b/>
          <w:color w:val="000000"/>
          <w:sz w:val="24"/>
          <w:szCs w:val="24"/>
          <w:highlight w:val="cyan"/>
        </w:rPr>
      </w:pPr>
    </w:p>
    <w:p w14:paraId="18BFC001" w14:textId="77777777" w:rsidR="006A49CE" w:rsidRDefault="006A49CE" w:rsidP="00690237">
      <w:pPr>
        <w:spacing w:after="0"/>
        <w:ind w:left="426" w:hanging="426"/>
        <w:jc w:val="center"/>
        <w:rPr>
          <w:rFonts w:ascii="Arial" w:eastAsia="Calibri" w:hAnsi="Arial" w:cs="Arial"/>
          <w:b/>
          <w:color w:val="000000"/>
          <w:sz w:val="24"/>
          <w:szCs w:val="24"/>
          <w:highlight w:val="cyan"/>
        </w:rPr>
      </w:pPr>
    </w:p>
    <w:p w14:paraId="59604BD4" w14:textId="4E277129" w:rsidR="00690237" w:rsidRDefault="006A49CE" w:rsidP="00690237">
      <w:pPr>
        <w:spacing w:after="0"/>
        <w:ind w:left="426" w:hanging="426"/>
        <w:jc w:val="center"/>
        <w:rPr>
          <w:rFonts w:ascii="Arial" w:eastAsia="Calibri" w:hAnsi="Arial" w:cs="Arial"/>
          <w:b/>
          <w:color w:val="000000"/>
          <w:sz w:val="24"/>
          <w:szCs w:val="24"/>
          <w:highlight w:val="cyan"/>
        </w:rPr>
      </w:pPr>
      <w:r w:rsidRPr="006A49CE">
        <w:rPr>
          <w:rFonts w:ascii="Arial" w:eastAsia="Calibri" w:hAnsi="Arial" w:cs="Arial"/>
          <w:b/>
          <w:noProof/>
          <w:color w:val="000000"/>
          <w:sz w:val="24"/>
          <w:szCs w:val="24"/>
          <w:highlight w:val="cyan"/>
          <w:lang w:eastAsia="pt-BR"/>
        </w:rPr>
        <w:lastRenderedPageBreak/>
        <w:drawing>
          <wp:inline distT="0" distB="0" distL="0" distR="0" wp14:anchorId="710FE56C" wp14:editId="5A57B146">
            <wp:extent cx="5760085" cy="8066405"/>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085" cy="8066405"/>
                    </a:xfrm>
                    <a:prstGeom prst="rect">
                      <a:avLst/>
                    </a:prstGeom>
                    <a:noFill/>
                    <a:ln>
                      <a:noFill/>
                    </a:ln>
                  </pic:spPr>
                </pic:pic>
              </a:graphicData>
            </a:graphic>
          </wp:inline>
        </w:drawing>
      </w:r>
      <w:r w:rsidR="00690237">
        <w:rPr>
          <w:rFonts w:ascii="Arial" w:eastAsia="Calibri" w:hAnsi="Arial" w:cs="Arial"/>
          <w:b/>
          <w:color w:val="000000"/>
          <w:sz w:val="24"/>
          <w:szCs w:val="24"/>
          <w:highlight w:val="cyan"/>
        </w:rPr>
        <w:br w:type="page"/>
      </w:r>
    </w:p>
    <w:p w14:paraId="7EFB2002" w14:textId="37498E8D" w:rsidR="00690237" w:rsidRDefault="00DB4E2E" w:rsidP="00690237">
      <w:pPr>
        <w:spacing w:after="0"/>
        <w:ind w:left="426" w:hanging="426"/>
        <w:jc w:val="center"/>
        <w:rPr>
          <w:rFonts w:ascii="Arial" w:eastAsia="Calibri" w:hAnsi="Arial" w:cs="Arial"/>
          <w:b/>
          <w:color w:val="000000"/>
          <w:sz w:val="24"/>
          <w:szCs w:val="24"/>
        </w:rPr>
      </w:pPr>
      <w:r>
        <w:rPr>
          <w:rFonts w:ascii="Arial" w:eastAsia="Calibri" w:hAnsi="Arial" w:cs="Arial"/>
          <w:b/>
          <w:color w:val="000000"/>
          <w:sz w:val="24"/>
          <w:szCs w:val="24"/>
        </w:rPr>
        <w:lastRenderedPageBreak/>
        <w:t>APÊNDICE B</w:t>
      </w:r>
    </w:p>
    <w:p w14:paraId="571941B8" w14:textId="3C9CDFFF" w:rsidR="00690237" w:rsidRDefault="006A49CE" w:rsidP="00690237">
      <w:pPr>
        <w:spacing w:after="0"/>
        <w:ind w:left="426" w:hanging="426"/>
        <w:jc w:val="center"/>
        <w:rPr>
          <w:rFonts w:ascii="Arial" w:eastAsia="Calibri" w:hAnsi="Arial" w:cs="Arial"/>
          <w:b/>
          <w:color w:val="000000"/>
          <w:sz w:val="24"/>
          <w:szCs w:val="24"/>
        </w:rPr>
      </w:pPr>
      <w:r w:rsidRPr="006A49CE">
        <w:rPr>
          <w:rFonts w:ascii="Arial" w:eastAsia="Calibri" w:hAnsi="Arial" w:cs="Arial"/>
          <w:b/>
          <w:color w:val="000000"/>
          <w:sz w:val="24"/>
          <w:szCs w:val="24"/>
        </w:rPr>
        <w:t>Questionário</w:t>
      </w:r>
      <w:r>
        <w:rPr>
          <w:rFonts w:ascii="Arial" w:eastAsia="Calibri" w:hAnsi="Arial" w:cs="Arial"/>
          <w:b/>
          <w:color w:val="000000"/>
          <w:sz w:val="24"/>
          <w:szCs w:val="24"/>
        </w:rPr>
        <w:t xml:space="preserve"> de Informações do Participante</w:t>
      </w:r>
    </w:p>
    <w:p w14:paraId="66653595" w14:textId="185FA097" w:rsidR="006A49CE" w:rsidRDefault="006A49CE" w:rsidP="00690237">
      <w:pPr>
        <w:spacing w:after="0"/>
        <w:ind w:left="426" w:hanging="426"/>
        <w:jc w:val="center"/>
        <w:rPr>
          <w:rFonts w:ascii="Arial" w:eastAsia="Calibri" w:hAnsi="Arial" w:cs="Arial"/>
          <w:b/>
          <w:color w:val="000000"/>
          <w:sz w:val="24"/>
          <w:szCs w:val="24"/>
        </w:rPr>
      </w:pPr>
    </w:p>
    <w:p w14:paraId="531161BD" w14:textId="7E73EB26" w:rsidR="006A49CE" w:rsidRDefault="006A49CE" w:rsidP="006A49CE">
      <w:pPr>
        <w:jc w:val="both"/>
        <w:rPr>
          <w:rFonts w:ascii="Arial" w:hAnsi="Arial" w:cs="Arial"/>
          <w:sz w:val="24"/>
          <w:szCs w:val="24"/>
        </w:rPr>
      </w:pPr>
      <w:r w:rsidRPr="008A2807">
        <w:rPr>
          <w:rFonts w:ascii="Arial" w:hAnsi="Arial" w:cs="Arial"/>
          <w:sz w:val="24"/>
          <w:szCs w:val="24"/>
        </w:rPr>
        <w:t>Idade: ___________________________________</w:t>
      </w:r>
      <w:r>
        <w:rPr>
          <w:rFonts w:ascii="Arial" w:hAnsi="Arial" w:cs="Arial"/>
          <w:sz w:val="24"/>
          <w:szCs w:val="24"/>
        </w:rPr>
        <w:t>_________________________</w:t>
      </w:r>
    </w:p>
    <w:p w14:paraId="13EED911" w14:textId="77777777" w:rsidR="006A49CE" w:rsidRDefault="006A49CE" w:rsidP="006A49CE">
      <w:pPr>
        <w:jc w:val="both"/>
        <w:rPr>
          <w:rFonts w:ascii="Arial" w:hAnsi="Arial" w:cs="Arial"/>
          <w:sz w:val="24"/>
          <w:szCs w:val="24"/>
        </w:rPr>
      </w:pPr>
    </w:p>
    <w:p w14:paraId="4D0A0D89" w14:textId="79657ED8" w:rsidR="006A49CE" w:rsidRDefault="006A49CE" w:rsidP="006A49CE">
      <w:pPr>
        <w:jc w:val="both"/>
        <w:rPr>
          <w:rFonts w:ascii="Arial" w:hAnsi="Arial" w:cs="Arial"/>
          <w:sz w:val="24"/>
          <w:szCs w:val="24"/>
        </w:rPr>
      </w:pPr>
      <w:r>
        <w:rPr>
          <w:rFonts w:ascii="Arial" w:hAnsi="Arial" w:cs="Arial"/>
          <w:sz w:val="24"/>
          <w:szCs w:val="24"/>
        </w:rPr>
        <w:t>Tempo que reside na Instituição: ________________________________________</w:t>
      </w:r>
    </w:p>
    <w:p w14:paraId="15B61FA2" w14:textId="77777777" w:rsidR="006A49CE" w:rsidRDefault="006A49CE" w:rsidP="006A49CE">
      <w:pPr>
        <w:jc w:val="both"/>
        <w:rPr>
          <w:rFonts w:ascii="Arial" w:hAnsi="Arial" w:cs="Arial"/>
          <w:sz w:val="24"/>
          <w:szCs w:val="24"/>
        </w:rPr>
      </w:pPr>
    </w:p>
    <w:p w14:paraId="23129E3C" w14:textId="77777777" w:rsidR="006A49CE" w:rsidRDefault="006A49CE" w:rsidP="006A49CE">
      <w:pPr>
        <w:jc w:val="both"/>
        <w:rPr>
          <w:rFonts w:ascii="Arial" w:hAnsi="Arial" w:cs="Arial"/>
          <w:sz w:val="24"/>
          <w:szCs w:val="24"/>
        </w:rPr>
      </w:pPr>
      <w:r>
        <w:rPr>
          <w:rFonts w:ascii="Arial" w:hAnsi="Arial" w:cs="Arial"/>
          <w:sz w:val="24"/>
          <w:szCs w:val="24"/>
        </w:rPr>
        <w:t>Drogas que fez uso na vida:</w:t>
      </w:r>
    </w:p>
    <w:tbl>
      <w:tblPr>
        <w:tblW w:w="5000" w:type="pct"/>
        <w:jc w:val="center"/>
        <w:tblLook w:val="04A0" w:firstRow="1" w:lastRow="0" w:firstColumn="1" w:lastColumn="0" w:noHBand="0" w:noVBand="1"/>
      </w:tblPr>
      <w:tblGrid>
        <w:gridCol w:w="7814"/>
        <w:gridCol w:w="632"/>
        <w:gridCol w:w="620"/>
      </w:tblGrid>
      <w:tr w:rsidR="006A49CE" w:rsidRPr="00B568A5" w14:paraId="4330C20D" w14:textId="77777777" w:rsidTr="006A49CE">
        <w:trPr>
          <w:jc w:val="center"/>
        </w:trPr>
        <w:tc>
          <w:tcPr>
            <w:tcW w:w="4404" w:type="pct"/>
            <w:tcBorders>
              <w:bottom w:val="single" w:sz="4" w:space="0" w:color="auto"/>
              <w:right w:val="single" w:sz="4" w:space="0" w:color="auto"/>
            </w:tcBorders>
            <w:shd w:val="clear" w:color="auto" w:fill="auto"/>
          </w:tcPr>
          <w:p w14:paraId="1C4D29C8" w14:textId="77777777" w:rsidR="006A49CE" w:rsidRPr="008A2807" w:rsidRDefault="006A49CE" w:rsidP="00F86BCB">
            <w:pPr>
              <w:pStyle w:val="PargrafodaLista"/>
              <w:spacing w:after="0" w:line="240" w:lineRule="auto"/>
              <w:ind w:left="0" w:hanging="27"/>
              <w:jc w:val="both"/>
              <w:rPr>
                <w:rFonts w:ascii="Arial" w:hAnsi="Arial" w:cs="Arial"/>
                <w:sz w:val="24"/>
              </w:rPr>
            </w:pPr>
            <w:r w:rsidRPr="008A2807">
              <w:rPr>
                <w:rFonts w:ascii="Arial" w:hAnsi="Arial" w:cs="Arial"/>
                <w:sz w:val="24"/>
              </w:rPr>
              <w:t xml:space="preserve">- Na sua vida </w:t>
            </w:r>
            <w:proofErr w:type="gramStart"/>
            <w:r w:rsidRPr="008A2807">
              <w:rPr>
                <w:rFonts w:ascii="Arial" w:hAnsi="Arial" w:cs="Arial"/>
                <w:sz w:val="24"/>
              </w:rPr>
              <w:t>qual(</w:t>
            </w:r>
            <w:proofErr w:type="spellStart"/>
            <w:proofErr w:type="gramEnd"/>
            <w:r w:rsidRPr="008A2807">
              <w:rPr>
                <w:rFonts w:ascii="Arial" w:hAnsi="Arial" w:cs="Arial"/>
                <w:sz w:val="24"/>
              </w:rPr>
              <w:t>is</w:t>
            </w:r>
            <w:proofErr w:type="spellEnd"/>
            <w:r w:rsidRPr="008A2807">
              <w:rPr>
                <w:rFonts w:ascii="Arial" w:hAnsi="Arial" w:cs="Arial"/>
                <w:sz w:val="24"/>
              </w:rPr>
              <w:t xml:space="preserve">) dessa(s) substancias você já usou? </w:t>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5748AA28" w14:textId="77777777" w:rsidR="006A49CE" w:rsidRPr="00B568A5" w:rsidRDefault="006A49CE" w:rsidP="00F86BCB">
            <w:pPr>
              <w:pStyle w:val="PargrafodaLista"/>
              <w:spacing w:after="0" w:line="240" w:lineRule="auto"/>
              <w:ind w:left="0"/>
              <w:jc w:val="center"/>
              <w:rPr>
                <w:rFonts w:ascii="Arial" w:hAnsi="Arial" w:cs="Arial"/>
                <w:b/>
              </w:rPr>
            </w:pPr>
            <w:r w:rsidRPr="00B568A5">
              <w:rPr>
                <w:rFonts w:ascii="Arial" w:hAnsi="Arial" w:cs="Arial"/>
                <w:b/>
              </w:rPr>
              <w:t>Não</w:t>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14:paraId="19B4ABD5" w14:textId="77777777" w:rsidR="006A49CE" w:rsidRPr="00B568A5" w:rsidRDefault="006A49CE" w:rsidP="00F86BCB">
            <w:pPr>
              <w:pStyle w:val="PargrafodaLista"/>
              <w:spacing w:after="0" w:line="240" w:lineRule="auto"/>
              <w:ind w:left="0"/>
              <w:jc w:val="center"/>
              <w:rPr>
                <w:rFonts w:ascii="Arial" w:hAnsi="Arial" w:cs="Arial"/>
                <w:b/>
              </w:rPr>
            </w:pPr>
            <w:r w:rsidRPr="00B568A5">
              <w:rPr>
                <w:rFonts w:ascii="Arial" w:hAnsi="Arial" w:cs="Arial"/>
                <w:b/>
              </w:rPr>
              <w:t>Sim</w:t>
            </w:r>
          </w:p>
        </w:tc>
      </w:tr>
      <w:tr w:rsidR="006A49CE" w:rsidRPr="00B568A5" w14:paraId="3B918828" w14:textId="77777777" w:rsidTr="006A49CE">
        <w:trPr>
          <w:trHeight w:val="510"/>
          <w:jc w:val="center"/>
        </w:trPr>
        <w:tc>
          <w:tcPr>
            <w:tcW w:w="4404" w:type="pct"/>
            <w:tcBorders>
              <w:top w:val="single" w:sz="4" w:space="0" w:color="auto"/>
              <w:left w:val="single" w:sz="4" w:space="0" w:color="auto"/>
              <w:bottom w:val="single" w:sz="4" w:space="0" w:color="auto"/>
              <w:right w:val="single" w:sz="4" w:space="0" w:color="auto"/>
            </w:tcBorders>
            <w:shd w:val="clear" w:color="auto" w:fill="auto"/>
            <w:vAlign w:val="center"/>
          </w:tcPr>
          <w:p w14:paraId="409144FD" w14:textId="77777777" w:rsidR="006A49CE" w:rsidRPr="008A2807" w:rsidRDefault="006A49CE" w:rsidP="00F86BCB">
            <w:pPr>
              <w:pStyle w:val="PargrafodaLista"/>
              <w:spacing w:after="0" w:line="240" w:lineRule="auto"/>
              <w:ind w:left="0"/>
              <w:rPr>
                <w:rFonts w:ascii="Arial" w:hAnsi="Arial" w:cs="Arial"/>
                <w:sz w:val="24"/>
              </w:rPr>
            </w:pPr>
            <w:r w:rsidRPr="008A2807">
              <w:rPr>
                <w:rFonts w:ascii="Arial" w:hAnsi="Arial" w:cs="Arial"/>
                <w:sz w:val="24"/>
                <w:lang w:eastAsia="pt-BR"/>
              </w:rPr>
              <w:t>a. Derivados do tabaco</w:t>
            </w:r>
          </w:p>
        </w:tc>
        <w:tc>
          <w:tcPr>
            <w:tcW w:w="300" w:type="pct"/>
            <w:tcBorders>
              <w:top w:val="single" w:sz="4" w:space="0" w:color="auto"/>
              <w:left w:val="single" w:sz="4" w:space="0" w:color="auto"/>
              <w:bottom w:val="single" w:sz="4" w:space="0" w:color="auto"/>
              <w:right w:val="single" w:sz="4" w:space="0" w:color="auto"/>
            </w:tcBorders>
            <w:vAlign w:val="center"/>
          </w:tcPr>
          <w:p w14:paraId="201076B4" w14:textId="77777777" w:rsidR="006A49CE" w:rsidRPr="00B568A5" w:rsidRDefault="006A49CE" w:rsidP="00F86BCB">
            <w:pPr>
              <w:pStyle w:val="PargrafodaLista"/>
              <w:spacing w:after="0" w:line="240" w:lineRule="auto"/>
              <w:ind w:left="0"/>
              <w:jc w:val="center"/>
              <w:rPr>
                <w:rFonts w:ascii="Arial" w:hAnsi="Arial" w:cs="Arial"/>
              </w:rPr>
            </w:pPr>
          </w:p>
        </w:tc>
        <w:tc>
          <w:tcPr>
            <w:tcW w:w="296" w:type="pct"/>
            <w:tcBorders>
              <w:top w:val="single" w:sz="4" w:space="0" w:color="auto"/>
              <w:left w:val="single" w:sz="4" w:space="0" w:color="auto"/>
              <w:bottom w:val="single" w:sz="4" w:space="0" w:color="auto"/>
              <w:right w:val="single" w:sz="4" w:space="0" w:color="auto"/>
            </w:tcBorders>
            <w:vAlign w:val="center"/>
          </w:tcPr>
          <w:p w14:paraId="32A6943C" w14:textId="77777777" w:rsidR="006A49CE" w:rsidRPr="00B568A5" w:rsidRDefault="006A49CE" w:rsidP="00F86BCB">
            <w:pPr>
              <w:pStyle w:val="PargrafodaLista"/>
              <w:spacing w:after="0" w:line="240" w:lineRule="auto"/>
              <w:ind w:left="0"/>
              <w:jc w:val="center"/>
              <w:rPr>
                <w:rFonts w:ascii="Arial" w:hAnsi="Arial" w:cs="Arial"/>
              </w:rPr>
            </w:pPr>
          </w:p>
        </w:tc>
      </w:tr>
      <w:tr w:rsidR="006A49CE" w:rsidRPr="00B568A5" w14:paraId="2A5837D6" w14:textId="77777777" w:rsidTr="006A49CE">
        <w:trPr>
          <w:trHeight w:val="510"/>
          <w:jc w:val="center"/>
        </w:trPr>
        <w:tc>
          <w:tcPr>
            <w:tcW w:w="4404" w:type="pct"/>
            <w:tcBorders>
              <w:top w:val="single" w:sz="4" w:space="0" w:color="auto"/>
              <w:left w:val="single" w:sz="4" w:space="0" w:color="auto"/>
              <w:bottom w:val="single" w:sz="4" w:space="0" w:color="auto"/>
              <w:right w:val="single" w:sz="4" w:space="0" w:color="auto"/>
            </w:tcBorders>
            <w:shd w:val="clear" w:color="auto" w:fill="auto"/>
            <w:vAlign w:val="center"/>
          </w:tcPr>
          <w:p w14:paraId="59212F83" w14:textId="77777777" w:rsidR="006A49CE" w:rsidRPr="008A2807" w:rsidRDefault="006A49CE" w:rsidP="00F86BCB">
            <w:pPr>
              <w:pStyle w:val="PargrafodaLista"/>
              <w:spacing w:after="0" w:line="240" w:lineRule="auto"/>
              <w:ind w:left="0"/>
              <w:rPr>
                <w:rFonts w:ascii="Arial" w:hAnsi="Arial" w:cs="Arial"/>
                <w:sz w:val="24"/>
              </w:rPr>
            </w:pPr>
            <w:r w:rsidRPr="008A2807">
              <w:rPr>
                <w:rFonts w:ascii="Arial" w:hAnsi="Arial" w:cs="Arial"/>
                <w:bCs/>
                <w:sz w:val="24"/>
                <w:lang w:eastAsia="pt-BR"/>
              </w:rPr>
              <w:t xml:space="preserve">b. </w:t>
            </w:r>
            <w:r w:rsidRPr="008A2807">
              <w:rPr>
                <w:rFonts w:ascii="Arial" w:hAnsi="Arial" w:cs="Arial"/>
                <w:sz w:val="24"/>
                <w:lang w:eastAsia="pt-BR"/>
              </w:rPr>
              <w:t xml:space="preserve">Bebidas alcoólicas </w:t>
            </w:r>
          </w:p>
        </w:tc>
        <w:tc>
          <w:tcPr>
            <w:tcW w:w="300" w:type="pct"/>
            <w:tcBorders>
              <w:top w:val="single" w:sz="4" w:space="0" w:color="auto"/>
              <w:left w:val="single" w:sz="4" w:space="0" w:color="auto"/>
              <w:bottom w:val="single" w:sz="4" w:space="0" w:color="auto"/>
              <w:right w:val="single" w:sz="4" w:space="0" w:color="auto"/>
            </w:tcBorders>
            <w:vAlign w:val="center"/>
          </w:tcPr>
          <w:p w14:paraId="69288B48" w14:textId="77777777" w:rsidR="006A49CE" w:rsidRPr="00B568A5" w:rsidRDefault="006A49CE" w:rsidP="00F86BCB">
            <w:pPr>
              <w:pStyle w:val="PargrafodaLista"/>
              <w:spacing w:after="0" w:line="240" w:lineRule="auto"/>
              <w:ind w:left="0"/>
              <w:jc w:val="center"/>
              <w:rPr>
                <w:rFonts w:ascii="Arial" w:hAnsi="Arial" w:cs="Arial"/>
              </w:rPr>
            </w:pPr>
          </w:p>
        </w:tc>
        <w:tc>
          <w:tcPr>
            <w:tcW w:w="296" w:type="pct"/>
            <w:tcBorders>
              <w:top w:val="single" w:sz="4" w:space="0" w:color="auto"/>
              <w:left w:val="single" w:sz="4" w:space="0" w:color="auto"/>
              <w:bottom w:val="single" w:sz="4" w:space="0" w:color="auto"/>
              <w:right w:val="single" w:sz="4" w:space="0" w:color="auto"/>
            </w:tcBorders>
            <w:vAlign w:val="center"/>
          </w:tcPr>
          <w:p w14:paraId="53742910" w14:textId="77777777" w:rsidR="006A49CE" w:rsidRPr="00B568A5" w:rsidRDefault="006A49CE" w:rsidP="00F86BCB">
            <w:pPr>
              <w:pStyle w:val="PargrafodaLista"/>
              <w:spacing w:after="0" w:line="240" w:lineRule="auto"/>
              <w:ind w:left="0"/>
              <w:jc w:val="center"/>
              <w:rPr>
                <w:rFonts w:ascii="Arial" w:hAnsi="Arial" w:cs="Arial"/>
              </w:rPr>
            </w:pPr>
          </w:p>
        </w:tc>
      </w:tr>
      <w:tr w:rsidR="006A49CE" w:rsidRPr="00B568A5" w14:paraId="5A40CA80" w14:textId="77777777" w:rsidTr="006A49CE">
        <w:trPr>
          <w:trHeight w:val="510"/>
          <w:jc w:val="center"/>
        </w:trPr>
        <w:tc>
          <w:tcPr>
            <w:tcW w:w="4404" w:type="pct"/>
            <w:tcBorders>
              <w:top w:val="single" w:sz="4" w:space="0" w:color="auto"/>
              <w:left w:val="single" w:sz="4" w:space="0" w:color="auto"/>
              <w:bottom w:val="single" w:sz="4" w:space="0" w:color="auto"/>
              <w:right w:val="single" w:sz="4" w:space="0" w:color="auto"/>
            </w:tcBorders>
            <w:shd w:val="clear" w:color="auto" w:fill="auto"/>
            <w:vAlign w:val="center"/>
          </w:tcPr>
          <w:p w14:paraId="1562CB3C" w14:textId="77777777" w:rsidR="006A49CE" w:rsidRPr="008A2807" w:rsidRDefault="006A49CE" w:rsidP="00F86BCB">
            <w:pPr>
              <w:pStyle w:val="PargrafodaLista"/>
              <w:spacing w:after="0" w:line="240" w:lineRule="auto"/>
              <w:ind w:left="0"/>
              <w:rPr>
                <w:rFonts w:ascii="Arial" w:hAnsi="Arial" w:cs="Arial"/>
                <w:sz w:val="24"/>
              </w:rPr>
            </w:pPr>
            <w:r w:rsidRPr="008A2807">
              <w:rPr>
                <w:rFonts w:ascii="Arial" w:hAnsi="Arial" w:cs="Arial"/>
                <w:bCs/>
                <w:sz w:val="24"/>
                <w:lang w:eastAsia="pt-BR"/>
              </w:rPr>
              <w:t xml:space="preserve">c. </w:t>
            </w:r>
            <w:r w:rsidRPr="008A2807">
              <w:rPr>
                <w:rFonts w:ascii="Arial" w:hAnsi="Arial" w:cs="Arial"/>
                <w:sz w:val="24"/>
                <w:lang w:eastAsia="pt-BR"/>
              </w:rPr>
              <w:t xml:space="preserve">Maconha </w:t>
            </w:r>
          </w:p>
        </w:tc>
        <w:tc>
          <w:tcPr>
            <w:tcW w:w="300" w:type="pct"/>
            <w:tcBorders>
              <w:top w:val="single" w:sz="4" w:space="0" w:color="auto"/>
              <w:left w:val="single" w:sz="4" w:space="0" w:color="auto"/>
              <w:bottom w:val="single" w:sz="4" w:space="0" w:color="auto"/>
              <w:right w:val="single" w:sz="4" w:space="0" w:color="auto"/>
            </w:tcBorders>
            <w:vAlign w:val="center"/>
          </w:tcPr>
          <w:p w14:paraId="0A1B8302" w14:textId="77777777" w:rsidR="006A49CE" w:rsidRPr="00B568A5" w:rsidRDefault="006A49CE" w:rsidP="00F86BCB">
            <w:pPr>
              <w:pStyle w:val="PargrafodaLista"/>
              <w:spacing w:after="0" w:line="240" w:lineRule="auto"/>
              <w:ind w:left="0"/>
              <w:jc w:val="center"/>
              <w:rPr>
                <w:rFonts w:ascii="Arial" w:hAnsi="Arial" w:cs="Arial"/>
              </w:rPr>
            </w:pPr>
          </w:p>
        </w:tc>
        <w:tc>
          <w:tcPr>
            <w:tcW w:w="296" w:type="pct"/>
            <w:tcBorders>
              <w:top w:val="single" w:sz="4" w:space="0" w:color="auto"/>
              <w:left w:val="single" w:sz="4" w:space="0" w:color="auto"/>
              <w:bottom w:val="single" w:sz="4" w:space="0" w:color="auto"/>
              <w:right w:val="single" w:sz="4" w:space="0" w:color="auto"/>
            </w:tcBorders>
            <w:vAlign w:val="center"/>
          </w:tcPr>
          <w:p w14:paraId="5C7D9EC5" w14:textId="77777777" w:rsidR="006A49CE" w:rsidRPr="00B568A5" w:rsidRDefault="006A49CE" w:rsidP="00F86BCB">
            <w:pPr>
              <w:pStyle w:val="PargrafodaLista"/>
              <w:spacing w:after="0" w:line="240" w:lineRule="auto"/>
              <w:ind w:left="0"/>
              <w:jc w:val="center"/>
              <w:rPr>
                <w:rFonts w:ascii="Arial" w:hAnsi="Arial" w:cs="Arial"/>
              </w:rPr>
            </w:pPr>
          </w:p>
        </w:tc>
      </w:tr>
      <w:tr w:rsidR="006A49CE" w:rsidRPr="00B568A5" w14:paraId="425B9CB3" w14:textId="77777777" w:rsidTr="006A49CE">
        <w:trPr>
          <w:trHeight w:val="510"/>
          <w:jc w:val="center"/>
        </w:trPr>
        <w:tc>
          <w:tcPr>
            <w:tcW w:w="4404" w:type="pct"/>
            <w:tcBorders>
              <w:top w:val="single" w:sz="4" w:space="0" w:color="auto"/>
              <w:left w:val="single" w:sz="4" w:space="0" w:color="auto"/>
              <w:bottom w:val="single" w:sz="4" w:space="0" w:color="auto"/>
              <w:right w:val="single" w:sz="4" w:space="0" w:color="auto"/>
            </w:tcBorders>
            <w:shd w:val="clear" w:color="auto" w:fill="auto"/>
            <w:vAlign w:val="center"/>
          </w:tcPr>
          <w:p w14:paraId="02A56FAA" w14:textId="77777777" w:rsidR="006A49CE" w:rsidRPr="008A2807" w:rsidRDefault="006A49CE" w:rsidP="00F86BCB">
            <w:pPr>
              <w:pStyle w:val="PargrafodaLista"/>
              <w:spacing w:after="0" w:line="240" w:lineRule="auto"/>
              <w:ind w:left="0"/>
              <w:rPr>
                <w:rFonts w:ascii="Arial" w:hAnsi="Arial" w:cs="Arial"/>
                <w:sz w:val="24"/>
              </w:rPr>
            </w:pPr>
            <w:r w:rsidRPr="008A2807">
              <w:rPr>
                <w:rFonts w:ascii="Arial" w:hAnsi="Arial" w:cs="Arial"/>
                <w:bCs/>
                <w:sz w:val="24"/>
                <w:lang w:eastAsia="pt-BR"/>
              </w:rPr>
              <w:t xml:space="preserve">d. </w:t>
            </w:r>
            <w:r w:rsidRPr="008A2807">
              <w:rPr>
                <w:rFonts w:ascii="Arial" w:hAnsi="Arial" w:cs="Arial"/>
                <w:sz w:val="24"/>
                <w:lang w:eastAsia="pt-BR"/>
              </w:rPr>
              <w:t xml:space="preserve">Cocaína, crack </w:t>
            </w:r>
          </w:p>
        </w:tc>
        <w:tc>
          <w:tcPr>
            <w:tcW w:w="300" w:type="pct"/>
            <w:tcBorders>
              <w:top w:val="single" w:sz="4" w:space="0" w:color="auto"/>
              <w:left w:val="single" w:sz="4" w:space="0" w:color="auto"/>
              <w:bottom w:val="single" w:sz="4" w:space="0" w:color="auto"/>
              <w:right w:val="single" w:sz="4" w:space="0" w:color="auto"/>
            </w:tcBorders>
            <w:vAlign w:val="center"/>
          </w:tcPr>
          <w:p w14:paraId="1FB97419" w14:textId="77777777" w:rsidR="006A49CE" w:rsidRPr="00B568A5" w:rsidRDefault="006A49CE" w:rsidP="00F86BCB">
            <w:pPr>
              <w:pStyle w:val="PargrafodaLista"/>
              <w:spacing w:after="0" w:line="240" w:lineRule="auto"/>
              <w:ind w:left="0"/>
              <w:jc w:val="center"/>
              <w:rPr>
                <w:rFonts w:ascii="Arial" w:hAnsi="Arial" w:cs="Arial"/>
              </w:rPr>
            </w:pPr>
          </w:p>
        </w:tc>
        <w:tc>
          <w:tcPr>
            <w:tcW w:w="296" w:type="pct"/>
            <w:tcBorders>
              <w:top w:val="single" w:sz="4" w:space="0" w:color="auto"/>
              <w:left w:val="single" w:sz="4" w:space="0" w:color="auto"/>
              <w:bottom w:val="single" w:sz="4" w:space="0" w:color="auto"/>
              <w:right w:val="single" w:sz="4" w:space="0" w:color="auto"/>
            </w:tcBorders>
            <w:vAlign w:val="center"/>
          </w:tcPr>
          <w:p w14:paraId="28A7A46C" w14:textId="77777777" w:rsidR="006A49CE" w:rsidRPr="00B568A5" w:rsidRDefault="006A49CE" w:rsidP="00F86BCB">
            <w:pPr>
              <w:pStyle w:val="PargrafodaLista"/>
              <w:spacing w:after="0" w:line="240" w:lineRule="auto"/>
              <w:ind w:left="0"/>
              <w:jc w:val="center"/>
              <w:rPr>
                <w:rFonts w:ascii="Arial" w:hAnsi="Arial" w:cs="Arial"/>
              </w:rPr>
            </w:pPr>
          </w:p>
        </w:tc>
      </w:tr>
      <w:tr w:rsidR="006A49CE" w:rsidRPr="00B568A5" w14:paraId="7C0DFB70" w14:textId="77777777" w:rsidTr="006A49CE">
        <w:trPr>
          <w:trHeight w:val="510"/>
          <w:jc w:val="center"/>
        </w:trPr>
        <w:tc>
          <w:tcPr>
            <w:tcW w:w="4404" w:type="pct"/>
            <w:tcBorders>
              <w:top w:val="single" w:sz="4" w:space="0" w:color="auto"/>
              <w:left w:val="single" w:sz="4" w:space="0" w:color="auto"/>
              <w:bottom w:val="single" w:sz="4" w:space="0" w:color="auto"/>
              <w:right w:val="single" w:sz="4" w:space="0" w:color="auto"/>
            </w:tcBorders>
            <w:shd w:val="clear" w:color="auto" w:fill="auto"/>
            <w:vAlign w:val="center"/>
          </w:tcPr>
          <w:p w14:paraId="4F975438" w14:textId="77777777" w:rsidR="006A49CE" w:rsidRPr="008A2807" w:rsidRDefault="006A49CE" w:rsidP="00F86BCB">
            <w:pPr>
              <w:pStyle w:val="PargrafodaLista"/>
              <w:spacing w:after="0" w:line="240" w:lineRule="auto"/>
              <w:ind w:left="0"/>
              <w:rPr>
                <w:rFonts w:ascii="Arial" w:hAnsi="Arial" w:cs="Arial"/>
                <w:sz w:val="24"/>
              </w:rPr>
            </w:pPr>
            <w:r w:rsidRPr="008A2807">
              <w:rPr>
                <w:rFonts w:ascii="Arial" w:hAnsi="Arial" w:cs="Arial"/>
                <w:bCs/>
                <w:sz w:val="24"/>
                <w:lang w:eastAsia="pt-BR"/>
              </w:rPr>
              <w:t xml:space="preserve">e. </w:t>
            </w:r>
            <w:r w:rsidRPr="008A2807">
              <w:rPr>
                <w:rFonts w:ascii="Arial" w:hAnsi="Arial" w:cs="Arial"/>
                <w:sz w:val="24"/>
                <w:lang w:eastAsia="pt-BR"/>
              </w:rPr>
              <w:t>Estimulantes como anfetaminas ou ecstasy</w:t>
            </w:r>
          </w:p>
        </w:tc>
        <w:tc>
          <w:tcPr>
            <w:tcW w:w="300" w:type="pct"/>
            <w:tcBorders>
              <w:top w:val="single" w:sz="4" w:space="0" w:color="auto"/>
              <w:left w:val="single" w:sz="4" w:space="0" w:color="auto"/>
              <w:bottom w:val="single" w:sz="4" w:space="0" w:color="auto"/>
              <w:right w:val="single" w:sz="4" w:space="0" w:color="auto"/>
            </w:tcBorders>
            <w:vAlign w:val="center"/>
          </w:tcPr>
          <w:p w14:paraId="7B86D656" w14:textId="77777777" w:rsidR="006A49CE" w:rsidRPr="00B568A5" w:rsidRDefault="006A49CE" w:rsidP="00F86BCB">
            <w:pPr>
              <w:pStyle w:val="PargrafodaLista"/>
              <w:spacing w:after="0" w:line="240" w:lineRule="auto"/>
              <w:ind w:left="0"/>
              <w:jc w:val="center"/>
              <w:rPr>
                <w:rFonts w:ascii="Arial" w:hAnsi="Arial" w:cs="Arial"/>
              </w:rPr>
            </w:pPr>
          </w:p>
        </w:tc>
        <w:tc>
          <w:tcPr>
            <w:tcW w:w="296" w:type="pct"/>
            <w:tcBorders>
              <w:top w:val="single" w:sz="4" w:space="0" w:color="auto"/>
              <w:left w:val="single" w:sz="4" w:space="0" w:color="auto"/>
              <w:bottom w:val="single" w:sz="4" w:space="0" w:color="auto"/>
              <w:right w:val="single" w:sz="4" w:space="0" w:color="auto"/>
            </w:tcBorders>
            <w:vAlign w:val="center"/>
          </w:tcPr>
          <w:p w14:paraId="7ED993F4" w14:textId="77777777" w:rsidR="006A49CE" w:rsidRPr="00B568A5" w:rsidRDefault="006A49CE" w:rsidP="00F86BCB">
            <w:pPr>
              <w:pStyle w:val="PargrafodaLista"/>
              <w:spacing w:after="0" w:line="240" w:lineRule="auto"/>
              <w:ind w:left="0"/>
              <w:jc w:val="center"/>
              <w:rPr>
                <w:rFonts w:ascii="Arial" w:hAnsi="Arial" w:cs="Arial"/>
              </w:rPr>
            </w:pPr>
          </w:p>
        </w:tc>
      </w:tr>
      <w:tr w:rsidR="006A49CE" w:rsidRPr="00B568A5" w14:paraId="5D2EA9D8" w14:textId="77777777" w:rsidTr="006A49CE">
        <w:trPr>
          <w:trHeight w:val="737"/>
          <w:jc w:val="center"/>
        </w:trPr>
        <w:tc>
          <w:tcPr>
            <w:tcW w:w="4404" w:type="pct"/>
            <w:tcBorders>
              <w:top w:val="single" w:sz="4" w:space="0" w:color="auto"/>
              <w:left w:val="single" w:sz="4" w:space="0" w:color="auto"/>
              <w:bottom w:val="single" w:sz="4" w:space="0" w:color="auto"/>
              <w:right w:val="single" w:sz="4" w:space="0" w:color="auto"/>
            </w:tcBorders>
            <w:shd w:val="clear" w:color="auto" w:fill="auto"/>
            <w:vAlign w:val="center"/>
          </w:tcPr>
          <w:p w14:paraId="3F73E502" w14:textId="77777777" w:rsidR="006A49CE" w:rsidRPr="008A2807" w:rsidRDefault="006A49CE" w:rsidP="00F86BCB">
            <w:pPr>
              <w:pStyle w:val="PargrafodaLista"/>
              <w:spacing w:after="0" w:line="240" w:lineRule="auto"/>
              <w:ind w:left="0"/>
              <w:jc w:val="both"/>
              <w:rPr>
                <w:rFonts w:ascii="Arial" w:hAnsi="Arial" w:cs="Arial"/>
                <w:sz w:val="24"/>
              </w:rPr>
            </w:pPr>
            <w:r w:rsidRPr="008A2807">
              <w:rPr>
                <w:rFonts w:ascii="Arial" w:hAnsi="Arial" w:cs="Arial"/>
                <w:bCs/>
                <w:sz w:val="24"/>
                <w:lang w:eastAsia="pt-BR"/>
              </w:rPr>
              <w:t xml:space="preserve">f. </w:t>
            </w:r>
            <w:r w:rsidRPr="008A2807">
              <w:rPr>
                <w:rFonts w:ascii="Arial" w:hAnsi="Arial" w:cs="Arial"/>
                <w:sz w:val="24"/>
                <w:lang w:eastAsia="pt-BR"/>
              </w:rPr>
              <w:t>Inalantes (cola de sapateiro, cheirinho-da-</w:t>
            </w:r>
            <w:proofErr w:type="spellStart"/>
            <w:r w:rsidRPr="008A2807">
              <w:rPr>
                <w:rFonts w:ascii="Arial" w:hAnsi="Arial" w:cs="Arial"/>
                <w:sz w:val="24"/>
                <w:lang w:eastAsia="pt-BR"/>
              </w:rPr>
              <w:t>loló</w:t>
            </w:r>
            <w:proofErr w:type="spellEnd"/>
            <w:r w:rsidRPr="008A2807">
              <w:rPr>
                <w:rFonts w:ascii="Arial" w:hAnsi="Arial" w:cs="Arial"/>
                <w:sz w:val="24"/>
                <w:lang w:eastAsia="pt-BR"/>
              </w:rPr>
              <w:t>, tinta, gasolina, éter, lança-perfume, benzina...)</w:t>
            </w:r>
          </w:p>
        </w:tc>
        <w:tc>
          <w:tcPr>
            <w:tcW w:w="300" w:type="pct"/>
            <w:tcBorders>
              <w:top w:val="single" w:sz="4" w:space="0" w:color="auto"/>
              <w:left w:val="single" w:sz="4" w:space="0" w:color="auto"/>
              <w:bottom w:val="single" w:sz="4" w:space="0" w:color="auto"/>
              <w:right w:val="single" w:sz="4" w:space="0" w:color="auto"/>
            </w:tcBorders>
            <w:vAlign w:val="center"/>
          </w:tcPr>
          <w:p w14:paraId="5C25582A" w14:textId="77777777" w:rsidR="006A49CE" w:rsidRPr="00B568A5" w:rsidRDefault="006A49CE" w:rsidP="00F86BCB">
            <w:pPr>
              <w:pStyle w:val="PargrafodaLista"/>
              <w:spacing w:after="0" w:line="240" w:lineRule="auto"/>
              <w:ind w:left="0"/>
              <w:jc w:val="center"/>
              <w:rPr>
                <w:rFonts w:ascii="Arial" w:hAnsi="Arial" w:cs="Arial"/>
              </w:rPr>
            </w:pPr>
          </w:p>
        </w:tc>
        <w:tc>
          <w:tcPr>
            <w:tcW w:w="296" w:type="pct"/>
            <w:tcBorders>
              <w:top w:val="single" w:sz="4" w:space="0" w:color="auto"/>
              <w:left w:val="single" w:sz="4" w:space="0" w:color="auto"/>
              <w:bottom w:val="single" w:sz="4" w:space="0" w:color="auto"/>
              <w:right w:val="single" w:sz="4" w:space="0" w:color="auto"/>
            </w:tcBorders>
            <w:vAlign w:val="center"/>
          </w:tcPr>
          <w:p w14:paraId="1FB42651" w14:textId="77777777" w:rsidR="006A49CE" w:rsidRPr="00B568A5" w:rsidRDefault="006A49CE" w:rsidP="00F86BCB">
            <w:pPr>
              <w:pStyle w:val="PargrafodaLista"/>
              <w:spacing w:after="0" w:line="240" w:lineRule="auto"/>
              <w:ind w:left="0"/>
              <w:jc w:val="center"/>
              <w:rPr>
                <w:rFonts w:ascii="Arial" w:hAnsi="Arial" w:cs="Arial"/>
              </w:rPr>
            </w:pPr>
          </w:p>
        </w:tc>
      </w:tr>
      <w:tr w:rsidR="006A49CE" w:rsidRPr="00B568A5" w14:paraId="659966A4" w14:textId="77777777" w:rsidTr="006A49CE">
        <w:trPr>
          <w:trHeight w:val="737"/>
          <w:jc w:val="center"/>
        </w:trPr>
        <w:tc>
          <w:tcPr>
            <w:tcW w:w="4404" w:type="pct"/>
            <w:tcBorders>
              <w:top w:val="single" w:sz="4" w:space="0" w:color="auto"/>
              <w:left w:val="single" w:sz="4" w:space="0" w:color="auto"/>
              <w:bottom w:val="single" w:sz="4" w:space="0" w:color="auto"/>
              <w:right w:val="single" w:sz="4" w:space="0" w:color="auto"/>
            </w:tcBorders>
            <w:shd w:val="clear" w:color="auto" w:fill="auto"/>
            <w:vAlign w:val="center"/>
          </w:tcPr>
          <w:p w14:paraId="6236BB0D" w14:textId="77777777" w:rsidR="006A49CE" w:rsidRPr="008A2807" w:rsidRDefault="006A49CE" w:rsidP="00F86BCB">
            <w:pPr>
              <w:pStyle w:val="PargrafodaLista"/>
              <w:spacing w:after="0" w:line="240" w:lineRule="auto"/>
              <w:ind w:left="0"/>
              <w:jc w:val="both"/>
              <w:rPr>
                <w:rFonts w:ascii="Arial" w:hAnsi="Arial" w:cs="Arial"/>
                <w:sz w:val="24"/>
              </w:rPr>
            </w:pPr>
            <w:r w:rsidRPr="008A2807">
              <w:rPr>
                <w:rFonts w:ascii="Arial" w:hAnsi="Arial" w:cs="Arial"/>
                <w:bCs/>
                <w:sz w:val="24"/>
                <w:lang w:eastAsia="pt-BR"/>
              </w:rPr>
              <w:t xml:space="preserve">g. </w:t>
            </w:r>
            <w:r w:rsidRPr="008A2807">
              <w:rPr>
                <w:rFonts w:ascii="Arial" w:hAnsi="Arial" w:cs="Arial"/>
                <w:sz w:val="24"/>
                <w:lang w:eastAsia="pt-BR"/>
              </w:rPr>
              <w:t xml:space="preserve">Hipnóticos/sedativos (remédios para dormir: </w:t>
            </w:r>
            <w:proofErr w:type="spellStart"/>
            <w:r w:rsidRPr="008A2807">
              <w:rPr>
                <w:rFonts w:ascii="Arial" w:hAnsi="Arial" w:cs="Arial"/>
                <w:sz w:val="24"/>
                <w:lang w:eastAsia="pt-BR"/>
              </w:rPr>
              <w:t>diazepam</w:t>
            </w:r>
            <w:proofErr w:type="spellEnd"/>
            <w:r w:rsidRPr="008A2807">
              <w:rPr>
                <w:rFonts w:ascii="Arial" w:hAnsi="Arial" w:cs="Arial"/>
                <w:sz w:val="24"/>
                <w:lang w:eastAsia="pt-BR"/>
              </w:rPr>
              <w:t xml:space="preserve">, </w:t>
            </w:r>
            <w:proofErr w:type="spellStart"/>
            <w:r w:rsidRPr="008A2807">
              <w:rPr>
                <w:rFonts w:ascii="Arial" w:hAnsi="Arial" w:cs="Arial"/>
                <w:sz w:val="24"/>
                <w:lang w:eastAsia="pt-BR"/>
              </w:rPr>
              <w:t>lorazepan</w:t>
            </w:r>
            <w:proofErr w:type="spellEnd"/>
            <w:r w:rsidRPr="008A2807">
              <w:rPr>
                <w:rFonts w:ascii="Arial" w:hAnsi="Arial" w:cs="Arial"/>
                <w:sz w:val="24"/>
                <w:lang w:eastAsia="pt-BR"/>
              </w:rPr>
              <w:t xml:space="preserve">, </w:t>
            </w:r>
            <w:proofErr w:type="spellStart"/>
            <w:r w:rsidRPr="008A2807">
              <w:rPr>
                <w:rFonts w:ascii="Arial" w:hAnsi="Arial" w:cs="Arial"/>
                <w:sz w:val="24"/>
                <w:lang w:eastAsia="pt-BR"/>
              </w:rPr>
              <w:t>lorax</w:t>
            </w:r>
            <w:proofErr w:type="spellEnd"/>
            <w:r w:rsidRPr="008A2807">
              <w:rPr>
                <w:rFonts w:ascii="Arial" w:hAnsi="Arial" w:cs="Arial"/>
                <w:sz w:val="24"/>
                <w:lang w:eastAsia="pt-BR"/>
              </w:rPr>
              <w:t xml:space="preserve">, </w:t>
            </w:r>
            <w:proofErr w:type="spellStart"/>
            <w:r w:rsidRPr="008A2807">
              <w:rPr>
                <w:rFonts w:ascii="Arial" w:hAnsi="Arial" w:cs="Arial"/>
                <w:sz w:val="24"/>
                <w:lang w:eastAsia="pt-BR"/>
              </w:rPr>
              <w:t>dienpax</w:t>
            </w:r>
            <w:proofErr w:type="spellEnd"/>
            <w:r w:rsidRPr="008A2807">
              <w:rPr>
                <w:rFonts w:ascii="Arial" w:hAnsi="Arial" w:cs="Arial"/>
                <w:sz w:val="24"/>
                <w:lang w:eastAsia="pt-BR"/>
              </w:rPr>
              <w:t xml:space="preserve">, </w:t>
            </w:r>
            <w:proofErr w:type="spellStart"/>
            <w:r w:rsidRPr="008A2807">
              <w:rPr>
                <w:rFonts w:ascii="Arial" w:hAnsi="Arial" w:cs="Arial"/>
                <w:sz w:val="24"/>
                <w:lang w:eastAsia="pt-BR"/>
              </w:rPr>
              <w:t>rohypnol</w:t>
            </w:r>
            <w:proofErr w:type="spellEnd"/>
            <w:r w:rsidRPr="008A2807">
              <w:rPr>
                <w:rFonts w:ascii="Arial" w:hAnsi="Arial" w:cs="Arial"/>
                <w:sz w:val="24"/>
                <w:lang w:eastAsia="pt-BR"/>
              </w:rPr>
              <w:t>...)</w:t>
            </w:r>
          </w:p>
        </w:tc>
        <w:tc>
          <w:tcPr>
            <w:tcW w:w="300" w:type="pct"/>
            <w:tcBorders>
              <w:top w:val="single" w:sz="4" w:space="0" w:color="auto"/>
              <w:left w:val="single" w:sz="4" w:space="0" w:color="auto"/>
              <w:bottom w:val="single" w:sz="4" w:space="0" w:color="auto"/>
              <w:right w:val="single" w:sz="4" w:space="0" w:color="auto"/>
            </w:tcBorders>
            <w:vAlign w:val="center"/>
          </w:tcPr>
          <w:p w14:paraId="68B2DE07" w14:textId="77777777" w:rsidR="006A49CE" w:rsidRPr="00B568A5" w:rsidRDefault="006A49CE" w:rsidP="00F86BCB">
            <w:pPr>
              <w:pStyle w:val="PargrafodaLista"/>
              <w:spacing w:after="0" w:line="240" w:lineRule="auto"/>
              <w:ind w:left="0"/>
              <w:jc w:val="center"/>
              <w:rPr>
                <w:rFonts w:ascii="Arial" w:hAnsi="Arial" w:cs="Arial"/>
              </w:rPr>
            </w:pPr>
          </w:p>
        </w:tc>
        <w:tc>
          <w:tcPr>
            <w:tcW w:w="296" w:type="pct"/>
            <w:tcBorders>
              <w:top w:val="single" w:sz="4" w:space="0" w:color="auto"/>
              <w:left w:val="single" w:sz="4" w:space="0" w:color="auto"/>
              <w:bottom w:val="single" w:sz="4" w:space="0" w:color="auto"/>
              <w:right w:val="single" w:sz="4" w:space="0" w:color="auto"/>
            </w:tcBorders>
            <w:vAlign w:val="center"/>
          </w:tcPr>
          <w:p w14:paraId="30FC997F" w14:textId="77777777" w:rsidR="006A49CE" w:rsidRPr="00B568A5" w:rsidRDefault="006A49CE" w:rsidP="00F86BCB">
            <w:pPr>
              <w:pStyle w:val="PargrafodaLista"/>
              <w:spacing w:after="0" w:line="240" w:lineRule="auto"/>
              <w:ind w:left="0"/>
              <w:jc w:val="center"/>
              <w:rPr>
                <w:rFonts w:ascii="Arial" w:hAnsi="Arial" w:cs="Arial"/>
              </w:rPr>
            </w:pPr>
          </w:p>
        </w:tc>
      </w:tr>
      <w:tr w:rsidR="006A49CE" w:rsidRPr="00B568A5" w14:paraId="78C5A05B" w14:textId="77777777" w:rsidTr="006A49CE">
        <w:trPr>
          <w:trHeight w:val="510"/>
          <w:jc w:val="center"/>
        </w:trPr>
        <w:tc>
          <w:tcPr>
            <w:tcW w:w="4404" w:type="pct"/>
            <w:tcBorders>
              <w:top w:val="single" w:sz="4" w:space="0" w:color="auto"/>
              <w:left w:val="single" w:sz="4" w:space="0" w:color="auto"/>
              <w:bottom w:val="single" w:sz="4" w:space="0" w:color="auto"/>
              <w:right w:val="single" w:sz="4" w:space="0" w:color="auto"/>
            </w:tcBorders>
            <w:shd w:val="clear" w:color="auto" w:fill="auto"/>
            <w:vAlign w:val="center"/>
          </w:tcPr>
          <w:p w14:paraId="490382AF" w14:textId="77777777" w:rsidR="006A49CE" w:rsidRPr="008A2807" w:rsidRDefault="006A49CE" w:rsidP="00F86BCB">
            <w:pPr>
              <w:pStyle w:val="PargrafodaLista"/>
              <w:spacing w:after="0" w:line="240" w:lineRule="auto"/>
              <w:ind w:left="0"/>
              <w:rPr>
                <w:rFonts w:ascii="Arial" w:hAnsi="Arial" w:cs="Arial"/>
                <w:sz w:val="24"/>
              </w:rPr>
            </w:pPr>
            <w:r w:rsidRPr="008A2807">
              <w:rPr>
                <w:rFonts w:ascii="Arial" w:hAnsi="Arial" w:cs="Arial"/>
                <w:bCs/>
                <w:sz w:val="24"/>
                <w:lang w:eastAsia="pt-BR"/>
              </w:rPr>
              <w:t xml:space="preserve">h. </w:t>
            </w:r>
            <w:r w:rsidRPr="008A2807">
              <w:rPr>
                <w:rFonts w:ascii="Arial" w:hAnsi="Arial" w:cs="Arial"/>
                <w:sz w:val="24"/>
                <w:lang w:eastAsia="pt-BR"/>
              </w:rPr>
              <w:t>Drogas alucinógenas (como LSD, ácido, chá-de-lírio, cogumelos...)</w:t>
            </w:r>
          </w:p>
        </w:tc>
        <w:tc>
          <w:tcPr>
            <w:tcW w:w="300" w:type="pct"/>
            <w:tcBorders>
              <w:top w:val="single" w:sz="4" w:space="0" w:color="auto"/>
              <w:left w:val="single" w:sz="4" w:space="0" w:color="auto"/>
              <w:bottom w:val="single" w:sz="4" w:space="0" w:color="auto"/>
              <w:right w:val="single" w:sz="4" w:space="0" w:color="auto"/>
            </w:tcBorders>
            <w:vAlign w:val="center"/>
          </w:tcPr>
          <w:p w14:paraId="26B95D00" w14:textId="77777777" w:rsidR="006A49CE" w:rsidRPr="00B568A5" w:rsidRDefault="006A49CE" w:rsidP="00F86BCB">
            <w:pPr>
              <w:pStyle w:val="PargrafodaLista"/>
              <w:spacing w:after="0" w:line="240" w:lineRule="auto"/>
              <w:ind w:left="0"/>
              <w:jc w:val="center"/>
              <w:rPr>
                <w:rFonts w:ascii="Arial" w:hAnsi="Arial" w:cs="Arial"/>
              </w:rPr>
            </w:pPr>
          </w:p>
        </w:tc>
        <w:tc>
          <w:tcPr>
            <w:tcW w:w="296" w:type="pct"/>
            <w:tcBorders>
              <w:top w:val="single" w:sz="4" w:space="0" w:color="auto"/>
              <w:left w:val="single" w:sz="4" w:space="0" w:color="auto"/>
              <w:bottom w:val="single" w:sz="4" w:space="0" w:color="auto"/>
              <w:right w:val="single" w:sz="4" w:space="0" w:color="auto"/>
            </w:tcBorders>
            <w:vAlign w:val="center"/>
          </w:tcPr>
          <w:p w14:paraId="30319248" w14:textId="77777777" w:rsidR="006A49CE" w:rsidRPr="00B568A5" w:rsidRDefault="006A49CE" w:rsidP="00F86BCB">
            <w:pPr>
              <w:pStyle w:val="PargrafodaLista"/>
              <w:spacing w:after="0" w:line="240" w:lineRule="auto"/>
              <w:ind w:left="0"/>
              <w:jc w:val="center"/>
              <w:rPr>
                <w:rFonts w:ascii="Arial" w:hAnsi="Arial" w:cs="Arial"/>
              </w:rPr>
            </w:pPr>
          </w:p>
        </w:tc>
      </w:tr>
      <w:tr w:rsidR="006A49CE" w:rsidRPr="00B568A5" w14:paraId="33BFD7BA" w14:textId="77777777" w:rsidTr="006A49CE">
        <w:trPr>
          <w:trHeight w:val="510"/>
          <w:jc w:val="center"/>
        </w:trPr>
        <w:tc>
          <w:tcPr>
            <w:tcW w:w="4404" w:type="pct"/>
            <w:tcBorders>
              <w:top w:val="single" w:sz="4" w:space="0" w:color="auto"/>
              <w:left w:val="single" w:sz="4" w:space="0" w:color="auto"/>
              <w:bottom w:val="single" w:sz="4" w:space="0" w:color="auto"/>
              <w:right w:val="single" w:sz="4" w:space="0" w:color="auto"/>
            </w:tcBorders>
            <w:shd w:val="clear" w:color="auto" w:fill="auto"/>
            <w:vAlign w:val="center"/>
          </w:tcPr>
          <w:p w14:paraId="50A5B8D8" w14:textId="77777777" w:rsidR="006A49CE" w:rsidRPr="008A2807" w:rsidRDefault="006A49CE" w:rsidP="00F86BCB">
            <w:pPr>
              <w:spacing w:after="0" w:line="240" w:lineRule="auto"/>
              <w:contextualSpacing/>
              <w:rPr>
                <w:rFonts w:ascii="Arial" w:hAnsi="Arial" w:cs="Arial"/>
                <w:sz w:val="24"/>
              </w:rPr>
            </w:pPr>
            <w:r w:rsidRPr="008A2807">
              <w:rPr>
                <w:rFonts w:ascii="Arial" w:hAnsi="Arial" w:cs="Arial"/>
                <w:bCs/>
                <w:sz w:val="24"/>
                <w:lang w:eastAsia="pt-BR"/>
              </w:rPr>
              <w:t xml:space="preserve">i. </w:t>
            </w:r>
            <w:proofErr w:type="spellStart"/>
            <w:r w:rsidRPr="008A2807">
              <w:rPr>
                <w:rFonts w:ascii="Arial" w:hAnsi="Arial" w:cs="Arial"/>
                <w:sz w:val="24"/>
                <w:lang w:eastAsia="pt-BR"/>
              </w:rPr>
              <w:t>Opióides</w:t>
            </w:r>
            <w:proofErr w:type="spellEnd"/>
            <w:r w:rsidRPr="008A2807">
              <w:rPr>
                <w:rFonts w:ascii="Arial" w:hAnsi="Arial" w:cs="Arial"/>
                <w:sz w:val="24"/>
                <w:lang w:eastAsia="pt-BR"/>
              </w:rPr>
              <w:t xml:space="preserve"> (heroína, morfina, </w:t>
            </w:r>
            <w:proofErr w:type="spellStart"/>
            <w:r w:rsidRPr="008A2807">
              <w:rPr>
                <w:rFonts w:ascii="Arial" w:hAnsi="Arial" w:cs="Arial"/>
                <w:sz w:val="24"/>
                <w:lang w:eastAsia="pt-BR"/>
              </w:rPr>
              <w:t>metadona</w:t>
            </w:r>
            <w:proofErr w:type="spellEnd"/>
            <w:r w:rsidRPr="008A2807">
              <w:rPr>
                <w:rFonts w:ascii="Arial" w:hAnsi="Arial" w:cs="Arial"/>
                <w:sz w:val="24"/>
                <w:lang w:eastAsia="pt-BR"/>
              </w:rPr>
              <w:t>, codeína...)</w:t>
            </w:r>
          </w:p>
        </w:tc>
        <w:tc>
          <w:tcPr>
            <w:tcW w:w="300" w:type="pct"/>
            <w:tcBorders>
              <w:top w:val="single" w:sz="4" w:space="0" w:color="auto"/>
              <w:left w:val="single" w:sz="4" w:space="0" w:color="auto"/>
              <w:bottom w:val="single" w:sz="4" w:space="0" w:color="auto"/>
              <w:right w:val="single" w:sz="4" w:space="0" w:color="auto"/>
            </w:tcBorders>
            <w:vAlign w:val="center"/>
          </w:tcPr>
          <w:p w14:paraId="00B124FE" w14:textId="77777777" w:rsidR="006A49CE" w:rsidRPr="00B568A5" w:rsidRDefault="006A49CE" w:rsidP="00F86BCB">
            <w:pPr>
              <w:pStyle w:val="PargrafodaLista"/>
              <w:spacing w:after="0" w:line="240" w:lineRule="auto"/>
              <w:ind w:left="0"/>
              <w:jc w:val="center"/>
              <w:rPr>
                <w:rFonts w:ascii="Arial" w:hAnsi="Arial" w:cs="Arial"/>
              </w:rPr>
            </w:pPr>
          </w:p>
        </w:tc>
        <w:tc>
          <w:tcPr>
            <w:tcW w:w="296" w:type="pct"/>
            <w:tcBorders>
              <w:top w:val="single" w:sz="4" w:space="0" w:color="auto"/>
              <w:left w:val="single" w:sz="4" w:space="0" w:color="auto"/>
              <w:bottom w:val="single" w:sz="4" w:space="0" w:color="auto"/>
              <w:right w:val="single" w:sz="4" w:space="0" w:color="auto"/>
            </w:tcBorders>
            <w:vAlign w:val="center"/>
          </w:tcPr>
          <w:p w14:paraId="26E4D4AE" w14:textId="77777777" w:rsidR="006A49CE" w:rsidRPr="00B568A5" w:rsidRDefault="006A49CE" w:rsidP="00F86BCB">
            <w:pPr>
              <w:pStyle w:val="PargrafodaLista"/>
              <w:spacing w:after="0" w:line="240" w:lineRule="auto"/>
              <w:ind w:left="0"/>
              <w:jc w:val="center"/>
              <w:rPr>
                <w:rFonts w:ascii="Arial" w:hAnsi="Arial" w:cs="Arial"/>
              </w:rPr>
            </w:pPr>
          </w:p>
        </w:tc>
      </w:tr>
      <w:tr w:rsidR="006A49CE" w:rsidRPr="00B568A5" w14:paraId="740B81A6" w14:textId="77777777" w:rsidTr="006A49CE">
        <w:trPr>
          <w:trHeight w:val="510"/>
          <w:jc w:val="center"/>
        </w:trPr>
        <w:tc>
          <w:tcPr>
            <w:tcW w:w="4404" w:type="pct"/>
            <w:tcBorders>
              <w:top w:val="single" w:sz="4" w:space="0" w:color="auto"/>
              <w:left w:val="single" w:sz="4" w:space="0" w:color="auto"/>
              <w:bottom w:val="single" w:sz="4" w:space="0" w:color="auto"/>
              <w:right w:val="single" w:sz="4" w:space="0" w:color="auto"/>
            </w:tcBorders>
            <w:shd w:val="clear" w:color="auto" w:fill="auto"/>
            <w:vAlign w:val="center"/>
          </w:tcPr>
          <w:p w14:paraId="61C3C89B" w14:textId="77777777" w:rsidR="006A49CE" w:rsidRPr="008A2807" w:rsidRDefault="006A49CE" w:rsidP="00F86BCB">
            <w:pPr>
              <w:pStyle w:val="PargrafodaLista"/>
              <w:spacing w:after="0" w:line="240" w:lineRule="auto"/>
              <w:ind w:left="0"/>
              <w:rPr>
                <w:rFonts w:ascii="Arial" w:hAnsi="Arial" w:cs="Arial"/>
                <w:sz w:val="24"/>
              </w:rPr>
            </w:pPr>
            <w:r w:rsidRPr="008A2807">
              <w:rPr>
                <w:rFonts w:ascii="Arial" w:hAnsi="Arial" w:cs="Arial"/>
                <w:bCs/>
                <w:sz w:val="24"/>
                <w:lang w:eastAsia="pt-BR"/>
              </w:rPr>
              <w:t xml:space="preserve">j. </w:t>
            </w:r>
            <w:r w:rsidRPr="008A2807">
              <w:rPr>
                <w:rFonts w:ascii="Arial" w:hAnsi="Arial" w:cs="Arial"/>
                <w:sz w:val="24"/>
                <w:lang w:eastAsia="pt-BR"/>
              </w:rPr>
              <w:t>Outras</w:t>
            </w:r>
          </w:p>
        </w:tc>
        <w:tc>
          <w:tcPr>
            <w:tcW w:w="300" w:type="pct"/>
            <w:tcBorders>
              <w:top w:val="single" w:sz="4" w:space="0" w:color="auto"/>
              <w:left w:val="single" w:sz="4" w:space="0" w:color="auto"/>
              <w:bottom w:val="single" w:sz="4" w:space="0" w:color="auto"/>
              <w:right w:val="single" w:sz="4" w:space="0" w:color="auto"/>
            </w:tcBorders>
            <w:vAlign w:val="center"/>
          </w:tcPr>
          <w:p w14:paraId="2EF3D630" w14:textId="77777777" w:rsidR="006A49CE" w:rsidRPr="00B568A5" w:rsidRDefault="006A49CE" w:rsidP="00F86BCB">
            <w:pPr>
              <w:pStyle w:val="PargrafodaLista"/>
              <w:spacing w:after="0" w:line="240" w:lineRule="auto"/>
              <w:ind w:left="0"/>
              <w:jc w:val="center"/>
              <w:rPr>
                <w:rFonts w:ascii="Arial" w:hAnsi="Arial" w:cs="Arial"/>
              </w:rPr>
            </w:pPr>
          </w:p>
        </w:tc>
        <w:tc>
          <w:tcPr>
            <w:tcW w:w="296" w:type="pct"/>
            <w:tcBorders>
              <w:top w:val="single" w:sz="4" w:space="0" w:color="auto"/>
              <w:left w:val="single" w:sz="4" w:space="0" w:color="auto"/>
              <w:bottom w:val="single" w:sz="4" w:space="0" w:color="auto"/>
              <w:right w:val="single" w:sz="4" w:space="0" w:color="auto"/>
            </w:tcBorders>
            <w:vAlign w:val="center"/>
          </w:tcPr>
          <w:p w14:paraId="5B6CB292" w14:textId="77777777" w:rsidR="006A49CE" w:rsidRPr="00B568A5" w:rsidRDefault="006A49CE" w:rsidP="00F86BCB">
            <w:pPr>
              <w:pStyle w:val="PargrafodaLista"/>
              <w:spacing w:after="0" w:line="240" w:lineRule="auto"/>
              <w:ind w:left="0"/>
              <w:jc w:val="center"/>
              <w:rPr>
                <w:rFonts w:ascii="Arial" w:hAnsi="Arial" w:cs="Arial"/>
              </w:rPr>
            </w:pPr>
          </w:p>
        </w:tc>
      </w:tr>
    </w:tbl>
    <w:p w14:paraId="27A07E13" w14:textId="77777777" w:rsidR="006A49CE" w:rsidRDefault="006A49CE" w:rsidP="00690237">
      <w:pPr>
        <w:spacing w:after="0"/>
        <w:ind w:left="426" w:hanging="426"/>
        <w:jc w:val="center"/>
        <w:rPr>
          <w:rFonts w:ascii="Arial" w:eastAsia="Calibri" w:hAnsi="Arial" w:cs="Arial"/>
          <w:b/>
          <w:color w:val="000000"/>
          <w:sz w:val="24"/>
          <w:szCs w:val="24"/>
        </w:rPr>
      </w:pPr>
    </w:p>
    <w:p w14:paraId="154ECA70" w14:textId="6FCB52F7" w:rsidR="00690237" w:rsidRDefault="00690237" w:rsidP="00690237">
      <w:pPr>
        <w:spacing w:after="0"/>
        <w:ind w:left="426" w:hanging="426"/>
        <w:jc w:val="center"/>
        <w:rPr>
          <w:rFonts w:ascii="Arial" w:eastAsia="Calibri" w:hAnsi="Arial" w:cs="Arial"/>
          <w:b/>
          <w:color w:val="000000"/>
          <w:sz w:val="24"/>
          <w:szCs w:val="24"/>
          <w:highlight w:val="cyan"/>
        </w:rPr>
      </w:pPr>
      <w:r>
        <w:rPr>
          <w:rFonts w:ascii="Arial" w:eastAsia="Calibri" w:hAnsi="Arial" w:cs="Arial"/>
          <w:b/>
          <w:color w:val="000000"/>
          <w:sz w:val="24"/>
          <w:szCs w:val="24"/>
          <w:highlight w:val="cyan"/>
        </w:rPr>
        <w:br w:type="page"/>
      </w:r>
    </w:p>
    <w:p w14:paraId="75018959" w14:textId="27C1C132" w:rsidR="00690237" w:rsidRDefault="00DB4E2E" w:rsidP="00690237">
      <w:pPr>
        <w:spacing w:after="0"/>
        <w:ind w:left="426" w:hanging="426"/>
        <w:jc w:val="center"/>
        <w:rPr>
          <w:rFonts w:ascii="Arial" w:eastAsia="Calibri" w:hAnsi="Arial" w:cs="Arial"/>
          <w:b/>
          <w:color w:val="000000"/>
          <w:sz w:val="24"/>
          <w:szCs w:val="24"/>
        </w:rPr>
      </w:pPr>
      <w:r>
        <w:rPr>
          <w:rFonts w:ascii="Arial" w:eastAsia="Calibri" w:hAnsi="Arial" w:cs="Arial"/>
          <w:b/>
          <w:color w:val="000000"/>
          <w:sz w:val="24"/>
          <w:szCs w:val="24"/>
        </w:rPr>
        <w:lastRenderedPageBreak/>
        <w:t>ANEXO A</w:t>
      </w:r>
    </w:p>
    <w:p w14:paraId="663AB368" w14:textId="7A170874" w:rsidR="00690237" w:rsidRDefault="00A65B24" w:rsidP="00690237">
      <w:pPr>
        <w:spacing w:after="0"/>
        <w:ind w:left="426" w:hanging="426"/>
        <w:jc w:val="center"/>
        <w:rPr>
          <w:rFonts w:ascii="Arial" w:eastAsia="Calibri" w:hAnsi="Arial" w:cs="Arial"/>
          <w:b/>
          <w:color w:val="000000"/>
          <w:sz w:val="24"/>
          <w:szCs w:val="24"/>
        </w:rPr>
      </w:pPr>
      <w:r w:rsidRPr="00A65B24">
        <w:rPr>
          <w:rFonts w:ascii="Arial" w:eastAsia="Calibri" w:hAnsi="Arial" w:cs="Arial"/>
          <w:b/>
          <w:color w:val="000000"/>
          <w:sz w:val="24"/>
          <w:szCs w:val="24"/>
        </w:rPr>
        <w:t xml:space="preserve">Escala </w:t>
      </w:r>
      <w:r>
        <w:rPr>
          <w:rFonts w:ascii="Arial" w:eastAsia="Calibri" w:hAnsi="Arial" w:cs="Arial"/>
          <w:b/>
          <w:color w:val="000000"/>
          <w:sz w:val="24"/>
          <w:szCs w:val="24"/>
        </w:rPr>
        <w:t xml:space="preserve">Motivos Para Viver – </w:t>
      </w:r>
      <w:r w:rsidRPr="00A65B24">
        <w:rPr>
          <w:rFonts w:ascii="Arial" w:eastAsia="Calibri" w:hAnsi="Arial" w:cs="Arial"/>
          <w:b/>
          <w:color w:val="000000"/>
          <w:sz w:val="24"/>
          <w:szCs w:val="24"/>
        </w:rPr>
        <w:t>EMVIVER</w:t>
      </w:r>
      <w:r>
        <w:rPr>
          <w:rFonts w:ascii="Arial" w:eastAsia="Calibri" w:hAnsi="Arial" w:cs="Arial"/>
          <w:b/>
          <w:color w:val="000000"/>
          <w:sz w:val="24"/>
          <w:szCs w:val="24"/>
        </w:rPr>
        <w:t xml:space="preserve"> </w:t>
      </w:r>
    </w:p>
    <w:p w14:paraId="60AC3E94" w14:textId="69D2EEC5" w:rsidR="00A65B24" w:rsidRDefault="00A65B24" w:rsidP="00690237">
      <w:pPr>
        <w:spacing w:after="0"/>
        <w:ind w:left="426" w:hanging="426"/>
        <w:jc w:val="center"/>
        <w:rPr>
          <w:rFonts w:ascii="Arial" w:eastAsia="Calibri" w:hAnsi="Arial" w:cs="Arial"/>
          <w:b/>
          <w:color w:val="000000"/>
          <w:sz w:val="24"/>
          <w:szCs w:val="24"/>
        </w:rPr>
      </w:pPr>
      <w:r>
        <w:rPr>
          <w:noProof/>
          <w:lang w:eastAsia="pt-BR"/>
        </w:rPr>
        <w:drawing>
          <wp:inline distT="0" distB="0" distL="0" distR="0" wp14:anchorId="5C1EE24B" wp14:editId="36DAF5B6">
            <wp:extent cx="5760085" cy="6626344"/>
            <wp:effectExtent l="0" t="0" r="0" b="317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085" cy="6626344"/>
                    </a:xfrm>
                    <a:prstGeom prst="rect">
                      <a:avLst/>
                    </a:prstGeom>
                  </pic:spPr>
                </pic:pic>
              </a:graphicData>
            </a:graphic>
          </wp:inline>
        </w:drawing>
      </w:r>
    </w:p>
    <w:p w14:paraId="3E175692" w14:textId="4432B629" w:rsidR="00690237" w:rsidRDefault="00690237" w:rsidP="00690237">
      <w:pPr>
        <w:spacing w:after="0"/>
        <w:ind w:left="426" w:hanging="426"/>
        <w:jc w:val="center"/>
        <w:rPr>
          <w:rFonts w:ascii="Arial" w:eastAsia="Calibri" w:hAnsi="Arial" w:cs="Arial"/>
          <w:b/>
          <w:color w:val="000000"/>
          <w:sz w:val="24"/>
          <w:szCs w:val="24"/>
          <w:highlight w:val="cyan"/>
        </w:rPr>
      </w:pPr>
      <w:r>
        <w:rPr>
          <w:rFonts w:ascii="Arial" w:eastAsia="Calibri" w:hAnsi="Arial" w:cs="Arial"/>
          <w:b/>
          <w:color w:val="000000"/>
          <w:sz w:val="24"/>
          <w:szCs w:val="24"/>
          <w:highlight w:val="cyan"/>
        </w:rPr>
        <w:br w:type="page"/>
      </w:r>
    </w:p>
    <w:p w14:paraId="06E421A4" w14:textId="372D03E6" w:rsidR="00690237" w:rsidRDefault="00DB4E2E" w:rsidP="00690237">
      <w:pPr>
        <w:spacing w:after="0"/>
        <w:ind w:left="426" w:hanging="426"/>
        <w:jc w:val="center"/>
        <w:rPr>
          <w:rFonts w:ascii="Arial" w:eastAsia="Calibri" w:hAnsi="Arial" w:cs="Arial"/>
          <w:b/>
          <w:color w:val="000000"/>
          <w:sz w:val="24"/>
          <w:szCs w:val="24"/>
        </w:rPr>
      </w:pPr>
      <w:r>
        <w:rPr>
          <w:rFonts w:ascii="Arial" w:eastAsia="Calibri" w:hAnsi="Arial" w:cs="Arial"/>
          <w:b/>
          <w:color w:val="000000"/>
          <w:sz w:val="24"/>
          <w:szCs w:val="24"/>
        </w:rPr>
        <w:lastRenderedPageBreak/>
        <w:t>ANEXO B</w:t>
      </w:r>
    </w:p>
    <w:p w14:paraId="68830F05" w14:textId="17695662" w:rsidR="00690237" w:rsidRDefault="00A65B24" w:rsidP="00690237">
      <w:pPr>
        <w:spacing w:after="0"/>
        <w:ind w:left="426" w:hanging="426"/>
        <w:jc w:val="center"/>
        <w:rPr>
          <w:rFonts w:ascii="Arial" w:eastAsia="Calibri" w:hAnsi="Arial" w:cs="Arial"/>
          <w:b/>
          <w:color w:val="000000"/>
          <w:sz w:val="24"/>
          <w:szCs w:val="24"/>
        </w:rPr>
      </w:pPr>
      <w:r w:rsidRPr="00A65B24">
        <w:rPr>
          <w:rFonts w:ascii="Arial" w:eastAsia="Calibri" w:hAnsi="Arial" w:cs="Arial"/>
          <w:b/>
          <w:color w:val="000000"/>
          <w:sz w:val="24"/>
          <w:szCs w:val="24"/>
        </w:rPr>
        <w:t>Parecer do Comitê de Ética e Pesquisa com Seres Humanos</w:t>
      </w:r>
      <w:r>
        <w:rPr>
          <w:rFonts w:ascii="Arial" w:eastAsia="Calibri" w:hAnsi="Arial" w:cs="Arial"/>
          <w:b/>
          <w:color w:val="000000"/>
          <w:sz w:val="24"/>
          <w:szCs w:val="24"/>
        </w:rPr>
        <w:t xml:space="preserve"> – CEP/FPM</w:t>
      </w:r>
    </w:p>
    <w:p w14:paraId="3F23A0C7" w14:textId="51077689" w:rsidR="00A65B24" w:rsidRDefault="00A65B24" w:rsidP="00690237">
      <w:pPr>
        <w:spacing w:after="0"/>
        <w:ind w:left="426" w:hanging="426"/>
        <w:jc w:val="center"/>
        <w:rPr>
          <w:rFonts w:ascii="Arial" w:eastAsia="Calibri" w:hAnsi="Arial" w:cs="Arial"/>
          <w:b/>
          <w:color w:val="000000"/>
          <w:sz w:val="24"/>
          <w:szCs w:val="24"/>
        </w:rPr>
      </w:pPr>
      <w:r w:rsidRPr="00A65B24">
        <w:rPr>
          <w:rFonts w:ascii="Arial" w:eastAsia="Calibri" w:hAnsi="Arial" w:cs="Arial"/>
          <w:b/>
          <w:noProof/>
          <w:color w:val="000000"/>
          <w:sz w:val="24"/>
          <w:szCs w:val="24"/>
          <w:lang w:eastAsia="pt-BR"/>
        </w:rPr>
        <w:drawing>
          <wp:inline distT="0" distB="0" distL="0" distR="0" wp14:anchorId="74367E8C" wp14:editId="2ABC259B">
            <wp:extent cx="5617029" cy="8287764"/>
            <wp:effectExtent l="0" t="0" r="3175"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21166" cy="8293869"/>
                    </a:xfrm>
                    <a:prstGeom prst="rect">
                      <a:avLst/>
                    </a:prstGeom>
                    <a:noFill/>
                    <a:ln>
                      <a:noFill/>
                    </a:ln>
                  </pic:spPr>
                </pic:pic>
              </a:graphicData>
            </a:graphic>
          </wp:inline>
        </w:drawing>
      </w:r>
    </w:p>
    <w:p w14:paraId="1819841A" w14:textId="25345A6C" w:rsidR="00690237" w:rsidRDefault="00A65B24" w:rsidP="00690237">
      <w:pPr>
        <w:spacing w:after="0"/>
        <w:ind w:left="426" w:hanging="426"/>
        <w:jc w:val="center"/>
        <w:rPr>
          <w:rFonts w:ascii="Arial" w:eastAsia="Calibri" w:hAnsi="Arial" w:cs="Arial"/>
          <w:b/>
          <w:color w:val="000000"/>
          <w:sz w:val="24"/>
          <w:szCs w:val="24"/>
          <w:highlight w:val="cyan"/>
        </w:rPr>
      </w:pPr>
      <w:r w:rsidRPr="00A65B24">
        <w:rPr>
          <w:rFonts w:ascii="Arial" w:eastAsia="Calibri" w:hAnsi="Arial" w:cs="Arial"/>
          <w:b/>
          <w:noProof/>
          <w:color w:val="000000"/>
          <w:sz w:val="24"/>
          <w:szCs w:val="24"/>
          <w:highlight w:val="cyan"/>
          <w:lang w:eastAsia="pt-BR"/>
        </w:rPr>
        <w:lastRenderedPageBreak/>
        <w:drawing>
          <wp:inline distT="0" distB="0" distL="0" distR="0" wp14:anchorId="1A93B5DC" wp14:editId="788DCDF1">
            <wp:extent cx="5760085" cy="8498840"/>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085" cy="8498840"/>
                    </a:xfrm>
                    <a:prstGeom prst="rect">
                      <a:avLst/>
                    </a:prstGeom>
                    <a:noFill/>
                    <a:ln>
                      <a:noFill/>
                    </a:ln>
                  </pic:spPr>
                </pic:pic>
              </a:graphicData>
            </a:graphic>
          </wp:inline>
        </w:drawing>
      </w:r>
      <w:r w:rsidRPr="00A65B24">
        <w:rPr>
          <w:rFonts w:ascii="Arial" w:eastAsia="Calibri" w:hAnsi="Arial" w:cs="Arial"/>
          <w:b/>
          <w:color w:val="000000"/>
          <w:sz w:val="24"/>
          <w:szCs w:val="24"/>
          <w:highlight w:val="cyan"/>
        </w:rPr>
        <w:t xml:space="preserve"> </w:t>
      </w:r>
      <w:r w:rsidR="00690237">
        <w:rPr>
          <w:rFonts w:ascii="Arial" w:eastAsia="Calibri" w:hAnsi="Arial" w:cs="Arial"/>
          <w:b/>
          <w:color w:val="000000"/>
          <w:sz w:val="24"/>
          <w:szCs w:val="24"/>
          <w:highlight w:val="cyan"/>
        </w:rPr>
        <w:br w:type="page"/>
      </w:r>
    </w:p>
    <w:p w14:paraId="40D2FAE2" w14:textId="77777777" w:rsidR="00435A22" w:rsidRDefault="00435A22" w:rsidP="00690237">
      <w:pPr>
        <w:spacing w:after="0"/>
        <w:ind w:left="426" w:hanging="426"/>
        <w:jc w:val="center"/>
        <w:rPr>
          <w:rFonts w:ascii="Arial" w:eastAsia="Calibri" w:hAnsi="Arial" w:cs="Arial"/>
          <w:b/>
          <w:color w:val="000000"/>
          <w:sz w:val="24"/>
          <w:szCs w:val="24"/>
        </w:rPr>
      </w:pPr>
    </w:p>
    <w:p w14:paraId="74155D74" w14:textId="77777777" w:rsidR="00A65B24" w:rsidRDefault="00A65B24" w:rsidP="00690237">
      <w:pPr>
        <w:spacing w:after="0"/>
        <w:ind w:left="426" w:hanging="426"/>
        <w:jc w:val="center"/>
        <w:rPr>
          <w:rFonts w:ascii="Arial" w:eastAsia="Calibri" w:hAnsi="Arial" w:cs="Arial"/>
          <w:b/>
          <w:color w:val="000000"/>
          <w:sz w:val="24"/>
          <w:szCs w:val="24"/>
        </w:rPr>
      </w:pPr>
      <w:r w:rsidRPr="00A65B24">
        <w:rPr>
          <w:rFonts w:ascii="Arial" w:eastAsia="Calibri" w:hAnsi="Arial" w:cs="Arial"/>
          <w:b/>
          <w:noProof/>
          <w:color w:val="000000"/>
          <w:sz w:val="24"/>
          <w:szCs w:val="24"/>
          <w:lang w:eastAsia="pt-BR"/>
        </w:rPr>
        <w:drawing>
          <wp:inline distT="0" distB="0" distL="0" distR="0" wp14:anchorId="1B5018FE" wp14:editId="259CDA33">
            <wp:extent cx="5760085" cy="8546465"/>
            <wp:effectExtent l="0" t="0" r="0" b="698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085" cy="8546465"/>
                    </a:xfrm>
                    <a:prstGeom prst="rect">
                      <a:avLst/>
                    </a:prstGeom>
                    <a:noFill/>
                    <a:ln>
                      <a:noFill/>
                    </a:ln>
                  </pic:spPr>
                </pic:pic>
              </a:graphicData>
            </a:graphic>
          </wp:inline>
        </w:drawing>
      </w:r>
    </w:p>
    <w:p w14:paraId="40CBF295" w14:textId="20EED626" w:rsidR="00A65B24" w:rsidRDefault="00A65B24" w:rsidP="00690237">
      <w:pPr>
        <w:spacing w:after="0"/>
        <w:ind w:left="426" w:hanging="426"/>
        <w:jc w:val="center"/>
        <w:rPr>
          <w:rFonts w:ascii="Arial" w:eastAsia="Calibri" w:hAnsi="Arial" w:cs="Arial"/>
          <w:b/>
          <w:color w:val="000000"/>
          <w:sz w:val="24"/>
          <w:szCs w:val="24"/>
        </w:rPr>
      </w:pPr>
      <w:r w:rsidRPr="00A65B24">
        <w:rPr>
          <w:rFonts w:ascii="Arial" w:eastAsia="Calibri" w:hAnsi="Arial" w:cs="Arial"/>
          <w:b/>
          <w:noProof/>
          <w:color w:val="000000"/>
          <w:sz w:val="24"/>
          <w:szCs w:val="24"/>
          <w:lang w:eastAsia="pt-BR"/>
        </w:rPr>
        <w:lastRenderedPageBreak/>
        <w:drawing>
          <wp:inline distT="0" distB="0" distL="0" distR="0" wp14:anchorId="29F4D52D" wp14:editId="719A0A1C">
            <wp:extent cx="5760085" cy="8462645"/>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085" cy="8462645"/>
                    </a:xfrm>
                    <a:prstGeom prst="rect">
                      <a:avLst/>
                    </a:prstGeom>
                    <a:noFill/>
                    <a:ln>
                      <a:noFill/>
                    </a:ln>
                  </pic:spPr>
                </pic:pic>
              </a:graphicData>
            </a:graphic>
          </wp:inline>
        </w:drawing>
      </w:r>
    </w:p>
    <w:p w14:paraId="66619426" w14:textId="72AF0E7E" w:rsidR="00A65B24" w:rsidRDefault="00A65B24" w:rsidP="00690237">
      <w:pPr>
        <w:spacing w:after="0"/>
        <w:ind w:left="426" w:hanging="426"/>
        <w:jc w:val="center"/>
        <w:rPr>
          <w:rFonts w:ascii="Arial" w:eastAsia="Calibri" w:hAnsi="Arial" w:cs="Arial"/>
          <w:b/>
          <w:color w:val="000000"/>
          <w:sz w:val="24"/>
          <w:szCs w:val="24"/>
        </w:rPr>
        <w:sectPr w:rsidR="00A65B24" w:rsidSect="002851B8">
          <w:pgSz w:w="11906" w:h="16838"/>
          <w:pgMar w:top="1701" w:right="1134" w:bottom="1134" w:left="1701" w:header="709" w:footer="709" w:gutter="0"/>
          <w:cols w:space="708"/>
          <w:docGrid w:linePitch="360"/>
        </w:sectPr>
      </w:pPr>
    </w:p>
    <w:p w14:paraId="6016EAE2" w14:textId="4BF1FB96" w:rsidR="00690237" w:rsidRDefault="00DB4E2E" w:rsidP="00690237">
      <w:pPr>
        <w:spacing w:after="0"/>
        <w:ind w:left="426" w:hanging="426"/>
        <w:jc w:val="center"/>
        <w:rPr>
          <w:rFonts w:ascii="Arial" w:eastAsia="Calibri" w:hAnsi="Arial" w:cs="Arial"/>
          <w:b/>
          <w:color w:val="000000"/>
          <w:sz w:val="24"/>
          <w:szCs w:val="24"/>
        </w:rPr>
      </w:pPr>
      <w:r>
        <w:rPr>
          <w:rFonts w:ascii="Arial" w:eastAsia="Calibri" w:hAnsi="Arial" w:cs="Arial"/>
          <w:b/>
          <w:color w:val="000000"/>
          <w:sz w:val="24"/>
          <w:szCs w:val="24"/>
        </w:rPr>
        <w:lastRenderedPageBreak/>
        <w:t>ANEXO C</w:t>
      </w:r>
    </w:p>
    <w:p w14:paraId="0227493C" w14:textId="0FB03176" w:rsidR="00435A22" w:rsidRDefault="00435A22" w:rsidP="00690237">
      <w:pPr>
        <w:spacing w:after="0"/>
        <w:ind w:left="426" w:hanging="426"/>
        <w:jc w:val="center"/>
        <w:rPr>
          <w:rFonts w:ascii="Arial" w:eastAsia="Calibri" w:hAnsi="Arial" w:cs="Arial"/>
          <w:b/>
          <w:color w:val="000000"/>
          <w:sz w:val="24"/>
          <w:szCs w:val="24"/>
        </w:rPr>
      </w:pPr>
      <w:r>
        <w:rPr>
          <w:rFonts w:ascii="Arial" w:eastAsia="Calibri" w:hAnsi="Arial" w:cs="Arial"/>
          <w:b/>
          <w:color w:val="000000"/>
          <w:sz w:val="24"/>
          <w:szCs w:val="24"/>
        </w:rPr>
        <w:t>Tabela referente ao Artigo 2</w:t>
      </w:r>
    </w:p>
    <w:p w14:paraId="75663662" w14:textId="77777777" w:rsidR="00435A22" w:rsidRDefault="00435A22" w:rsidP="00690237">
      <w:pPr>
        <w:spacing w:after="0"/>
        <w:ind w:left="426" w:hanging="426"/>
        <w:jc w:val="center"/>
        <w:rPr>
          <w:rFonts w:ascii="Arial" w:eastAsia="Calibri" w:hAnsi="Arial" w:cs="Arial"/>
          <w:b/>
          <w:color w:val="000000"/>
          <w:sz w:val="24"/>
          <w:szCs w:val="24"/>
        </w:rPr>
      </w:pPr>
    </w:p>
    <w:p w14:paraId="1762D2A3" w14:textId="4F2F84AD" w:rsidR="00435A22" w:rsidRPr="00DB4E2E" w:rsidRDefault="00435A22" w:rsidP="00435A22">
      <w:pPr>
        <w:spacing w:after="0"/>
        <w:jc w:val="both"/>
        <w:rPr>
          <w:rFonts w:ascii="Arial" w:hAnsi="Arial" w:cs="Arial"/>
          <w:sz w:val="24"/>
        </w:rPr>
      </w:pPr>
      <w:r w:rsidRPr="00DB4E2E">
        <w:rPr>
          <w:rFonts w:ascii="Arial" w:hAnsi="Arial" w:cs="Arial"/>
          <w:b/>
          <w:sz w:val="24"/>
        </w:rPr>
        <w:t>Tabela 1</w:t>
      </w:r>
      <w:r w:rsidR="008B1783" w:rsidRPr="00DB4E2E">
        <w:rPr>
          <w:rFonts w:ascii="Arial" w:hAnsi="Arial" w:cs="Arial"/>
          <w:sz w:val="24"/>
        </w:rPr>
        <w:t>-</w:t>
      </w:r>
      <w:r w:rsidRPr="00DB4E2E">
        <w:rPr>
          <w:rFonts w:ascii="Arial" w:hAnsi="Arial" w:cs="Arial"/>
          <w:sz w:val="24"/>
        </w:rPr>
        <w:t xml:space="preserve"> Frequências absolutas e relativas dos itens da escala EMVIVER de acordo com importância dada por</w:t>
      </w:r>
      <w:r w:rsidR="008B1783" w:rsidRPr="00DB4E2E">
        <w:rPr>
          <w:rFonts w:ascii="Arial" w:hAnsi="Arial" w:cs="Arial"/>
          <w:sz w:val="24"/>
        </w:rPr>
        <w:t xml:space="preserve"> cada participante da pesquisa</w:t>
      </w:r>
    </w:p>
    <w:tbl>
      <w:tblPr>
        <w:tblStyle w:val="Tabelacomgrade"/>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4035"/>
        <w:gridCol w:w="849"/>
        <w:gridCol w:w="955"/>
        <w:gridCol w:w="952"/>
        <w:gridCol w:w="902"/>
        <w:gridCol w:w="795"/>
        <w:gridCol w:w="849"/>
        <w:gridCol w:w="849"/>
        <w:gridCol w:w="902"/>
        <w:gridCol w:w="1218"/>
        <w:gridCol w:w="1697"/>
      </w:tblGrid>
      <w:tr w:rsidR="00435A22" w:rsidRPr="00FD4512" w14:paraId="3D78018E" w14:textId="77777777" w:rsidTr="00A443E3">
        <w:tc>
          <w:tcPr>
            <w:tcW w:w="1441" w:type="pct"/>
            <w:vMerge w:val="restart"/>
            <w:tcBorders>
              <w:top w:val="single" w:sz="12" w:space="0" w:color="auto"/>
              <w:bottom w:val="nil"/>
            </w:tcBorders>
            <w:vAlign w:val="center"/>
          </w:tcPr>
          <w:p w14:paraId="453767EB" w14:textId="77777777" w:rsidR="00435A22" w:rsidRPr="00FD4512" w:rsidRDefault="00435A22" w:rsidP="00A443E3">
            <w:pPr>
              <w:jc w:val="center"/>
              <w:rPr>
                <w:rFonts w:ascii="Arial" w:hAnsi="Arial" w:cs="Arial"/>
                <w:b/>
                <w:sz w:val="20"/>
                <w:szCs w:val="20"/>
              </w:rPr>
            </w:pPr>
            <w:r w:rsidRPr="00FD4512">
              <w:rPr>
                <w:rFonts w:ascii="Arial" w:hAnsi="Arial" w:cs="Arial"/>
                <w:b/>
                <w:sz w:val="20"/>
                <w:szCs w:val="20"/>
              </w:rPr>
              <w:t>Itens</w:t>
            </w:r>
          </w:p>
        </w:tc>
        <w:tc>
          <w:tcPr>
            <w:tcW w:w="2953" w:type="pct"/>
            <w:gridSpan w:val="9"/>
            <w:tcBorders>
              <w:top w:val="single" w:sz="12" w:space="0" w:color="auto"/>
              <w:bottom w:val="nil"/>
            </w:tcBorders>
          </w:tcPr>
          <w:p w14:paraId="799A7EC1" w14:textId="77777777" w:rsidR="00435A22" w:rsidRPr="00FD4512" w:rsidRDefault="00435A22" w:rsidP="00A443E3">
            <w:pPr>
              <w:jc w:val="center"/>
              <w:rPr>
                <w:rFonts w:ascii="Arial" w:hAnsi="Arial" w:cs="Arial"/>
                <w:b/>
                <w:sz w:val="20"/>
                <w:szCs w:val="20"/>
              </w:rPr>
            </w:pPr>
            <w:r w:rsidRPr="00FD4512">
              <w:rPr>
                <w:rFonts w:ascii="Arial" w:hAnsi="Arial" w:cs="Arial"/>
                <w:b/>
                <w:sz w:val="20"/>
                <w:szCs w:val="20"/>
              </w:rPr>
              <w:t>Escala EMVIVER</w:t>
            </w:r>
          </w:p>
        </w:tc>
        <w:tc>
          <w:tcPr>
            <w:tcW w:w="606" w:type="pct"/>
            <w:tcBorders>
              <w:top w:val="single" w:sz="12" w:space="0" w:color="auto"/>
              <w:bottom w:val="nil"/>
            </w:tcBorders>
          </w:tcPr>
          <w:p w14:paraId="36FDB0E5" w14:textId="77777777" w:rsidR="00435A22" w:rsidRPr="00FD4512" w:rsidRDefault="00435A22" w:rsidP="00A443E3">
            <w:pPr>
              <w:jc w:val="center"/>
              <w:rPr>
                <w:rFonts w:ascii="Arial" w:hAnsi="Arial" w:cs="Arial"/>
                <w:b/>
                <w:sz w:val="20"/>
                <w:szCs w:val="20"/>
              </w:rPr>
            </w:pPr>
          </w:p>
        </w:tc>
      </w:tr>
      <w:tr w:rsidR="00435A22" w:rsidRPr="00FD4512" w14:paraId="4C5624FA" w14:textId="77777777" w:rsidTr="00A443E3">
        <w:tc>
          <w:tcPr>
            <w:tcW w:w="1441" w:type="pct"/>
            <w:vMerge/>
            <w:tcBorders>
              <w:top w:val="nil"/>
              <w:bottom w:val="nil"/>
            </w:tcBorders>
          </w:tcPr>
          <w:p w14:paraId="3FE07F8D" w14:textId="77777777" w:rsidR="00435A22" w:rsidRPr="00FD4512" w:rsidRDefault="00435A22" w:rsidP="00A443E3">
            <w:pPr>
              <w:jc w:val="center"/>
              <w:rPr>
                <w:rFonts w:ascii="Arial" w:hAnsi="Arial" w:cs="Arial"/>
                <w:sz w:val="20"/>
                <w:szCs w:val="20"/>
              </w:rPr>
            </w:pPr>
          </w:p>
        </w:tc>
        <w:tc>
          <w:tcPr>
            <w:tcW w:w="644" w:type="pct"/>
            <w:gridSpan w:val="2"/>
            <w:tcBorders>
              <w:top w:val="nil"/>
              <w:bottom w:val="nil"/>
            </w:tcBorders>
          </w:tcPr>
          <w:p w14:paraId="228A0B55" w14:textId="77777777" w:rsidR="00435A22" w:rsidRPr="00FD4512" w:rsidRDefault="00435A22" w:rsidP="00A443E3">
            <w:pPr>
              <w:jc w:val="center"/>
              <w:rPr>
                <w:rFonts w:ascii="Arial" w:hAnsi="Arial" w:cs="Arial"/>
                <w:b/>
                <w:sz w:val="20"/>
                <w:szCs w:val="20"/>
              </w:rPr>
            </w:pPr>
            <w:r w:rsidRPr="00FD4512">
              <w:rPr>
                <w:rFonts w:ascii="Arial" w:hAnsi="Arial" w:cs="Arial"/>
                <w:b/>
                <w:sz w:val="20"/>
                <w:szCs w:val="20"/>
              </w:rPr>
              <w:t>Sem importância</w:t>
            </w:r>
          </w:p>
        </w:tc>
        <w:tc>
          <w:tcPr>
            <w:tcW w:w="662" w:type="pct"/>
            <w:gridSpan w:val="2"/>
            <w:tcBorders>
              <w:top w:val="nil"/>
              <w:bottom w:val="nil"/>
            </w:tcBorders>
          </w:tcPr>
          <w:p w14:paraId="24E17DD1" w14:textId="77777777" w:rsidR="00435A22" w:rsidRPr="00FD4512" w:rsidRDefault="00435A22" w:rsidP="00A443E3">
            <w:pPr>
              <w:jc w:val="center"/>
              <w:rPr>
                <w:rFonts w:ascii="Arial" w:hAnsi="Arial" w:cs="Arial"/>
                <w:b/>
                <w:sz w:val="20"/>
                <w:szCs w:val="20"/>
              </w:rPr>
            </w:pPr>
            <w:r w:rsidRPr="00FD4512">
              <w:rPr>
                <w:rFonts w:ascii="Arial" w:hAnsi="Arial" w:cs="Arial"/>
                <w:b/>
                <w:sz w:val="20"/>
                <w:szCs w:val="20"/>
              </w:rPr>
              <w:t>Pouco Importante</w:t>
            </w:r>
          </w:p>
        </w:tc>
        <w:tc>
          <w:tcPr>
            <w:tcW w:w="587" w:type="pct"/>
            <w:gridSpan w:val="2"/>
            <w:tcBorders>
              <w:top w:val="nil"/>
              <w:bottom w:val="nil"/>
            </w:tcBorders>
          </w:tcPr>
          <w:p w14:paraId="79A48EC4" w14:textId="77777777" w:rsidR="00435A22" w:rsidRPr="00FD4512" w:rsidRDefault="00435A22" w:rsidP="00A443E3">
            <w:pPr>
              <w:jc w:val="center"/>
              <w:rPr>
                <w:rFonts w:ascii="Arial" w:hAnsi="Arial" w:cs="Arial"/>
                <w:b/>
                <w:sz w:val="20"/>
                <w:szCs w:val="20"/>
              </w:rPr>
            </w:pPr>
            <w:r w:rsidRPr="00FD4512">
              <w:rPr>
                <w:rFonts w:ascii="Arial" w:hAnsi="Arial" w:cs="Arial"/>
                <w:b/>
                <w:sz w:val="20"/>
                <w:szCs w:val="20"/>
              </w:rPr>
              <w:t>Importante</w:t>
            </w:r>
          </w:p>
        </w:tc>
        <w:tc>
          <w:tcPr>
            <w:tcW w:w="625" w:type="pct"/>
            <w:gridSpan w:val="2"/>
            <w:tcBorders>
              <w:top w:val="nil"/>
              <w:bottom w:val="nil"/>
            </w:tcBorders>
          </w:tcPr>
          <w:p w14:paraId="3905FF39" w14:textId="77777777" w:rsidR="00435A22" w:rsidRPr="00FD4512" w:rsidRDefault="00435A22" w:rsidP="00A443E3">
            <w:pPr>
              <w:jc w:val="center"/>
              <w:rPr>
                <w:rFonts w:ascii="Arial" w:hAnsi="Arial" w:cs="Arial"/>
                <w:b/>
                <w:sz w:val="20"/>
                <w:szCs w:val="20"/>
              </w:rPr>
            </w:pPr>
            <w:r w:rsidRPr="00FD4512">
              <w:rPr>
                <w:rFonts w:ascii="Arial" w:hAnsi="Arial" w:cs="Arial"/>
                <w:b/>
                <w:sz w:val="20"/>
                <w:szCs w:val="20"/>
              </w:rPr>
              <w:t>Muito importante</w:t>
            </w:r>
          </w:p>
        </w:tc>
        <w:tc>
          <w:tcPr>
            <w:tcW w:w="435" w:type="pct"/>
            <w:tcBorders>
              <w:top w:val="nil"/>
              <w:bottom w:val="nil"/>
            </w:tcBorders>
          </w:tcPr>
          <w:p w14:paraId="361CF7AA" w14:textId="77777777" w:rsidR="00435A22" w:rsidRPr="00FD4512" w:rsidRDefault="00435A22" w:rsidP="00A443E3">
            <w:pPr>
              <w:jc w:val="center"/>
              <w:rPr>
                <w:rFonts w:ascii="Arial" w:hAnsi="Arial" w:cs="Arial"/>
                <w:b/>
                <w:sz w:val="20"/>
                <w:szCs w:val="20"/>
              </w:rPr>
            </w:pPr>
            <w:r w:rsidRPr="00FD4512">
              <w:rPr>
                <w:rFonts w:ascii="Arial" w:hAnsi="Arial" w:cs="Arial"/>
                <w:b/>
                <w:sz w:val="20"/>
                <w:szCs w:val="20"/>
              </w:rPr>
              <w:t xml:space="preserve">Teste </w:t>
            </w:r>
            <w:proofErr w:type="spellStart"/>
            <w:r w:rsidRPr="00FD4512">
              <w:rPr>
                <w:rFonts w:ascii="Arial" w:hAnsi="Arial" w:cs="Arial"/>
                <w:b/>
                <w:sz w:val="20"/>
                <w:szCs w:val="20"/>
              </w:rPr>
              <w:t>Qui</w:t>
            </w:r>
            <w:proofErr w:type="spellEnd"/>
            <w:r w:rsidRPr="00FD4512">
              <w:rPr>
                <w:rFonts w:ascii="Arial" w:hAnsi="Arial" w:cs="Arial"/>
                <w:b/>
                <w:sz w:val="20"/>
                <w:szCs w:val="20"/>
              </w:rPr>
              <w:t>-quadrado</w:t>
            </w:r>
          </w:p>
        </w:tc>
        <w:tc>
          <w:tcPr>
            <w:tcW w:w="606" w:type="pct"/>
            <w:vMerge w:val="restart"/>
            <w:tcBorders>
              <w:top w:val="nil"/>
            </w:tcBorders>
            <w:vAlign w:val="center"/>
          </w:tcPr>
          <w:p w14:paraId="1055F2F4" w14:textId="77777777" w:rsidR="00435A22" w:rsidRPr="00FD4512" w:rsidRDefault="00435A22" w:rsidP="00A443E3">
            <w:pPr>
              <w:jc w:val="center"/>
              <w:rPr>
                <w:rFonts w:ascii="Arial" w:hAnsi="Arial" w:cs="Arial"/>
                <w:b/>
                <w:sz w:val="20"/>
                <w:szCs w:val="20"/>
              </w:rPr>
            </w:pPr>
            <w:r w:rsidRPr="00FD4512">
              <w:rPr>
                <w:rFonts w:ascii="Arial" w:hAnsi="Arial" w:cs="Arial"/>
                <w:b/>
                <w:sz w:val="20"/>
                <w:szCs w:val="20"/>
              </w:rPr>
              <w:t>Mediana</w:t>
            </w:r>
          </w:p>
        </w:tc>
      </w:tr>
      <w:tr w:rsidR="00435A22" w:rsidRPr="00FD4512" w14:paraId="26976D99" w14:textId="77777777" w:rsidTr="00A443E3">
        <w:tc>
          <w:tcPr>
            <w:tcW w:w="1441" w:type="pct"/>
            <w:vMerge/>
            <w:tcBorders>
              <w:top w:val="nil"/>
              <w:bottom w:val="single" w:sz="12" w:space="0" w:color="auto"/>
            </w:tcBorders>
          </w:tcPr>
          <w:p w14:paraId="1FD5565A" w14:textId="77777777" w:rsidR="00435A22" w:rsidRPr="00FD4512" w:rsidRDefault="00435A22" w:rsidP="00A443E3">
            <w:pPr>
              <w:jc w:val="center"/>
              <w:rPr>
                <w:rFonts w:ascii="Arial" w:hAnsi="Arial" w:cs="Arial"/>
                <w:sz w:val="20"/>
                <w:szCs w:val="20"/>
              </w:rPr>
            </w:pPr>
          </w:p>
        </w:tc>
        <w:tc>
          <w:tcPr>
            <w:tcW w:w="303" w:type="pct"/>
            <w:tcBorders>
              <w:top w:val="nil"/>
              <w:bottom w:val="single" w:sz="12" w:space="0" w:color="auto"/>
            </w:tcBorders>
          </w:tcPr>
          <w:p w14:paraId="565E71C4" w14:textId="77777777" w:rsidR="00435A22" w:rsidRPr="00FD4512" w:rsidRDefault="00435A22" w:rsidP="00A443E3">
            <w:pPr>
              <w:jc w:val="center"/>
              <w:rPr>
                <w:rFonts w:ascii="Arial" w:hAnsi="Arial" w:cs="Arial"/>
                <w:b/>
                <w:sz w:val="20"/>
                <w:szCs w:val="20"/>
              </w:rPr>
            </w:pPr>
            <w:proofErr w:type="gramStart"/>
            <w:r w:rsidRPr="00FD4512">
              <w:rPr>
                <w:rFonts w:ascii="Arial" w:hAnsi="Arial" w:cs="Arial"/>
                <w:b/>
                <w:sz w:val="20"/>
                <w:szCs w:val="20"/>
              </w:rPr>
              <w:t>n</w:t>
            </w:r>
            <w:proofErr w:type="gramEnd"/>
          </w:p>
        </w:tc>
        <w:tc>
          <w:tcPr>
            <w:tcW w:w="341" w:type="pct"/>
            <w:tcBorders>
              <w:top w:val="nil"/>
              <w:bottom w:val="single" w:sz="12" w:space="0" w:color="auto"/>
            </w:tcBorders>
          </w:tcPr>
          <w:p w14:paraId="003F5974" w14:textId="77777777" w:rsidR="00435A22" w:rsidRPr="00FD4512" w:rsidRDefault="00435A22" w:rsidP="00A443E3">
            <w:pPr>
              <w:jc w:val="center"/>
              <w:rPr>
                <w:rFonts w:ascii="Arial" w:hAnsi="Arial" w:cs="Arial"/>
                <w:b/>
                <w:sz w:val="20"/>
                <w:szCs w:val="20"/>
              </w:rPr>
            </w:pPr>
            <w:r w:rsidRPr="00FD4512">
              <w:rPr>
                <w:rFonts w:ascii="Arial" w:hAnsi="Arial" w:cs="Arial"/>
                <w:b/>
                <w:sz w:val="20"/>
                <w:szCs w:val="20"/>
              </w:rPr>
              <w:t>%</w:t>
            </w:r>
          </w:p>
        </w:tc>
        <w:tc>
          <w:tcPr>
            <w:tcW w:w="340" w:type="pct"/>
            <w:tcBorders>
              <w:top w:val="nil"/>
              <w:bottom w:val="single" w:sz="12" w:space="0" w:color="auto"/>
            </w:tcBorders>
          </w:tcPr>
          <w:p w14:paraId="1957642D" w14:textId="77777777" w:rsidR="00435A22" w:rsidRPr="00FD4512" w:rsidRDefault="00435A22" w:rsidP="00A443E3">
            <w:pPr>
              <w:jc w:val="center"/>
              <w:rPr>
                <w:rFonts w:ascii="Arial" w:hAnsi="Arial" w:cs="Arial"/>
                <w:b/>
                <w:sz w:val="20"/>
                <w:szCs w:val="20"/>
              </w:rPr>
            </w:pPr>
            <w:proofErr w:type="gramStart"/>
            <w:r w:rsidRPr="00FD4512">
              <w:rPr>
                <w:rFonts w:ascii="Arial" w:hAnsi="Arial" w:cs="Arial"/>
                <w:b/>
                <w:sz w:val="20"/>
                <w:szCs w:val="20"/>
              </w:rPr>
              <w:t>n</w:t>
            </w:r>
            <w:proofErr w:type="gramEnd"/>
          </w:p>
        </w:tc>
        <w:tc>
          <w:tcPr>
            <w:tcW w:w="322" w:type="pct"/>
            <w:tcBorders>
              <w:top w:val="nil"/>
              <w:bottom w:val="single" w:sz="12" w:space="0" w:color="auto"/>
            </w:tcBorders>
          </w:tcPr>
          <w:p w14:paraId="48AACC32" w14:textId="77777777" w:rsidR="00435A22" w:rsidRPr="00FD4512" w:rsidRDefault="00435A22" w:rsidP="00A443E3">
            <w:pPr>
              <w:jc w:val="center"/>
              <w:rPr>
                <w:rFonts w:ascii="Arial" w:hAnsi="Arial" w:cs="Arial"/>
                <w:b/>
                <w:sz w:val="20"/>
                <w:szCs w:val="20"/>
              </w:rPr>
            </w:pPr>
            <w:r w:rsidRPr="00FD4512">
              <w:rPr>
                <w:rFonts w:ascii="Arial" w:hAnsi="Arial" w:cs="Arial"/>
                <w:b/>
                <w:sz w:val="20"/>
                <w:szCs w:val="20"/>
              </w:rPr>
              <w:t>%</w:t>
            </w:r>
          </w:p>
        </w:tc>
        <w:tc>
          <w:tcPr>
            <w:tcW w:w="284" w:type="pct"/>
            <w:tcBorders>
              <w:top w:val="nil"/>
              <w:bottom w:val="single" w:sz="12" w:space="0" w:color="auto"/>
            </w:tcBorders>
          </w:tcPr>
          <w:p w14:paraId="5B6864B3" w14:textId="77777777" w:rsidR="00435A22" w:rsidRPr="00FD4512" w:rsidRDefault="00435A22" w:rsidP="00A443E3">
            <w:pPr>
              <w:jc w:val="center"/>
              <w:rPr>
                <w:rFonts w:ascii="Arial" w:hAnsi="Arial" w:cs="Arial"/>
                <w:b/>
                <w:sz w:val="20"/>
                <w:szCs w:val="20"/>
              </w:rPr>
            </w:pPr>
            <w:proofErr w:type="gramStart"/>
            <w:r w:rsidRPr="00FD4512">
              <w:rPr>
                <w:rFonts w:ascii="Arial" w:hAnsi="Arial" w:cs="Arial"/>
                <w:b/>
                <w:sz w:val="20"/>
                <w:szCs w:val="20"/>
              </w:rPr>
              <w:t>n</w:t>
            </w:r>
            <w:proofErr w:type="gramEnd"/>
          </w:p>
        </w:tc>
        <w:tc>
          <w:tcPr>
            <w:tcW w:w="303" w:type="pct"/>
            <w:tcBorders>
              <w:top w:val="nil"/>
              <w:bottom w:val="single" w:sz="12" w:space="0" w:color="auto"/>
            </w:tcBorders>
          </w:tcPr>
          <w:p w14:paraId="4EEBFE78" w14:textId="77777777" w:rsidR="00435A22" w:rsidRPr="00FD4512" w:rsidRDefault="00435A22" w:rsidP="00A443E3">
            <w:pPr>
              <w:jc w:val="center"/>
              <w:rPr>
                <w:rFonts w:ascii="Arial" w:hAnsi="Arial" w:cs="Arial"/>
                <w:b/>
                <w:sz w:val="20"/>
                <w:szCs w:val="20"/>
              </w:rPr>
            </w:pPr>
            <w:r w:rsidRPr="00FD4512">
              <w:rPr>
                <w:rFonts w:ascii="Arial" w:hAnsi="Arial" w:cs="Arial"/>
                <w:b/>
                <w:sz w:val="20"/>
                <w:szCs w:val="20"/>
              </w:rPr>
              <w:t>%</w:t>
            </w:r>
          </w:p>
        </w:tc>
        <w:tc>
          <w:tcPr>
            <w:tcW w:w="303" w:type="pct"/>
            <w:tcBorders>
              <w:top w:val="nil"/>
              <w:bottom w:val="single" w:sz="12" w:space="0" w:color="auto"/>
            </w:tcBorders>
          </w:tcPr>
          <w:p w14:paraId="4E8E1A75" w14:textId="77777777" w:rsidR="00435A22" w:rsidRPr="00FD4512" w:rsidRDefault="00435A22" w:rsidP="00A443E3">
            <w:pPr>
              <w:jc w:val="center"/>
              <w:rPr>
                <w:rFonts w:ascii="Arial" w:hAnsi="Arial" w:cs="Arial"/>
                <w:b/>
                <w:sz w:val="20"/>
                <w:szCs w:val="20"/>
              </w:rPr>
            </w:pPr>
            <w:proofErr w:type="gramStart"/>
            <w:r w:rsidRPr="00FD4512">
              <w:rPr>
                <w:rFonts w:ascii="Arial" w:hAnsi="Arial" w:cs="Arial"/>
                <w:b/>
                <w:sz w:val="20"/>
                <w:szCs w:val="20"/>
              </w:rPr>
              <w:t>n</w:t>
            </w:r>
            <w:proofErr w:type="gramEnd"/>
          </w:p>
        </w:tc>
        <w:tc>
          <w:tcPr>
            <w:tcW w:w="322" w:type="pct"/>
            <w:tcBorders>
              <w:top w:val="nil"/>
              <w:bottom w:val="single" w:sz="12" w:space="0" w:color="auto"/>
            </w:tcBorders>
          </w:tcPr>
          <w:p w14:paraId="3C99E4AE" w14:textId="77777777" w:rsidR="00435A22" w:rsidRPr="00FD4512" w:rsidRDefault="00435A22" w:rsidP="00A443E3">
            <w:pPr>
              <w:jc w:val="center"/>
              <w:rPr>
                <w:rFonts w:ascii="Arial" w:hAnsi="Arial" w:cs="Arial"/>
                <w:b/>
                <w:sz w:val="20"/>
                <w:szCs w:val="20"/>
              </w:rPr>
            </w:pPr>
            <w:r w:rsidRPr="00FD4512">
              <w:rPr>
                <w:rFonts w:ascii="Arial" w:hAnsi="Arial" w:cs="Arial"/>
                <w:b/>
                <w:sz w:val="20"/>
                <w:szCs w:val="20"/>
              </w:rPr>
              <w:t>%</w:t>
            </w:r>
          </w:p>
        </w:tc>
        <w:tc>
          <w:tcPr>
            <w:tcW w:w="435" w:type="pct"/>
            <w:tcBorders>
              <w:top w:val="nil"/>
              <w:bottom w:val="single" w:sz="12" w:space="0" w:color="auto"/>
            </w:tcBorders>
          </w:tcPr>
          <w:p w14:paraId="76E6A972" w14:textId="77777777" w:rsidR="00435A22" w:rsidRPr="00FD4512" w:rsidRDefault="00435A22" w:rsidP="00A443E3">
            <w:pPr>
              <w:jc w:val="center"/>
              <w:rPr>
                <w:rFonts w:ascii="Arial" w:hAnsi="Arial" w:cs="Arial"/>
                <w:b/>
                <w:sz w:val="20"/>
                <w:szCs w:val="20"/>
              </w:rPr>
            </w:pPr>
            <w:r w:rsidRPr="00FD4512">
              <w:rPr>
                <w:rFonts w:ascii="Arial" w:hAnsi="Arial" w:cs="Arial"/>
                <w:b/>
                <w:sz w:val="20"/>
                <w:szCs w:val="20"/>
              </w:rPr>
              <w:t>Valor-p</w:t>
            </w:r>
          </w:p>
        </w:tc>
        <w:tc>
          <w:tcPr>
            <w:tcW w:w="606" w:type="pct"/>
            <w:vMerge/>
            <w:tcBorders>
              <w:bottom w:val="single" w:sz="12" w:space="0" w:color="auto"/>
            </w:tcBorders>
          </w:tcPr>
          <w:p w14:paraId="09FF6A23" w14:textId="77777777" w:rsidR="00435A22" w:rsidRPr="00FD4512" w:rsidRDefault="00435A22" w:rsidP="00A443E3">
            <w:pPr>
              <w:jc w:val="center"/>
              <w:rPr>
                <w:rFonts w:ascii="Arial" w:hAnsi="Arial" w:cs="Arial"/>
                <w:b/>
                <w:sz w:val="20"/>
                <w:szCs w:val="20"/>
              </w:rPr>
            </w:pPr>
          </w:p>
        </w:tc>
      </w:tr>
      <w:tr w:rsidR="00435A22" w:rsidRPr="00FD4512" w14:paraId="6DE018A4" w14:textId="77777777" w:rsidTr="00A443E3">
        <w:tc>
          <w:tcPr>
            <w:tcW w:w="1441" w:type="pct"/>
            <w:tcBorders>
              <w:top w:val="single" w:sz="12" w:space="0" w:color="auto"/>
            </w:tcBorders>
          </w:tcPr>
          <w:p w14:paraId="1A5458DB" w14:textId="77777777" w:rsidR="00435A22" w:rsidRPr="00FD4512" w:rsidRDefault="00435A22" w:rsidP="00A443E3">
            <w:pPr>
              <w:rPr>
                <w:rFonts w:ascii="Arial" w:hAnsi="Arial" w:cs="Arial"/>
                <w:sz w:val="20"/>
                <w:szCs w:val="20"/>
              </w:rPr>
            </w:pPr>
            <w:r w:rsidRPr="00FD4512">
              <w:rPr>
                <w:rFonts w:ascii="Arial" w:hAnsi="Arial" w:cs="Arial"/>
                <w:sz w:val="20"/>
                <w:szCs w:val="20"/>
              </w:rPr>
              <w:t>1. A vontade de dividir e compartilhar amizades</w:t>
            </w:r>
          </w:p>
        </w:tc>
        <w:tc>
          <w:tcPr>
            <w:tcW w:w="303" w:type="pct"/>
            <w:tcBorders>
              <w:top w:val="single" w:sz="12" w:space="0" w:color="auto"/>
            </w:tcBorders>
          </w:tcPr>
          <w:p w14:paraId="30E18DF8"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2</w:t>
            </w:r>
          </w:p>
        </w:tc>
        <w:tc>
          <w:tcPr>
            <w:tcW w:w="341" w:type="pct"/>
            <w:tcBorders>
              <w:top w:val="single" w:sz="12" w:space="0" w:color="auto"/>
            </w:tcBorders>
          </w:tcPr>
          <w:p w14:paraId="581036B6"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3,3</w:t>
            </w:r>
          </w:p>
        </w:tc>
        <w:tc>
          <w:tcPr>
            <w:tcW w:w="340" w:type="pct"/>
            <w:tcBorders>
              <w:top w:val="single" w:sz="12" w:space="0" w:color="auto"/>
            </w:tcBorders>
          </w:tcPr>
          <w:p w14:paraId="010FD93C"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10</w:t>
            </w:r>
          </w:p>
        </w:tc>
        <w:tc>
          <w:tcPr>
            <w:tcW w:w="322" w:type="pct"/>
            <w:tcBorders>
              <w:top w:val="single" w:sz="12" w:space="0" w:color="auto"/>
            </w:tcBorders>
          </w:tcPr>
          <w:p w14:paraId="580D829A"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16,4</w:t>
            </w:r>
          </w:p>
        </w:tc>
        <w:tc>
          <w:tcPr>
            <w:tcW w:w="284" w:type="pct"/>
            <w:tcBorders>
              <w:top w:val="single" w:sz="12" w:space="0" w:color="auto"/>
            </w:tcBorders>
          </w:tcPr>
          <w:p w14:paraId="19582371"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26</w:t>
            </w:r>
          </w:p>
        </w:tc>
        <w:tc>
          <w:tcPr>
            <w:tcW w:w="303" w:type="pct"/>
            <w:tcBorders>
              <w:top w:val="single" w:sz="12" w:space="0" w:color="auto"/>
            </w:tcBorders>
          </w:tcPr>
          <w:p w14:paraId="65546EA8"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42,6</w:t>
            </w:r>
          </w:p>
        </w:tc>
        <w:tc>
          <w:tcPr>
            <w:tcW w:w="303" w:type="pct"/>
            <w:tcBorders>
              <w:top w:val="single" w:sz="12" w:space="0" w:color="auto"/>
            </w:tcBorders>
          </w:tcPr>
          <w:p w14:paraId="7325FD3E"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23</w:t>
            </w:r>
          </w:p>
        </w:tc>
        <w:tc>
          <w:tcPr>
            <w:tcW w:w="322" w:type="pct"/>
            <w:tcBorders>
              <w:top w:val="single" w:sz="12" w:space="0" w:color="auto"/>
            </w:tcBorders>
          </w:tcPr>
          <w:p w14:paraId="1371280A"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37,7</w:t>
            </w:r>
          </w:p>
        </w:tc>
        <w:tc>
          <w:tcPr>
            <w:tcW w:w="435" w:type="pct"/>
            <w:tcBorders>
              <w:top w:val="single" w:sz="12" w:space="0" w:color="auto"/>
            </w:tcBorders>
          </w:tcPr>
          <w:p w14:paraId="7719CC7D"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0,000</w:t>
            </w:r>
          </w:p>
        </w:tc>
        <w:tc>
          <w:tcPr>
            <w:tcW w:w="606" w:type="pct"/>
            <w:tcBorders>
              <w:top w:val="single" w:sz="12" w:space="0" w:color="auto"/>
            </w:tcBorders>
          </w:tcPr>
          <w:p w14:paraId="33C6D4D7"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Importante</w:t>
            </w:r>
          </w:p>
        </w:tc>
      </w:tr>
      <w:tr w:rsidR="00435A22" w:rsidRPr="00FD4512" w14:paraId="2DF311A0" w14:textId="77777777" w:rsidTr="00A443E3">
        <w:tc>
          <w:tcPr>
            <w:tcW w:w="1441" w:type="pct"/>
          </w:tcPr>
          <w:p w14:paraId="491E31EE" w14:textId="77777777" w:rsidR="00435A22" w:rsidRPr="00FD4512" w:rsidRDefault="00435A22" w:rsidP="00A443E3">
            <w:pPr>
              <w:rPr>
                <w:rFonts w:ascii="Arial" w:hAnsi="Arial" w:cs="Arial"/>
                <w:sz w:val="20"/>
                <w:szCs w:val="20"/>
              </w:rPr>
            </w:pPr>
            <w:r w:rsidRPr="00FD4512">
              <w:rPr>
                <w:rFonts w:ascii="Arial" w:hAnsi="Arial" w:cs="Arial"/>
                <w:sz w:val="20"/>
                <w:szCs w:val="20"/>
              </w:rPr>
              <w:t>2. Querer estar inserido e aceito nos grupos</w:t>
            </w:r>
          </w:p>
        </w:tc>
        <w:tc>
          <w:tcPr>
            <w:tcW w:w="303" w:type="pct"/>
          </w:tcPr>
          <w:p w14:paraId="266E5619"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7</w:t>
            </w:r>
          </w:p>
        </w:tc>
        <w:tc>
          <w:tcPr>
            <w:tcW w:w="341" w:type="pct"/>
          </w:tcPr>
          <w:p w14:paraId="71E9C05D"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11,5</w:t>
            </w:r>
          </w:p>
        </w:tc>
        <w:tc>
          <w:tcPr>
            <w:tcW w:w="340" w:type="pct"/>
          </w:tcPr>
          <w:p w14:paraId="2F85B456"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12</w:t>
            </w:r>
          </w:p>
        </w:tc>
        <w:tc>
          <w:tcPr>
            <w:tcW w:w="322" w:type="pct"/>
          </w:tcPr>
          <w:p w14:paraId="37640728"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19,7</w:t>
            </w:r>
          </w:p>
        </w:tc>
        <w:tc>
          <w:tcPr>
            <w:tcW w:w="284" w:type="pct"/>
          </w:tcPr>
          <w:p w14:paraId="1373610D"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20</w:t>
            </w:r>
          </w:p>
        </w:tc>
        <w:tc>
          <w:tcPr>
            <w:tcW w:w="303" w:type="pct"/>
          </w:tcPr>
          <w:p w14:paraId="4C5EE931"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32,8</w:t>
            </w:r>
          </w:p>
        </w:tc>
        <w:tc>
          <w:tcPr>
            <w:tcW w:w="303" w:type="pct"/>
          </w:tcPr>
          <w:p w14:paraId="7024E2DA"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22</w:t>
            </w:r>
          </w:p>
        </w:tc>
        <w:tc>
          <w:tcPr>
            <w:tcW w:w="322" w:type="pct"/>
          </w:tcPr>
          <w:p w14:paraId="521FAE2B"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36,6</w:t>
            </w:r>
          </w:p>
        </w:tc>
        <w:tc>
          <w:tcPr>
            <w:tcW w:w="435" w:type="pct"/>
          </w:tcPr>
          <w:p w14:paraId="246993E5"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0,022</w:t>
            </w:r>
          </w:p>
        </w:tc>
        <w:tc>
          <w:tcPr>
            <w:tcW w:w="606" w:type="pct"/>
          </w:tcPr>
          <w:p w14:paraId="015B7DBB"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Muito importante</w:t>
            </w:r>
          </w:p>
        </w:tc>
      </w:tr>
      <w:tr w:rsidR="00435A22" w:rsidRPr="00FD4512" w14:paraId="57BBE41D" w14:textId="77777777" w:rsidTr="00A443E3">
        <w:tc>
          <w:tcPr>
            <w:tcW w:w="1441" w:type="pct"/>
          </w:tcPr>
          <w:p w14:paraId="60F804C9" w14:textId="77777777" w:rsidR="00435A22" w:rsidRPr="00FD4512" w:rsidRDefault="00435A22" w:rsidP="00A443E3">
            <w:pPr>
              <w:rPr>
                <w:rFonts w:ascii="Arial" w:hAnsi="Arial" w:cs="Arial"/>
                <w:b/>
                <w:sz w:val="20"/>
                <w:szCs w:val="20"/>
              </w:rPr>
            </w:pPr>
            <w:r w:rsidRPr="00FD4512">
              <w:rPr>
                <w:rFonts w:ascii="Arial" w:hAnsi="Arial" w:cs="Arial"/>
                <w:b/>
                <w:sz w:val="20"/>
                <w:szCs w:val="20"/>
              </w:rPr>
              <w:t>3. A convivência com a família</w:t>
            </w:r>
          </w:p>
        </w:tc>
        <w:tc>
          <w:tcPr>
            <w:tcW w:w="303" w:type="pct"/>
          </w:tcPr>
          <w:p w14:paraId="25DC7A4F" w14:textId="77777777" w:rsidR="00435A22" w:rsidRPr="00FD4512" w:rsidRDefault="00435A22" w:rsidP="00A443E3">
            <w:pPr>
              <w:jc w:val="center"/>
              <w:rPr>
                <w:rFonts w:ascii="Arial" w:hAnsi="Arial" w:cs="Arial"/>
                <w:b/>
                <w:sz w:val="20"/>
                <w:szCs w:val="20"/>
              </w:rPr>
            </w:pPr>
            <w:r w:rsidRPr="00FD4512">
              <w:rPr>
                <w:rFonts w:ascii="Arial" w:hAnsi="Arial" w:cs="Arial"/>
                <w:b/>
                <w:sz w:val="20"/>
                <w:szCs w:val="20"/>
              </w:rPr>
              <w:t>3</w:t>
            </w:r>
          </w:p>
        </w:tc>
        <w:tc>
          <w:tcPr>
            <w:tcW w:w="341" w:type="pct"/>
          </w:tcPr>
          <w:p w14:paraId="164CFE6C" w14:textId="77777777" w:rsidR="00435A22" w:rsidRPr="00FD4512" w:rsidRDefault="00435A22" w:rsidP="00A443E3">
            <w:pPr>
              <w:jc w:val="center"/>
              <w:rPr>
                <w:rFonts w:ascii="Arial" w:hAnsi="Arial" w:cs="Arial"/>
                <w:b/>
                <w:sz w:val="20"/>
                <w:szCs w:val="20"/>
              </w:rPr>
            </w:pPr>
            <w:r w:rsidRPr="00FD4512">
              <w:rPr>
                <w:rFonts w:ascii="Arial" w:hAnsi="Arial" w:cs="Arial"/>
                <w:b/>
                <w:sz w:val="20"/>
                <w:szCs w:val="20"/>
              </w:rPr>
              <w:t>4,9</w:t>
            </w:r>
          </w:p>
        </w:tc>
        <w:tc>
          <w:tcPr>
            <w:tcW w:w="340" w:type="pct"/>
          </w:tcPr>
          <w:p w14:paraId="22C920EB" w14:textId="77777777" w:rsidR="00435A22" w:rsidRPr="00FD4512" w:rsidRDefault="00435A22" w:rsidP="00A443E3">
            <w:pPr>
              <w:jc w:val="center"/>
              <w:rPr>
                <w:rFonts w:ascii="Arial" w:hAnsi="Arial" w:cs="Arial"/>
                <w:b/>
                <w:sz w:val="20"/>
                <w:szCs w:val="20"/>
              </w:rPr>
            </w:pPr>
            <w:r w:rsidRPr="00FD4512">
              <w:rPr>
                <w:rFonts w:ascii="Arial" w:hAnsi="Arial" w:cs="Arial"/>
                <w:b/>
                <w:sz w:val="20"/>
                <w:szCs w:val="20"/>
              </w:rPr>
              <w:t>3</w:t>
            </w:r>
          </w:p>
        </w:tc>
        <w:tc>
          <w:tcPr>
            <w:tcW w:w="322" w:type="pct"/>
          </w:tcPr>
          <w:p w14:paraId="1900AD3E" w14:textId="77777777" w:rsidR="00435A22" w:rsidRPr="00FD4512" w:rsidRDefault="00435A22" w:rsidP="00A443E3">
            <w:pPr>
              <w:jc w:val="center"/>
              <w:rPr>
                <w:rFonts w:ascii="Arial" w:hAnsi="Arial" w:cs="Arial"/>
                <w:b/>
                <w:sz w:val="20"/>
                <w:szCs w:val="20"/>
              </w:rPr>
            </w:pPr>
            <w:r w:rsidRPr="00FD4512">
              <w:rPr>
                <w:rFonts w:ascii="Arial" w:hAnsi="Arial" w:cs="Arial"/>
                <w:b/>
                <w:sz w:val="20"/>
                <w:szCs w:val="20"/>
              </w:rPr>
              <w:t>4,9</w:t>
            </w:r>
          </w:p>
        </w:tc>
        <w:tc>
          <w:tcPr>
            <w:tcW w:w="284" w:type="pct"/>
          </w:tcPr>
          <w:p w14:paraId="4A02DD25" w14:textId="77777777" w:rsidR="00435A22" w:rsidRPr="00FD4512" w:rsidRDefault="00435A22" w:rsidP="00A443E3">
            <w:pPr>
              <w:jc w:val="center"/>
              <w:rPr>
                <w:rFonts w:ascii="Arial" w:hAnsi="Arial" w:cs="Arial"/>
                <w:b/>
                <w:sz w:val="20"/>
                <w:szCs w:val="20"/>
              </w:rPr>
            </w:pPr>
            <w:r w:rsidRPr="00FD4512">
              <w:rPr>
                <w:rFonts w:ascii="Arial" w:hAnsi="Arial" w:cs="Arial"/>
                <w:b/>
                <w:sz w:val="20"/>
                <w:szCs w:val="20"/>
              </w:rPr>
              <w:t>8</w:t>
            </w:r>
          </w:p>
        </w:tc>
        <w:tc>
          <w:tcPr>
            <w:tcW w:w="303" w:type="pct"/>
          </w:tcPr>
          <w:p w14:paraId="6AEAA211" w14:textId="77777777" w:rsidR="00435A22" w:rsidRPr="00FD4512" w:rsidRDefault="00435A22" w:rsidP="00A443E3">
            <w:pPr>
              <w:jc w:val="center"/>
              <w:rPr>
                <w:rFonts w:ascii="Arial" w:hAnsi="Arial" w:cs="Arial"/>
                <w:b/>
                <w:sz w:val="20"/>
                <w:szCs w:val="20"/>
              </w:rPr>
            </w:pPr>
            <w:r w:rsidRPr="00FD4512">
              <w:rPr>
                <w:rFonts w:ascii="Arial" w:hAnsi="Arial" w:cs="Arial"/>
                <w:b/>
                <w:sz w:val="20"/>
                <w:szCs w:val="20"/>
              </w:rPr>
              <w:t>13,1</w:t>
            </w:r>
          </w:p>
        </w:tc>
        <w:tc>
          <w:tcPr>
            <w:tcW w:w="303" w:type="pct"/>
          </w:tcPr>
          <w:p w14:paraId="465846E8" w14:textId="77777777" w:rsidR="00435A22" w:rsidRPr="00FD4512" w:rsidRDefault="00435A22" w:rsidP="00A443E3">
            <w:pPr>
              <w:jc w:val="center"/>
              <w:rPr>
                <w:rFonts w:ascii="Arial" w:hAnsi="Arial" w:cs="Arial"/>
                <w:b/>
                <w:sz w:val="20"/>
                <w:szCs w:val="20"/>
              </w:rPr>
            </w:pPr>
            <w:r w:rsidRPr="00FD4512">
              <w:rPr>
                <w:rFonts w:ascii="Arial" w:hAnsi="Arial" w:cs="Arial"/>
                <w:b/>
                <w:sz w:val="20"/>
                <w:szCs w:val="20"/>
              </w:rPr>
              <w:t>47</w:t>
            </w:r>
          </w:p>
        </w:tc>
        <w:tc>
          <w:tcPr>
            <w:tcW w:w="322" w:type="pct"/>
          </w:tcPr>
          <w:p w14:paraId="43A51F4D" w14:textId="77777777" w:rsidR="00435A22" w:rsidRPr="00FD4512" w:rsidRDefault="00435A22" w:rsidP="00A443E3">
            <w:pPr>
              <w:jc w:val="center"/>
              <w:rPr>
                <w:rFonts w:ascii="Arial" w:hAnsi="Arial" w:cs="Arial"/>
                <w:b/>
                <w:sz w:val="20"/>
                <w:szCs w:val="20"/>
              </w:rPr>
            </w:pPr>
            <w:r w:rsidRPr="00FD4512">
              <w:rPr>
                <w:rFonts w:ascii="Arial" w:hAnsi="Arial" w:cs="Arial"/>
                <w:b/>
                <w:sz w:val="20"/>
                <w:szCs w:val="20"/>
              </w:rPr>
              <w:t>77</w:t>
            </w:r>
          </w:p>
        </w:tc>
        <w:tc>
          <w:tcPr>
            <w:tcW w:w="435" w:type="pct"/>
          </w:tcPr>
          <w:p w14:paraId="30AEB1D4"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0,000</w:t>
            </w:r>
          </w:p>
        </w:tc>
        <w:tc>
          <w:tcPr>
            <w:tcW w:w="606" w:type="pct"/>
          </w:tcPr>
          <w:p w14:paraId="38E8D839"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Muito importante</w:t>
            </w:r>
          </w:p>
        </w:tc>
      </w:tr>
      <w:tr w:rsidR="00435A22" w:rsidRPr="00FD4512" w14:paraId="717538F4" w14:textId="77777777" w:rsidTr="00A443E3">
        <w:tc>
          <w:tcPr>
            <w:tcW w:w="1441" w:type="pct"/>
          </w:tcPr>
          <w:p w14:paraId="5E2B0B78" w14:textId="77777777" w:rsidR="00435A22" w:rsidRPr="00FD4512" w:rsidRDefault="00435A22" w:rsidP="00A443E3">
            <w:pPr>
              <w:rPr>
                <w:rFonts w:ascii="Arial" w:hAnsi="Arial" w:cs="Arial"/>
                <w:sz w:val="20"/>
                <w:szCs w:val="20"/>
              </w:rPr>
            </w:pPr>
            <w:r w:rsidRPr="00FD4512">
              <w:rPr>
                <w:rFonts w:ascii="Arial" w:hAnsi="Arial" w:cs="Arial"/>
                <w:sz w:val="20"/>
                <w:szCs w:val="20"/>
              </w:rPr>
              <w:t>4. Querer acompanhar o desenvolvimento familiar</w:t>
            </w:r>
          </w:p>
        </w:tc>
        <w:tc>
          <w:tcPr>
            <w:tcW w:w="303" w:type="pct"/>
          </w:tcPr>
          <w:p w14:paraId="3463D9C1"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3</w:t>
            </w:r>
          </w:p>
        </w:tc>
        <w:tc>
          <w:tcPr>
            <w:tcW w:w="341" w:type="pct"/>
          </w:tcPr>
          <w:p w14:paraId="75A58ED0"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4,9</w:t>
            </w:r>
          </w:p>
        </w:tc>
        <w:tc>
          <w:tcPr>
            <w:tcW w:w="340" w:type="pct"/>
          </w:tcPr>
          <w:p w14:paraId="6B64A943"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2</w:t>
            </w:r>
          </w:p>
        </w:tc>
        <w:tc>
          <w:tcPr>
            <w:tcW w:w="322" w:type="pct"/>
          </w:tcPr>
          <w:p w14:paraId="0FBE582B"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3,3</w:t>
            </w:r>
          </w:p>
        </w:tc>
        <w:tc>
          <w:tcPr>
            <w:tcW w:w="284" w:type="pct"/>
          </w:tcPr>
          <w:p w14:paraId="14492198"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13</w:t>
            </w:r>
          </w:p>
        </w:tc>
        <w:tc>
          <w:tcPr>
            <w:tcW w:w="303" w:type="pct"/>
          </w:tcPr>
          <w:p w14:paraId="549A91FE"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21,3</w:t>
            </w:r>
          </w:p>
        </w:tc>
        <w:tc>
          <w:tcPr>
            <w:tcW w:w="303" w:type="pct"/>
          </w:tcPr>
          <w:p w14:paraId="48DFABF1"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43</w:t>
            </w:r>
          </w:p>
        </w:tc>
        <w:tc>
          <w:tcPr>
            <w:tcW w:w="322" w:type="pct"/>
          </w:tcPr>
          <w:p w14:paraId="47D42141"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70,5</w:t>
            </w:r>
          </w:p>
        </w:tc>
        <w:tc>
          <w:tcPr>
            <w:tcW w:w="435" w:type="pct"/>
          </w:tcPr>
          <w:p w14:paraId="300C9940"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0,000</w:t>
            </w:r>
          </w:p>
        </w:tc>
        <w:tc>
          <w:tcPr>
            <w:tcW w:w="606" w:type="pct"/>
          </w:tcPr>
          <w:p w14:paraId="6E5FEF88"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Muito importante</w:t>
            </w:r>
          </w:p>
        </w:tc>
      </w:tr>
      <w:tr w:rsidR="00435A22" w:rsidRPr="00FD4512" w14:paraId="6981A0B9" w14:textId="77777777" w:rsidTr="00A443E3">
        <w:tc>
          <w:tcPr>
            <w:tcW w:w="1441" w:type="pct"/>
          </w:tcPr>
          <w:p w14:paraId="3916CEEB" w14:textId="77777777" w:rsidR="00435A22" w:rsidRPr="00FD4512" w:rsidRDefault="00435A22" w:rsidP="00A443E3">
            <w:pPr>
              <w:rPr>
                <w:rFonts w:ascii="Arial" w:hAnsi="Arial" w:cs="Arial"/>
                <w:sz w:val="20"/>
                <w:szCs w:val="20"/>
              </w:rPr>
            </w:pPr>
            <w:r w:rsidRPr="00FD4512">
              <w:rPr>
                <w:rFonts w:ascii="Arial" w:hAnsi="Arial" w:cs="Arial"/>
                <w:sz w:val="20"/>
                <w:szCs w:val="20"/>
              </w:rPr>
              <w:t>5. Viver um amor de verdade</w:t>
            </w:r>
          </w:p>
        </w:tc>
        <w:tc>
          <w:tcPr>
            <w:tcW w:w="303" w:type="pct"/>
          </w:tcPr>
          <w:p w14:paraId="3B0CE4F7"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5</w:t>
            </w:r>
          </w:p>
        </w:tc>
        <w:tc>
          <w:tcPr>
            <w:tcW w:w="341" w:type="pct"/>
          </w:tcPr>
          <w:p w14:paraId="78B8982A"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8,2</w:t>
            </w:r>
          </w:p>
        </w:tc>
        <w:tc>
          <w:tcPr>
            <w:tcW w:w="340" w:type="pct"/>
          </w:tcPr>
          <w:p w14:paraId="5CB28B8D"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1</w:t>
            </w:r>
          </w:p>
        </w:tc>
        <w:tc>
          <w:tcPr>
            <w:tcW w:w="322" w:type="pct"/>
          </w:tcPr>
          <w:p w14:paraId="48A089A6"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1,6</w:t>
            </w:r>
          </w:p>
        </w:tc>
        <w:tc>
          <w:tcPr>
            <w:tcW w:w="284" w:type="pct"/>
          </w:tcPr>
          <w:p w14:paraId="51CD6E95"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12</w:t>
            </w:r>
          </w:p>
        </w:tc>
        <w:tc>
          <w:tcPr>
            <w:tcW w:w="303" w:type="pct"/>
          </w:tcPr>
          <w:p w14:paraId="51183CB2"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19,7</w:t>
            </w:r>
          </w:p>
        </w:tc>
        <w:tc>
          <w:tcPr>
            <w:tcW w:w="303" w:type="pct"/>
          </w:tcPr>
          <w:p w14:paraId="29DD4817"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43</w:t>
            </w:r>
          </w:p>
        </w:tc>
        <w:tc>
          <w:tcPr>
            <w:tcW w:w="322" w:type="pct"/>
          </w:tcPr>
          <w:p w14:paraId="29236283"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70,5</w:t>
            </w:r>
          </w:p>
        </w:tc>
        <w:tc>
          <w:tcPr>
            <w:tcW w:w="435" w:type="pct"/>
          </w:tcPr>
          <w:p w14:paraId="4D87125B"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0,000</w:t>
            </w:r>
          </w:p>
        </w:tc>
        <w:tc>
          <w:tcPr>
            <w:tcW w:w="606" w:type="pct"/>
          </w:tcPr>
          <w:p w14:paraId="51D813EF"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Muito importante</w:t>
            </w:r>
          </w:p>
        </w:tc>
      </w:tr>
      <w:tr w:rsidR="00435A22" w:rsidRPr="00FD4512" w14:paraId="57B58A33" w14:textId="77777777" w:rsidTr="00A443E3">
        <w:tc>
          <w:tcPr>
            <w:tcW w:w="1441" w:type="pct"/>
          </w:tcPr>
          <w:p w14:paraId="2CFFBE70" w14:textId="77777777" w:rsidR="00435A22" w:rsidRPr="00FD4512" w:rsidRDefault="00435A22" w:rsidP="00A443E3">
            <w:pPr>
              <w:rPr>
                <w:rFonts w:ascii="Arial" w:hAnsi="Arial" w:cs="Arial"/>
                <w:sz w:val="20"/>
                <w:szCs w:val="20"/>
              </w:rPr>
            </w:pPr>
            <w:r w:rsidRPr="00FD4512">
              <w:rPr>
                <w:rFonts w:ascii="Arial" w:hAnsi="Arial" w:cs="Arial"/>
                <w:sz w:val="20"/>
                <w:szCs w:val="20"/>
              </w:rPr>
              <w:t>6. Querer desfrutar da convivência com as pessoas</w:t>
            </w:r>
          </w:p>
        </w:tc>
        <w:tc>
          <w:tcPr>
            <w:tcW w:w="303" w:type="pct"/>
          </w:tcPr>
          <w:p w14:paraId="6A39915F"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6</w:t>
            </w:r>
          </w:p>
        </w:tc>
        <w:tc>
          <w:tcPr>
            <w:tcW w:w="341" w:type="pct"/>
          </w:tcPr>
          <w:p w14:paraId="3D8ADCAD"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9,8</w:t>
            </w:r>
          </w:p>
        </w:tc>
        <w:tc>
          <w:tcPr>
            <w:tcW w:w="340" w:type="pct"/>
          </w:tcPr>
          <w:p w14:paraId="1340B9A8"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7</w:t>
            </w:r>
          </w:p>
        </w:tc>
        <w:tc>
          <w:tcPr>
            <w:tcW w:w="322" w:type="pct"/>
          </w:tcPr>
          <w:p w14:paraId="351F2F95"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11,5</w:t>
            </w:r>
          </w:p>
        </w:tc>
        <w:tc>
          <w:tcPr>
            <w:tcW w:w="284" w:type="pct"/>
          </w:tcPr>
          <w:p w14:paraId="087140E6"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29</w:t>
            </w:r>
          </w:p>
        </w:tc>
        <w:tc>
          <w:tcPr>
            <w:tcW w:w="303" w:type="pct"/>
          </w:tcPr>
          <w:p w14:paraId="7BD35BE4"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47,5</w:t>
            </w:r>
          </w:p>
        </w:tc>
        <w:tc>
          <w:tcPr>
            <w:tcW w:w="303" w:type="pct"/>
          </w:tcPr>
          <w:p w14:paraId="76793DB3"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19</w:t>
            </w:r>
          </w:p>
        </w:tc>
        <w:tc>
          <w:tcPr>
            <w:tcW w:w="322" w:type="pct"/>
          </w:tcPr>
          <w:p w14:paraId="2440F03E"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31,1</w:t>
            </w:r>
          </w:p>
        </w:tc>
        <w:tc>
          <w:tcPr>
            <w:tcW w:w="435" w:type="pct"/>
          </w:tcPr>
          <w:p w14:paraId="6A4D49DF"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0,000</w:t>
            </w:r>
          </w:p>
        </w:tc>
        <w:tc>
          <w:tcPr>
            <w:tcW w:w="606" w:type="pct"/>
          </w:tcPr>
          <w:p w14:paraId="3217D790"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Importante</w:t>
            </w:r>
          </w:p>
        </w:tc>
      </w:tr>
      <w:tr w:rsidR="00435A22" w:rsidRPr="00FD4512" w14:paraId="1FB3D612" w14:textId="77777777" w:rsidTr="00A443E3">
        <w:tc>
          <w:tcPr>
            <w:tcW w:w="1441" w:type="pct"/>
          </w:tcPr>
          <w:p w14:paraId="6A83AD07" w14:textId="77777777" w:rsidR="00435A22" w:rsidRPr="00FD4512" w:rsidRDefault="00435A22" w:rsidP="00A443E3">
            <w:pPr>
              <w:rPr>
                <w:rFonts w:ascii="Arial" w:hAnsi="Arial" w:cs="Arial"/>
                <w:sz w:val="20"/>
                <w:szCs w:val="20"/>
              </w:rPr>
            </w:pPr>
            <w:r w:rsidRPr="00FD4512">
              <w:rPr>
                <w:rFonts w:ascii="Arial" w:hAnsi="Arial" w:cs="Arial"/>
                <w:sz w:val="20"/>
                <w:szCs w:val="20"/>
              </w:rPr>
              <w:t>7. Compartilhar amizades</w:t>
            </w:r>
          </w:p>
        </w:tc>
        <w:tc>
          <w:tcPr>
            <w:tcW w:w="303" w:type="pct"/>
          </w:tcPr>
          <w:p w14:paraId="5891D1F7"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4</w:t>
            </w:r>
          </w:p>
        </w:tc>
        <w:tc>
          <w:tcPr>
            <w:tcW w:w="341" w:type="pct"/>
          </w:tcPr>
          <w:p w14:paraId="6D30C433"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6,6</w:t>
            </w:r>
          </w:p>
        </w:tc>
        <w:tc>
          <w:tcPr>
            <w:tcW w:w="340" w:type="pct"/>
          </w:tcPr>
          <w:p w14:paraId="02E3BFB5"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11</w:t>
            </w:r>
          </w:p>
        </w:tc>
        <w:tc>
          <w:tcPr>
            <w:tcW w:w="322" w:type="pct"/>
          </w:tcPr>
          <w:p w14:paraId="763E3ADF"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18</w:t>
            </w:r>
          </w:p>
        </w:tc>
        <w:tc>
          <w:tcPr>
            <w:tcW w:w="284" w:type="pct"/>
          </w:tcPr>
          <w:p w14:paraId="4C657F17"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26</w:t>
            </w:r>
          </w:p>
        </w:tc>
        <w:tc>
          <w:tcPr>
            <w:tcW w:w="303" w:type="pct"/>
          </w:tcPr>
          <w:p w14:paraId="6CC96C7F"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42,6</w:t>
            </w:r>
          </w:p>
        </w:tc>
        <w:tc>
          <w:tcPr>
            <w:tcW w:w="303" w:type="pct"/>
          </w:tcPr>
          <w:p w14:paraId="0654277F"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20</w:t>
            </w:r>
          </w:p>
        </w:tc>
        <w:tc>
          <w:tcPr>
            <w:tcW w:w="322" w:type="pct"/>
          </w:tcPr>
          <w:p w14:paraId="657BE137"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32,8</w:t>
            </w:r>
          </w:p>
        </w:tc>
        <w:tc>
          <w:tcPr>
            <w:tcW w:w="435" w:type="pct"/>
          </w:tcPr>
          <w:p w14:paraId="5C7BF004"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0,000</w:t>
            </w:r>
          </w:p>
        </w:tc>
        <w:tc>
          <w:tcPr>
            <w:tcW w:w="606" w:type="pct"/>
          </w:tcPr>
          <w:p w14:paraId="19B3BF05"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Importante</w:t>
            </w:r>
          </w:p>
        </w:tc>
      </w:tr>
      <w:tr w:rsidR="00435A22" w:rsidRPr="00FD4512" w14:paraId="50CE7758" w14:textId="77777777" w:rsidTr="00A443E3">
        <w:trPr>
          <w:trHeight w:val="340"/>
        </w:trPr>
        <w:tc>
          <w:tcPr>
            <w:tcW w:w="1441" w:type="pct"/>
          </w:tcPr>
          <w:p w14:paraId="51282D4E" w14:textId="77777777" w:rsidR="00435A22" w:rsidRPr="00FD4512" w:rsidRDefault="00435A22" w:rsidP="00A443E3">
            <w:pPr>
              <w:rPr>
                <w:rFonts w:ascii="Arial" w:hAnsi="Arial" w:cs="Arial"/>
                <w:sz w:val="20"/>
                <w:szCs w:val="20"/>
              </w:rPr>
            </w:pPr>
            <w:r w:rsidRPr="00FD4512">
              <w:rPr>
                <w:rFonts w:ascii="Arial" w:hAnsi="Arial" w:cs="Arial"/>
                <w:sz w:val="20"/>
                <w:szCs w:val="20"/>
              </w:rPr>
              <w:t>8. O cuidado com a família</w:t>
            </w:r>
          </w:p>
        </w:tc>
        <w:tc>
          <w:tcPr>
            <w:tcW w:w="303" w:type="pct"/>
          </w:tcPr>
          <w:p w14:paraId="0D5EEF18"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7</w:t>
            </w:r>
          </w:p>
        </w:tc>
        <w:tc>
          <w:tcPr>
            <w:tcW w:w="341" w:type="pct"/>
          </w:tcPr>
          <w:p w14:paraId="0E071276"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11,5</w:t>
            </w:r>
          </w:p>
        </w:tc>
        <w:tc>
          <w:tcPr>
            <w:tcW w:w="340" w:type="pct"/>
          </w:tcPr>
          <w:p w14:paraId="405BE8D2"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3</w:t>
            </w:r>
          </w:p>
        </w:tc>
        <w:tc>
          <w:tcPr>
            <w:tcW w:w="322" w:type="pct"/>
          </w:tcPr>
          <w:p w14:paraId="20FFA3B9"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4,9</w:t>
            </w:r>
          </w:p>
        </w:tc>
        <w:tc>
          <w:tcPr>
            <w:tcW w:w="284" w:type="pct"/>
          </w:tcPr>
          <w:p w14:paraId="0A38A51C"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6</w:t>
            </w:r>
          </w:p>
        </w:tc>
        <w:tc>
          <w:tcPr>
            <w:tcW w:w="303" w:type="pct"/>
          </w:tcPr>
          <w:p w14:paraId="3A22DFCA"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9,8</w:t>
            </w:r>
          </w:p>
        </w:tc>
        <w:tc>
          <w:tcPr>
            <w:tcW w:w="303" w:type="pct"/>
          </w:tcPr>
          <w:p w14:paraId="66F02032"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45</w:t>
            </w:r>
          </w:p>
        </w:tc>
        <w:tc>
          <w:tcPr>
            <w:tcW w:w="322" w:type="pct"/>
          </w:tcPr>
          <w:p w14:paraId="251019DF"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73,8</w:t>
            </w:r>
          </w:p>
        </w:tc>
        <w:tc>
          <w:tcPr>
            <w:tcW w:w="435" w:type="pct"/>
          </w:tcPr>
          <w:p w14:paraId="75BD5594"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0,000</w:t>
            </w:r>
          </w:p>
        </w:tc>
        <w:tc>
          <w:tcPr>
            <w:tcW w:w="606" w:type="pct"/>
          </w:tcPr>
          <w:p w14:paraId="7B88F93C"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Muito importante</w:t>
            </w:r>
          </w:p>
        </w:tc>
      </w:tr>
      <w:tr w:rsidR="00435A22" w:rsidRPr="00FD4512" w14:paraId="74C352BB" w14:textId="77777777" w:rsidTr="00A443E3">
        <w:tc>
          <w:tcPr>
            <w:tcW w:w="1441" w:type="pct"/>
          </w:tcPr>
          <w:p w14:paraId="1BC55140" w14:textId="77777777" w:rsidR="00435A22" w:rsidRPr="00FD4512" w:rsidRDefault="00435A22" w:rsidP="00A443E3">
            <w:pPr>
              <w:rPr>
                <w:rFonts w:ascii="Arial" w:hAnsi="Arial" w:cs="Arial"/>
                <w:i/>
                <w:sz w:val="20"/>
                <w:szCs w:val="20"/>
              </w:rPr>
            </w:pPr>
            <w:r w:rsidRPr="00FD4512">
              <w:rPr>
                <w:rFonts w:ascii="Arial" w:hAnsi="Arial" w:cs="Arial"/>
                <w:i/>
                <w:sz w:val="20"/>
                <w:szCs w:val="20"/>
              </w:rPr>
              <w:lastRenderedPageBreak/>
              <w:t>9. Poder desfrutar da proteção que a família proporciona</w:t>
            </w:r>
          </w:p>
        </w:tc>
        <w:tc>
          <w:tcPr>
            <w:tcW w:w="303" w:type="pct"/>
          </w:tcPr>
          <w:p w14:paraId="7BCAB566" w14:textId="77777777" w:rsidR="00435A22" w:rsidRPr="00FD4512" w:rsidRDefault="00435A22" w:rsidP="00A443E3">
            <w:pPr>
              <w:jc w:val="center"/>
              <w:rPr>
                <w:rFonts w:ascii="Arial" w:hAnsi="Arial" w:cs="Arial"/>
                <w:i/>
                <w:sz w:val="20"/>
                <w:szCs w:val="20"/>
              </w:rPr>
            </w:pPr>
            <w:r w:rsidRPr="00FD4512">
              <w:rPr>
                <w:rFonts w:ascii="Arial" w:hAnsi="Arial" w:cs="Arial"/>
                <w:i/>
                <w:sz w:val="20"/>
                <w:szCs w:val="20"/>
              </w:rPr>
              <w:t>10</w:t>
            </w:r>
          </w:p>
        </w:tc>
        <w:tc>
          <w:tcPr>
            <w:tcW w:w="341" w:type="pct"/>
          </w:tcPr>
          <w:p w14:paraId="2A9E1041" w14:textId="77777777" w:rsidR="00435A22" w:rsidRPr="00FD4512" w:rsidRDefault="00435A22" w:rsidP="00A443E3">
            <w:pPr>
              <w:jc w:val="center"/>
              <w:rPr>
                <w:rFonts w:ascii="Arial" w:hAnsi="Arial" w:cs="Arial"/>
                <w:i/>
                <w:sz w:val="20"/>
                <w:szCs w:val="20"/>
              </w:rPr>
            </w:pPr>
            <w:r w:rsidRPr="00FD4512">
              <w:rPr>
                <w:rFonts w:ascii="Arial" w:hAnsi="Arial" w:cs="Arial"/>
                <w:i/>
                <w:sz w:val="20"/>
                <w:szCs w:val="20"/>
              </w:rPr>
              <w:t>16,4</w:t>
            </w:r>
          </w:p>
        </w:tc>
        <w:tc>
          <w:tcPr>
            <w:tcW w:w="340" w:type="pct"/>
          </w:tcPr>
          <w:p w14:paraId="0CE24D61" w14:textId="77777777" w:rsidR="00435A22" w:rsidRPr="00FD4512" w:rsidRDefault="00435A22" w:rsidP="00A443E3">
            <w:pPr>
              <w:jc w:val="center"/>
              <w:rPr>
                <w:rFonts w:ascii="Arial" w:hAnsi="Arial" w:cs="Arial"/>
                <w:i/>
                <w:sz w:val="20"/>
                <w:szCs w:val="20"/>
              </w:rPr>
            </w:pPr>
            <w:r w:rsidRPr="00FD4512">
              <w:rPr>
                <w:rFonts w:ascii="Arial" w:hAnsi="Arial" w:cs="Arial"/>
                <w:i/>
                <w:sz w:val="20"/>
                <w:szCs w:val="20"/>
              </w:rPr>
              <w:t>3</w:t>
            </w:r>
          </w:p>
        </w:tc>
        <w:tc>
          <w:tcPr>
            <w:tcW w:w="322" w:type="pct"/>
          </w:tcPr>
          <w:p w14:paraId="60BF4BD1" w14:textId="77777777" w:rsidR="00435A22" w:rsidRPr="00FD4512" w:rsidRDefault="00435A22" w:rsidP="00A443E3">
            <w:pPr>
              <w:jc w:val="center"/>
              <w:rPr>
                <w:rFonts w:ascii="Arial" w:hAnsi="Arial" w:cs="Arial"/>
                <w:i/>
                <w:sz w:val="20"/>
                <w:szCs w:val="20"/>
              </w:rPr>
            </w:pPr>
            <w:r w:rsidRPr="00FD4512">
              <w:rPr>
                <w:rFonts w:ascii="Arial" w:hAnsi="Arial" w:cs="Arial"/>
                <w:i/>
                <w:sz w:val="20"/>
                <w:szCs w:val="20"/>
              </w:rPr>
              <w:t>4,9</w:t>
            </w:r>
          </w:p>
        </w:tc>
        <w:tc>
          <w:tcPr>
            <w:tcW w:w="284" w:type="pct"/>
          </w:tcPr>
          <w:p w14:paraId="25CC7901" w14:textId="77777777" w:rsidR="00435A22" w:rsidRPr="00FD4512" w:rsidRDefault="00435A22" w:rsidP="00A443E3">
            <w:pPr>
              <w:jc w:val="center"/>
              <w:rPr>
                <w:rFonts w:ascii="Arial" w:hAnsi="Arial" w:cs="Arial"/>
                <w:i/>
                <w:sz w:val="20"/>
                <w:szCs w:val="20"/>
              </w:rPr>
            </w:pPr>
            <w:r w:rsidRPr="00FD4512">
              <w:rPr>
                <w:rFonts w:ascii="Arial" w:hAnsi="Arial" w:cs="Arial"/>
                <w:i/>
                <w:sz w:val="20"/>
                <w:szCs w:val="20"/>
              </w:rPr>
              <w:t>18</w:t>
            </w:r>
          </w:p>
        </w:tc>
        <w:tc>
          <w:tcPr>
            <w:tcW w:w="303" w:type="pct"/>
          </w:tcPr>
          <w:p w14:paraId="304ADA4E" w14:textId="77777777" w:rsidR="00435A22" w:rsidRPr="00FD4512" w:rsidRDefault="00435A22" w:rsidP="00A443E3">
            <w:pPr>
              <w:jc w:val="center"/>
              <w:rPr>
                <w:rFonts w:ascii="Arial" w:hAnsi="Arial" w:cs="Arial"/>
                <w:i/>
                <w:sz w:val="20"/>
                <w:szCs w:val="20"/>
              </w:rPr>
            </w:pPr>
            <w:r w:rsidRPr="00FD4512">
              <w:rPr>
                <w:rFonts w:ascii="Arial" w:hAnsi="Arial" w:cs="Arial"/>
                <w:i/>
                <w:sz w:val="20"/>
                <w:szCs w:val="20"/>
              </w:rPr>
              <w:t>29,5</w:t>
            </w:r>
          </w:p>
        </w:tc>
        <w:tc>
          <w:tcPr>
            <w:tcW w:w="303" w:type="pct"/>
          </w:tcPr>
          <w:p w14:paraId="42A5ABFE" w14:textId="77777777" w:rsidR="00435A22" w:rsidRPr="00FD4512" w:rsidRDefault="00435A22" w:rsidP="00A443E3">
            <w:pPr>
              <w:jc w:val="center"/>
              <w:rPr>
                <w:rFonts w:ascii="Arial" w:hAnsi="Arial" w:cs="Arial"/>
                <w:i/>
                <w:sz w:val="20"/>
                <w:szCs w:val="20"/>
              </w:rPr>
            </w:pPr>
            <w:r w:rsidRPr="00FD4512">
              <w:rPr>
                <w:rFonts w:ascii="Arial" w:hAnsi="Arial" w:cs="Arial"/>
                <w:i/>
                <w:sz w:val="20"/>
                <w:szCs w:val="20"/>
              </w:rPr>
              <w:t>30</w:t>
            </w:r>
          </w:p>
        </w:tc>
        <w:tc>
          <w:tcPr>
            <w:tcW w:w="322" w:type="pct"/>
          </w:tcPr>
          <w:p w14:paraId="68C3F7F4" w14:textId="77777777" w:rsidR="00435A22" w:rsidRPr="00FD4512" w:rsidRDefault="00435A22" w:rsidP="00A443E3">
            <w:pPr>
              <w:jc w:val="center"/>
              <w:rPr>
                <w:rFonts w:ascii="Arial" w:hAnsi="Arial" w:cs="Arial"/>
                <w:i/>
                <w:sz w:val="20"/>
                <w:szCs w:val="20"/>
              </w:rPr>
            </w:pPr>
            <w:r w:rsidRPr="00FD4512">
              <w:rPr>
                <w:rFonts w:ascii="Arial" w:hAnsi="Arial" w:cs="Arial"/>
                <w:i/>
                <w:sz w:val="20"/>
                <w:szCs w:val="20"/>
              </w:rPr>
              <w:t>49,2</w:t>
            </w:r>
          </w:p>
        </w:tc>
        <w:tc>
          <w:tcPr>
            <w:tcW w:w="435" w:type="pct"/>
          </w:tcPr>
          <w:p w14:paraId="410C2CD3"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0,000</w:t>
            </w:r>
          </w:p>
        </w:tc>
        <w:tc>
          <w:tcPr>
            <w:tcW w:w="606" w:type="pct"/>
          </w:tcPr>
          <w:p w14:paraId="0B2064AF"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Muito importante</w:t>
            </w:r>
          </w:p>
        </w:tc>
      </w:tr>
      <w:tr w:rsidR="00435A22" w:rsidRPr="00FD4512" w14:paraId="10C9D799" w14:textId="77777777" w:rsidTr="00A443E3">
        <w:tc>
          <w:tcPr>
            <w:tcW w:w="1441" w:type="pct"/>
          </w:tcPr>
          <w:p w14:paraId="0449C2E1" w14:textId="77777777" w:rsidR="00435A22" w:rsidRPr="00FD4512" w:rsidRDefault="00435A22" w:rsidP="00A443E3">
            <w:pPr>
              <w:rPr>
                <w:rFonts w:ascii="Arial" w:hAnsi="Arial" w:cs="Arial"/>
                <w:sz w:val="20"/>
                <w:szCs w:val="20"/>
              </w:rPr>
            </w:pPr>
            <w:r w:rsidRPr="00FD4512">
              <w:rPr>
                <w:rFonts w:ascii="Arial" w:hAnsi="Arial" w:cs="Arial"/>
                <w:sz w:val="20"/>
                <w:szCs w:val="20"/>
              </w:rPr>
              <w:t>10. A convivência com pessoas queridas</w:t>
            </w:r>
          </w:p>
        </w:tc>
        <w:tc>
          <w:tcPr>
            <w:tcW w:w="303" w:type="pct"/>
          </w:tcPr>
          <w:p w14:paraId="1CC5D76E"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1</w:t>
            </w:r>
          </w:p>
        </w:tc>
        <w:tc>
          <w:tcPr>
            <w:tcW w:w="341" w:type="pct"/>
          </w:tcPr>
          <w:p w14:paraId="6CE65872"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1,6</w:t>
            </w:r>
          </w:p>
        </w:tc>
        <w:tc>
          <w:tcPr>
            <w:tcW w:w="340" w:type="pct"/>
          </w:tcPr>
          <w:p w14:paraId="5BDC042D"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5</w:t>
            </w:r>
          </w:p>
        </w:tc>
        <w:tc>
          <w:tcPr>
            <w:tcW w:w="322" w:type="pct"/>
          </w:tcPr>
          <w:p w14:paraId="22990871"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8,2</w:t>
            </w:r>
          </w:p>
        </w:tc>
        <w:tc>
          <w:tcPr>
            <w:tcW w:w="284" w:type="pct"/>
          </w:tcPr>
          <w:p w14:paraId="63E5A593"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15</w:t>
            </w:r>
          </w:p>
        </w:tc>
        <w:tc>
          <w:tcPr>
            <w:tcW w:w="303" w:type="pct"/>
          </w:tcPr>
          <w:p w14:paraId="7C0DE006"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24,6</w:t>
            </w:r>
          </w:p>
        </w:tc>
        <w:tc>
          <w:tcPr>
            <w:tcW w:w="303" w:type="pct"/>
          </w:tcPr>
          <w:p w14:paraId="3B584E66"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40</w:t>
            </w:r>
          </w:p>
        </w:tc>
        <w:tc>
          <w:tcPr>
            <w:tcW w:w="322" w:type="pct"/>
          </w:tcPr>
          <w:p w14:paraId="45C48196"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65,6</w:t>
            </w:r>
          </w:p>
        </w:tc>
        <w:tc>
          <w:tcPr>
            <w:tcW w:w="435" w:type="pct"/>
          </w:tcPr>
          <w:p w14:paraId="1EAC2BDD"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0,000</w:t>
            </w:r>
          </w:p>
        </w:tc>
        <w:tc>
          <w:tcPr>
            <w:tcW w:w="606" w:type="pct"/>
          </w:tcPr>
          <w:p w14:paraId="4E1B84FE"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Muito importante</w:t>
            </w:r>
          </w:p>
        </w:tc>
      </w:tr>
      <w:tr w:rsidR="00435A22" w:rsidRPr="00FD4512" w14:paraId="0FC79302" w14:textId="77777777" w:rsidTr="00A443E3">
        <w:tc>
          <w:tcPr>
            <w:tcW w:w="1441" w:type="pct"/>
          </w:tcPr>
          <w:p w14:paraId="2A60BB76" w14:textId="77777777" w:rsidR="00435A22" w:rsidRPr="00FD4512" w:rsidRDefault="00435A22" w:rsidP="00A443E3">
            <w:pPr>
              <w:rPr>
                <w:rFonts w:ascii="Arial" w:hAnsi="Arial" w:cs="Arial"/>
                <w:sz w:val="20"/>
                <w:szCs w:val="20"/>
              </w:rPr>
            </w:pPr>
            <w:r w:rsidRPr="00FD4512">
              <w:rPr>
                <w:rFonts w:ascii="Arial" w:hAnsi="Arial" w:cs="Arial"/>
                <w:sz w:val="20"/>
                <w:szCs w:val="20"/>
              </w:rPr>
              <w:t>11. A responsabilidade com minha família</w:t>
            </w:r>
          </w:p>
        </w:tc>
        <w:tc>
          <w:tcPr>
            <w:tcW w:w="303" w:type="pct"/>
          </w:tcPr>
          <w:p w14:paraId="5C045E27"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5</w:t>
            </w:r>
          </w:p>
        </w:tc>
        <w:tc>
          <w:tcPr>
            <w:tcW w:w="341" w:type="pct"/>
          </w:tcPr>
          <w:p w14:paraId="2E9CF887"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8,2</w:t>
            </w:r>
          </w:p>
        </w:tc>
        <w:tc>
          <w:tcPr>
            <w:tcW w:w="340" w:type="pct"/>
          </w:tcPr>
          <w:p w14:paraId="56F71E45"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2</w:t>
            </w:r>
          </w:p>
        </w:tc>
        <w:tc>
          <w:tcPr>
            <w:tcW w:w="322" w:type="pct"/>
          </w:tcPr>
          <w:p w14:paraId="615124FE"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3,3</w:t>
            </w:r>
          </w:p>
        </w:tc>
        <w:tc>
          <w:tcPr>
            <w:tcW w:w="284" w:type="pct"/>
          </w:tcPr>
          <w:p w14:paraId="0104FBA5"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9</w:t>
            </w:r>
          </w:p>
        </w:tc>
        <w:tc>
          <w:tcPr>
            <w:tcW w:w="303" w:type="pct"/>
          </w:tcPr>
          <w:p w14:paraId="3736947A"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14,7</w:t>
            </w:r>
          </w:p>
        </w:tc>
        <w:tc>
          <w:tcPr>
            <w:tcW w:w="303" w:type="pct"/>
          </w:tcPr>
          <w:p w14:paraId="43EAD441"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45</w:t>
            </w:r>
          </w:p>
        </w:tc>
        <w:tc>
          <w:tcPr>
            <w:tcW w:w="322" w:type="pct"/>
          </w:tcPr>
          <w:p w14:paraId="22DD8EF1"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73,8</w:t>
            </w:r>
          </w:p>
        </w:tc>
        <w:tc>
          <w:tcPr>
            <w:tcW w:w="435" w:type="pct"/>
          </w:tcPr>
          <w:p w14:paraId="28C17869"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0,000</w:t>
            </w:r>
          </w:p>
        </w:tc>
        <w:tc>
          <w:tcPr>
            <w:tcW w:w="606" w:type="pct"/>
          </w:tcPr>
          <w:p w14:paraId="21352B37"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Muito importante</w:t>
            </w:r>
          </w:p>
        </w:tc>
      </w:tr>
      <w:tr w:rsidR="00435A22" w:rsidRPr="00FD4512" w14:paraId="70C97789" w14:textId="77777777" w:rsidTr="00A443E3">
        <w:tc>
          <w:tcPr>
            <w:tcW w:w="1441" w:type="pct"/>
          </w:tcPr>
          <w:p w14:paraId="765F65C7" w14:textId="77777777" w:rsidR="00435A22" w:rsidRPr="00FD4512" w:rsidRDefault="00435A22" w:rsidP="00A443E3">
            <w:pPr>
              <w:rPr>
                <w:rFonts w:ascii="Arial" w:hAnsi="Arial" w:cs="Arial"/>
                <w:sz w:val="20"/>
                <w:szCs w:val="20"/>
              </w:rPr>
            </w:pPr>
            <w:r w:rsidRPr="00FD4512">
              <w:rPr>
                <w:rFonts w:ascii="Arial" w:hAnsi="Arial" w:cs="Arial"/>
                <w:sz w:val="20"/>
                <w:szCs w:val="20"/>
              </w:rPr>
              <w:t>12. Aproveitar a companhia de familiares (pais, irmãos, filhos etc.)</w:t>
            </w:r>
          </w:p>
        </w:tc>
        <w:tc>
          <w:tcPr>
            <w:tcW w:w="303" w:type="pct"/>
          </w:tcPr>
          <w:p w14:paraId="44D06A05"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4</w:t>
            </w:r>
          </w:p>
        </w:tc>
        <w:tc>
          <w:tcPr>
            <w:tcW w:w="341" w:type="pct"/>
          </w:tcPr>
          <w:p w14:paraId="0A801CDC"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6,6</w:t>
            </w:r>
          </w:p>
        </w:tc>
        <w:tc>
          <w:tcPr>
            <w:tcW w:w="340" w:type="pct"/>
          </w:tcPr>
          <w:p w14:paraId="6FDFCBA2"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4</w:t>
            </w:r>
          </w:p>
        </w:tc>
        <w:tc>
          <w:tcPr>
            <w:tcW w:w="322" w:type="pct"/>
          </w:tcPr>
          <w:p w14:paraId="7793EA07"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6,6</w:t>
            </w:r>
          </w:p>
        </w:tc>
        <w:tc>
          <w:tcPr>
            <w:tcW w:w="284" w:type="pct"/>
          </w:tcPr>
          <w:p w14:paraId="00860934"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9</w:t>
            </w:r>
          </w:p>
        </w:tc>
        <w:tc>
          <w:tcPr>
            <w:tcW w:w="303" w:type="pct"/>
          </w:tcPr>
          <w:p w14:paraId="311BD0B4"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14,8</w:t>
            </w:r>
          </w:p>
        </w:tc>
        <w:tc>
          <w:tcPr>
            <w:tcW w:w="303" w:type="pct"/>
          </w:tcPr>
          <w:p w14:paraId="132267CE"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44</w:t>
            </w:r>
          </w:p>
        </w:tc>
        <w:tc>
          <w:tcPr>
            <w:tcW w:w="322" w:type="pct"/>
          </w:tcPr>
          <w:p w14:paraId="29F503B8"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72,1</w:t>
            </w:r>
          </w:p>
        </w:tc>
        <w:tc>
          <w:tcPr>
            <w:tcW w:w="435" w:type="pct"/>
          </w:tcPr>
          <w:p w14:paraId="379C7CAE"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0,000</w:t>
            </w:r>
          </w:p>
        </w:tc>
        <w:tc>
          <w:tcPr>
            <w:tcW w:w="606" w:type="pct"/>
          </w:tcPr>
          <w:p w14:paraId="0967DE57"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Muito importante</w:t>
            </w:r>
          </w:p>
        </w:tc>
      </w:tr>
      <w:tr w:rsidR="00435A22" w:rsidRPr="00FD4512" w14:paraId="16B9BF22" w14:textId="77777777" w:rsidTr="00A443E3">
        <w:tc>
          <w:tcPr>
            <w:tcW w:w="1441" w:type="pct"/>
          </w:tcPr>
          <w:p w14:paraId="7BFBAAFE" w14:textId="77777777" w:rsidR="00435A22" w:rsidRPr="00FD4512" w:rsidRDefault="00435A22" w:rsidP="00A443E3">
            <w:pPr>
              <w:rPr>
                <w:rFonts w:ascii="Arial" w:hAnsi="Arial" w:cs="Arial"/>
                <w:sz w:val="20"/>
                <w:szCs w:val="20"/>
              </w:rPr>
            </w:pPr>
            <w:r w:rsidRPr="00FD4512">
              <w:rPr>
                <w:rFonts w:ascii="Arial" w:hAnsi="Arial" w:cs="Arial"/>
                <w:sz w:val="20"/>
                <w:szCs w:val="20"/>
              </w:rPr>
              <w:t>13. Ser importante para os familiares</w:t>
            </w:r>
          </w:p>
        </w:tc>
        <w:tc>
          <w:tcPr>
            <w:tcW w:w="303" w:type="pct"/>
          </w:tcPr>
          <w:p w14:paraId="00DBC598"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6</w:t>
            </w:r>
          </w:p>
        </w:tc>
        <w:tc>
          <w:tcPr>
            <w:tcW w:w="341" w:type="pct"/>
          </w:tcPr>
          <w:p w14:paraId="0A37FA51"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9,8</w:t>
            </w:r>
          </w:p>
        </w:tc>
        <w:tc>
          <w:tcPr>
            <w:tcW w:w="340" w:type="pct"/>
          </w:tcPr>
          <w:p w14:paraId="208A9B58"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5</w:t>
            </w:r>
          </w:p>
        </w:tc>
        <w:tc>
          <w:tcPr>
            <w:tcW w:w="322" w:type="pct"/>
          </w:tcPr>
          <w:p w14:paraId="00763A81"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8,2</w:t>
            </w:r>
          </w:p>
        </w:tc>
        <w:tc>
          <w:tcPr>
            <w:tcW w:w="284" w:type="pct"/>
          </w:tcPr>
          <w:p w14:paraId="52AF132F"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13</w:t>
            </w:r>
          </w:p>
        </w:tc>
        <w:tc>
          <w:tcPr>
            <w:tcW w:w="303" w:type="pct"/>
          </w:tcPr>
          <w:p w14:paraId="217FC9A2"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21,3</w:t>
            </w:r>
          </w:p>
        </w:tc>
        <w:tc>
          <w:tcPr>
            <w:tcW w:w="303" w:type="pct"/>
          </w:tcPr>
          <w:p w14:paraId="3E670120"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37</w:t>
            </w:r>
          </w:p>
        </w:tc>
        <w:tc>
          <w:tcPr>
            <w:tcW w:w="322" w:type="pct"/>
          </w:tcPr>
          <w:p w14:paraId="10A30816"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60,7</w:t>
            </w:r>
          </w:p>
        </w:tc>
        <w:tc>
          <w:tcPr>
            <w:tcW w:w="435" w:type="pct"/>
          </w:tcPr>
          <w:p w14:paraId="5979F734"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0,000</w:t>
            </w:r>
          </w:p>
        </w:tc>
        <w:tc>
          <w:tcPr>
            <w:tcW w:w="606" w:type="pct"/>
          </w:tcPr>
          <w:p w14:paraId="370D5D1C"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Muito importante</w:t>
            </w:r>
          </w:p>
        </w:tc>
      </w:tr>
      <w:tr w:rsidR="00435A22" w:rsidRPr="00FD4512" w14:paraId="4252B2DF" w14:textId="77777777" w:rsidTr="00A443E3">
        <w:tc>
          <w:tcPr>
            <w:tcW w:w="1441" w:type="pct"/>
          </w:tcPr>
          <w:p w14:paraId="6EE64B86" w14:textId="77777777" w:rsidR="00435A22" w:rsidRPr="00FD4512" w:rsidRDefault="00435A22" w:rsidP="00A443E3">
            <w:pPr>
              <w:rPr>
                <w:rFonts w:ascii="Arial" w:hAnsi="Arial" w:cs="Arial"/>
                <w:i/>
                <w:sz w:val="20"/>
                <w:szCs w:val="20"/>
              </w:rPr>
            </w:pPr>
            <w:r w:rsidRPr="00FD4512">
              <w:rPr>
                <w:rFonts w:ascii="Arial" w:hAnsi="Arial" w:cs="Arial"/>
                <w:i/>
                <w:sz w:val="20"/>
                <w:szCs w:val="20"/>
              </w:rPr>
              <w:t>14. Servir de exemplo para minha família e para meus amigos</w:t>
            </w:r>
          </w:p>
        </w:tc>
        <w:tc>
          <w:tcPr>
            <w:tcW w:w="303" w:type="pct"/>
          </w:tcPr>
          <w:p w14:paraId="13EC3B29" w14:textId="77777777" w:rsidR="00435A22" w:rsidRPr="00FD4512" w:rsidRDefault="00435A22" w:rsidP="00A443E3">
            <w:pPr>
              <w:jc w:val="center"/>
              <w:rPr>
                <w:rFonts w:ascii="Arial" w:hAnsi="Arial" w:cs="Arial"/>
                <w:i/>
                <w:sz w:val="20"/>
                <w:szCs w:val="20"/>
              </w:rPr>
            </w:pPr>
            <w:r w:rsidRPr="00FD4512">
              <w:rPr>
                <w:rFonts w:ascii="Arial" w:hAnsi="Arial" w:cs="Arial"/>
                <w:i/>
                <w:sz w:val="20"/>
                <w:szCs w:val="20"/>
              </w:rPr>
              <w:t>9</w:t>
            </w:r>
          </w:p>
        </w:tc>
        <w:tc>
          <w:tcPr>
            <w:tcW w:w="341" w:type="pct"/>
          </w:tcPr>
          <w:p w14:paraId="68A64186" w14:textId="77777777" w:rsidR="00435A22" w:rsidRPr="00FD4512" w:rsidRDefault="00435A22" w:rsidP="00A443E3">
            <w:pPr>
              <w:jc w:val="center"/>
              <w:rPr>
                <w:rFonts w:ascii="Arial" w:hAnsi="Arial" w:cs="Arial"/>
                <w:i/>
                <w:sz w:val="20"/>
                <w:szCs w:val="20"/>
              </w:rPr>
            </w:pPr>
            <w:r w:rsidRPr="00FD4512">
              <w:rPr>
                <w:rFonts w:ascii="Arial" w:hAnsi="Arial" w:cs="Arial"/>
                <w:i/>
                <w:sz w:val="20"/>
                <w:szCs w:val="20"/>
              </w:rPr>
              <w:t>14,8</w:t>
            </w:r>
          </w:p>
        </w:tc>
        <w:tc>
          <w:tcPr>
            <w:tcW w:w="340" w:type="pct"/>
          </w:tcPr>
          <w:p w14:paraId="4D2CA345" w14:textId="77777777" w:rsidR="00435A22" w:rsidRPr="00FD4512" w:rsidRDefault="00435A22" w:rsidP="00A443E3">
            <w:pPr>
              <w:jc w:val="center"/>
              <w:rPr>
                <w:rFonts w:ascii="Arial" w:hAnsi="Arial" w:cs="Arial"/>
                <w:i/>
                <w:sz w:val="20"/>
                <w:szCs w:val="20"/>
              </w:rPr>
            </w:pPr>
            <w:r w:rsidRPr="00FD4512">
              <w:rPr>
                <w:rFonts w:ascii="Arial" w:hAnsi="Arial" w:cs="Arial"/>
                <w:i/>
                <w:sz w:val="20"/>
                <w:szCs w:val="20"/>
              </w:rPr>
              <w:t>3</w:t>
            </w:r>
          </w:p>
        </w:tc>
        <w:tc>
          <w:tcPr>
            <w:tcW w:w="322" w:type="pct"/>
          </w:tcPr>
          <w:p w14:paraId="448075FE" w14:textId="77777777" w:rsidR="00435A22" w:rsidRPr="00FD4512" w:rsidRDefault="00435A22" w:rsidP="00A443E3">
            <w:pPr>
              <w:jc w:val="center"/>
              <w:rPr>
                <w:rFonts w:ascii="Arial" w:hAnsi="Arial" w:cs="Arial"/>
                <w:i/>
                <w:sz w:val="20"/>
                <w:szCs w:val="20"/>
              </w:rPr>
            </w:pPr>
            <w:r w:rsidRPr="00FD4512">
              <w:rPr>
                <w:rFonts w:ascii="Arial" w:hAnsi="Arial" w:cs="Arial"/>
                <w:i/>
                <w:sz w:val="20"/>
                <w:szCs w:val="20"/>
              </w:rPr>
              <w:t>4.9</w:t>
            </w:r>
          </w:p>
        </w:tc>
        <w:tc>
          <w:tcPr>
            <w:tcW w:w="284" w:type="pct"/>
          </w:tcPr>
          <w:p w14:paraId="0F3B68A5" w14:textId="77777777" w:rsidR="00435A22" w:rsidRPr="00FD4512" w:rsidRDefault="00435A22" w:rsidP="00A443E3">
            <w:pPr>
              <w:jc w:val="center"/>
              <w:rPr>
                <w:rFonts w:ascii="Arial" w:hAnsi="Arial" w:cs="Arial"/>
                <w:i/>
                <w:sz w:val="20"/>
                <w:szCs w:val="20"/>
              </w:rPr>
            </w:pPr>
            <w:r w:rsidRPr="00FD4512">
              <w:rPr>
                <w:rFonts w:ascii="Arial" w:hAnsi="Arial" w:cs="Arial"/>
                <w:i/>
                <w:sz w:val="20"/>
                <w:szCs w:val="20"/>
              </w:rPr>
              <w:t>16</w:t>
            </w:r>
          </w:p>
        </w:tc>
        <w:tc>
          <w:tcPr>
            <w:tcW w:w="303" w:type="pct"/>
          </w:tcPr>
          <w:p w14:paraId="752A2D79" w14:textId="77777777" w:rsidR="00435A22" w:rsidRPr="00FD4512" w:rsidRDefault="00435A22" w:rsidP="00A443E3">
            <w:pPr>
              <w:jc w:val="center"/>
              <w:rPr>
                <w:rFonts w:ascii="Arial" w:hAnsi="Arial" w:cs="Arial"/>
                <w:i/>
                <w:sz w:val="20"/>
                <w:szCs w:val="20"/>
              </w:rPr>
            </w:pPr>
            <w:r w:rsidRPr="00FD4512">
              <w:rPr>
                <w:rFonts w:ascii="Arial" w:hAnsi="Arial" w:cs="Arial"/>
                <w:i/>
                <w:sz w:val="20"/>
                <w:szCs w:val="20"/>
              </w:rPr>
              <w:t>26.2</w:t>
            </w:r>
          </w:p>
        </w:tc>
        <w:tc>
          <w:tcPr>
            <w:tcW w:w="303" w:type="pct"/>
          </w:tcPr>
          <w:p w14:paraId="6E1F6940" w14:textId="77777777" w:rsidR="00435A22" w:rsidRPr="00FD4512" w:rsidRDefault="00435A22" w:rsidP="00A443E3">
            <w:pPr>
              <w:jc w:val="center"/>
              <w:rPr>
                <w:rFonts w:ascii="Arial" w:hAnsi="Arial" w:cs="Arial"/>
                <w:i/>
                <w:sz w:val="20"/>
                <w:szCs w:val="20"/>
              </w:rPr>
            </w:pPr>
            <w:r w:rsidRPr="00FD4512">
              <w:rPr>
                <w:rFonts w:ascii="Arial" w:hAnsi="Arial" w:cs="Arial"/>
                <w:i/>
                <w:sz w:val="20"/>
                <w:szCs w:val="20"/>
              </w:rPr>
              <w:t>33</w:t>
            </w:r>
          </w:p>
        </w:tc>
        <w:tc>
          <w:tcPr>
            <w:tcW w:w="322" w:type="pct"/>
          </w:tcPr>
          <w:p w14:paraId="4615A47A" w14:textId="77777777" w:rsidR="00435A22" w:rsidRPr="00FD4512" w:rsidRDefault="00435A22" w:rsidP="00A443E3">
            <w:pPr>
              <w:jc w:val="center"/>
              <w:rPr>
                <w:rFonts w:ascii="Arial" w:hAnsi="Arial" w:cs="Arial"/>
                <w:i/>
                <w:sz w:val="20"/>
                <w:szCs w:val="20"/>
              </w:rPr>
            </w:pPr>
            <w:r w:rsidRPr="00FD4512">
              <w:rPr>
                <w:rFonts w:ascii="Arial" w:hAnsi="Arial" w:cs="Arial"/>
                <w:i/>
                <w:sz w:val="20"/>
                <w:szCs w:val="20"/>
              </w:rPr>
              <w:t>54.1</w:t>
            </w:r>
          </w:p>
        </w:tc>
        <w:tc>
          <w:tcPr>
            <w:tcW w:w="435" w:type="pct"/>
          </w:tcPr>
          <w:p w14:paraId="4753A946"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0,000</w:t>
            </w:r>
          </w:p>
        </w:tc>
        <w:tc>
          <w:tcPr>
            <w:tcW w:w="606" w:type="pct"/>
          </w:tcPr>
          <w:p w14:paraId="6F91AACF"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Muito importante</w:t>
            </w:r>
          </w:p>
        </w:tc>
      </w:tr>
      <w:tr w:rsidR="00435A22" w:rsidRPr="00FD4512" w14:paraId="01A2DDCC" w14:textId="77777777" w:rsidTr="00A443E3">
        <w:tc>
          <w:tcPr>
            <w:tcW w:w="1441" w:type="pct"/>
          </w:tcPr>
          <w:p w14:paraId="79A4EF99" w14:textId="77777777" w:rsidR="00435A22" w:rsidRPr="00FD4512" w:rsidRDefault="00435A22" w:rsidP="00A443E3">
            <w:pPr>
              <w:rPr>
                <w:rFonts w:ascii="Arial" w:hAnsi="Arial" w:cs="Arial"/>
                <w:sz w:val="20"/>
                <w:szCs w:val="20"/>
              </w:rPr>
            </w:pPr>
            <w:r w:rsidRPr="00FD4512">
              <w:rPr>
                <w:rFonts w:ascii="Arial" w:hAnsi="Arial" w:cs="Arial"/>
                <w:sz w:val="20"/>
                <w:szCs w:val="20"/>
              </w:rPr>
              <w:t>15. Descobrir algo importante para as pessoas</w:t>
            </w:r>
          </w:p>
        </w:tc>
        <w:tc>
          <w:tcPr>
            <w:tcW w:w="303" w:type="pct"/>
          </w:tcPr>
          <w:p w14:paraId="4788B193"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6</w:t>
            </w:r>
          </w:p>
        </w:tc>
        <w:tc>
          <w:tcPr>
            <w:tcW w:w="341" w:type="pct"/>
          </w:tcPr>
          <w:p w14:paraId="62112AF1"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9,8</w:t>
            </w:r>
          </w:p>
        </w:tc>
        <w:tc>
          <w:tcPr>
            <w:tcW w:w="340" w:type="pct"/>
          </w:tcPr>
          <w:p w14:paraId="47A957E3"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10</w:t>
            </w:r>
          </w:p>
        </w:tc>
        <w:tc>
          <w:tcPr>
            <w:tcW w:w="322" w:type="pct"/>
          </w:tcPr>
          <w:p w14:paraId="469D6E5D"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16,4</w:t>
            </w:r>
          </w:p>
        </w:tc>
        <w:tc>
          <w:tcPr>
            <w:tcW w:w="284" w:type="pct"/>
          </w:tcPr>
          <w:p w14:paraId="209FC9E4"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27</w:t>
            </w:r>
          </w:p>
        </w:tc>
        <w:tc>
          <w:tcPr>
            <w:tcW w:w="303" w:type="pct"/>
          </w:tcPr>
          <w:p w14:paraId="2D10FD15"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44,3</w:t>
            </w:r>
          </w:p>
        </w:tc>
        <w:tc>
          <w:tcPr>
            <w:tcW w:w="303" w:type="pct"/>
          </w:tcPr>
          <w:p w14:paraId="7FC9CC84"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18</w:t>
            </w:r>
          </w:p>
        </w:tc>
        <w:tc>
          <w:tcPr>
            <w:tcW w:w="322" w:type="pct"/>
          </w:tcPr>
          <w:p w14:paraId="7BB7E580"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29,5</w:t>
            </w:r>
          </w:p>
        </w:tc>
        <w:tc>
          <w:tcPr>
            <w:tcW w:w="435" w:type="pct"/>
          </w:tcPr>
          <w:p w14:paraId="58EC61F3"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0,001</w:t>
            </w:r>
          </w:p>
        </w:tc>
        <w:tc>
          <w:tcPr>
            <w:tcW w:w="606" w:type="pct"/>
          </w:tcPr>
          <w:p w14:paraId="7F768A41"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Importante</w:t>
            </w:r>
          </w:p>
        </w:tc>
      </w:tr>
      <w:tr w:rsidR="00435A22" w:rsidRPr="00FD4512" w14:paraId="310C7102" w14:textId="77777777" w:rsidTr="00A443E3">
        <w:tc>
          <w:tcPr>
            <w:tcW w:w="1441" w:type="pct"/>
          </w:tcPr>
          <w:p w14:paraId="60238A16" w14:textId="77777777" w:rsidR="00435A22" w:rsidRPr="00FD4512" w:rsidRDefault="00435A22" w:rsidP="00A443E3">
            <w:pPr>
              <w:rPr>
                <w:rFonts w:ascii="Arial" w:hAnsi="Arial" w:cs="Arial"/>
                <w:sz w:val="20"/>
                <w:szCs w:val="20"/>
              </w:rPr>
            </w:pPr>
            <w:r w:rsidRPr="00FD4512">
              <w:rPr>
                <w:rFonts w:ascii="Arial" w:hAnsi="Arial" w:cs="Arial"/>
                <w:sz w:val="20"/>
                <w:szCs w:val="20"/>
              </w:rPr>
              <w:t>16. O amor pela vida</w:t>
            </w:r>
          </w:p>
        </w:tc>
        <w:tc>
          <w:tcPr>
            <w:tcW w:w="303" w:type="pct"/>
          </w:tcPr>
          <w:p w14:paraId="4E7569ED"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3</w:t>
            </w:r>
          </w:p>
        </w:tc>
        <w:tc>
          <w:tcPr>
            <w:tcW w:w="341" w:type="pct"/>
          </w:tcPr>
          <w:p w14:paraId="096D78AD"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8,2</w:t>
            </w:r>
          </w:p>
        </w:tc>
        <w:tc>
          <w:tcPr>
            <w:tcW w:w="340" w:type="pct"/>
          </w:tcPr>
          <w:p w14:paraId="47BB3494"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1</w:t>
            </w:r>
          </w:p>
        </w:tc>
        <w:tc>
          <w:tcPr>
            <w:tcW w:w="322" w:type="pct"/>
          </w:tcPr>
          <w:p w14:paraId="73DCE04A"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1,6</w:t>
            </w:r>
          </w:p>
        </w:tc>
        <w:tc>
          <w:tcPr>
            <w:tcW w:w="284" w:type="pct"/>
          </w:tcPr>
          <w:p w14:paraId="7B955E81"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12</w:t>
            </w:r>
          </w:p>
        </w:tc>
        <w:tc>
          <w:tcPr>
            <w:tcW w:w="303" w:type="pct"/>
          </w:tcPr>
          <w:p w14:paraId="2C578329"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19,7</w:t>
            </w:r>
          </w:p>
        </w:tc>
        <w:tc>
          <w:tcPr>
            <w:tcW w:w="303" w:type="pct"/>
          </w:tcPr>
          <w:p w14:paraId="344F7EF5"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41</w:t>
            </w:r>
          </w:p>
        </w:tc>
        <w:tc>
          <w:tcPr>
            <w:tcW w:w="322" w:type="pct"/>
          </w:tcPr>
          <w:p w14:paraId="68C64648"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70,5</w:t>
            </w:r>
          </w:p>
        </w:tc>
        <w:tc>
          <w:tcPr>
            <w:tcW w:w="435" w:type="pct"/>
          </w:tcPr>
          <w:p w14:paraId="19832AB9"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0,000</w:t>
            </w:r>
          </w:p>
        </w:tc>
        <w:tc>
          <w:tcPr>
            <w:tcW w:w="606" w:type="pct"/>
          </w:tcPr>
          <w:p w14:paraId="580ACAA1"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Muito importante</w:t>
            </w:r>
          </w:p>
        </w:tc>
      </w:tr>
      <w:tr w:rsidR="00435A22" w:rsidRPr="00FD4512" w14:paraId="1796B6F3" w14:textId="77777777" w:rsidTr="00A443E3">
        <w:tc>
          <w:tcPr>
            <w:tcW w:w="1441" w:type="pct"/>
          </w:tcPr>
          <w:p w14:paraId="4558307E" w14:textId="77777777" w:rsidR="00435A22" w:rsidRPr="00FD4512" w:rsidRDefault="00435A22" w:rsidP="00A443E3">
            <w:pPr>
              <w:rPr>
                <w:rFonts w:ascii="Arial" w:hAnsi="Arial" w:cs="Arial"/>
                <w:sz w:val="20"/>
                <w:szCs w:val="20"/>
              </w:rPr>
            </w:pPr>
            <w:r w:rsidRPr="00FD4512">
              <w:rPr>
                <w:rFonts w:ascii="Arial" w:hAnsi="Arial" w:cs="Arial"/>
                <w:sz w:val="20"/>
                <w:szCs w:val="20"/>
              </w:rPr>
              <w:t>17. Otimismo em relação a vida</w:t>
            </w:r>
          </w:p>
        </w:tc>
        <w:tc>
          <w:tcPr>
            <w:tcW w:w="303" w:type="pct"/>
          </w:tcPr>
          <w:p w14:paraId="634938A6"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7</w:t>
            </w:r>
          </w:p>
        </w:tc>
        <w:tc>
          <w:tcPr>
            <w:tcW w:w="341" w:type="pct"/>
          </w:tcPr>
          <w:p w14:paraId="0B0F2135"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11.5</w:t>
            </w:r>
          </w:p>
        </w:tc>
        <w:tc>
          <w:tcPr>
            <w:tcW w:w="340" w:type="pct"/>
          </w:tcPr>
          <w:p w14:paraId="5E79AD1E"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2</w:t>
            </w:r>
          </w:p>
        </w:tc>
        <w:tc>
          <w:tcPr>
            <w:tcW w:w="322" w:type="pct"/>
          </w:tcPr>
          <w:p w14:paraId="7CF340F2"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3,3</w:t>
            </w:r>
          </w:p>
        </w:tc>
        <w:tc>
          <w:tcPr>
            <w:tcW w:w="284" w:type="pct"/>
          </w:tcPr>
          <w:p w14:paraId="1B0F7715"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19</w:t>
            </w:r>
          </w:p>
        </w:tc>
        <w:tc>
          <w:tcPr>
            <w:tcW w:w="303" w:type="pct"/>
          </w:tcPr>
          <w:p w14:paraId="3B581B26"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31,1</w:t>
            </w:r>
          </w:p>
        </w:tc>
        <w:tc>
          <w:tcPr>
            <w:tcW w:w="303" w:type="pct"/>
          </w:tcPr>
          <w:p w14:paraId="3E165553"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33</w:t>
            </w:r>
          </w:p>
        </w:tc>
        <w:tc>
          <w:tcPr>
            <w:tcW w:w="322" w:type="pct"/>
          </w:tcPr>
          <w:p w14:paraId="79D426CB"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54,1</w:t>
            </w:r>
          </w:p>
        </w:tc>
        <w:tc>
          <w:tcPr>
            <w:tcW w:w="435" w:type="pct"/>
          </w:tcPr>
          <w:p w14:paraId="5AE12B30"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0,000</w:t>
            </w:r>
          </w:p>
        </w:tc>
        <w:tc>
          <w:tcPr>
            <w:tcW w:w="606" w:type="pct"/>
          </w:tcPr>
          <w:p w14:paraId="0B42AA94" w14:textId="77777777" w:rsidR="00435A22" w:rsidRPr="00FD4512" w:rsidRDefault="00435A22" w:rsidP="00A443E3">
            <w:pPr>
              <w:jc w:val="center"/>
              <w:rPr>
                <w:rFonts w:ascii="Arial" w:hAnsi="Arial" w:cs="Arial"/>
                <w:sz w:val="20"/>
                <w:szCs w:val="20"/>
              </w:rPr>
            </w:pPr>
          </w:p>
        </w:tc>
      </w:tr>
      <w:tr w:rsidR="00435A22" w:rsidRPr="00FD4512" w14:paraId="51F2B264" w14:textId="77777777" w:rsidTr="00A443E3">
        <w:tc>
          <w:tcPr>
            <w:tcW w:w="1441" w:type="pct"/>
          </w:tcPr>
          <w:p w14:paraId="0BF55130" w14:textId="77777777" w:rsidR="00435A22" w:rsidRPr="00FD4512" w:rsidRDefault="00435A22" w:rsidP="00A443E3">
            <w:pPr>
              <w:rPr>
                <w:rFonts w:ascii="Arial" w:hAnsi="Arial" w:cs="Arial"/>
                <w:i/>
                <w:sz w:val="20"/>
                <w:szCs w:val="20"/>
              </w:rPr>
            </w:pPr>
            <w:r w:rsidRPr="00FD4512">
              <w:rPr>
                <w:rFonts w:ascii="Arial" w:hAnsi="Arial" w:cs="Arial"/>
                <w:i/>
                <w:sz w:val="20"/>
                <w:szCs w:val="20"/>
              </w:rPr>
              <w:t>18. A vontade de viver</w:t>
            </w:r>
          </w:p>
        </w:tc>
        <w:tc>
          <w:tcPr>
            <w:tcW w:w="303" w:type="pct"/>
          </w:tcPr>
          <w:p w14:paraId="5D3847CC" w14:textId="77777777" w:rsidR="00435A22" w:rsidRPr="00FD4512" w:rsidRDefault="00435A22" w:rsidP="00A443E3">
            <w:pPr>
              <w:jc w:val="center"/>
              <w:rPr>
                <w:rFonts w:ascii="Arial" w:hAnsi="Arial" w:cs="Arial"/>
                <w:i/>
                <w:sz w:val="20"/>
                <w:szCs w:val="20"/>
              </w:rPr>
            </w:pPr>
            <w:r w:rsidRPr="00FD4512">
              <w:rPr>
                <w:rFonts w:ascii="Arial" w:hAnsi="Arial" w:cs="Arial"/>
                <w:i/>
                <w:sz w:val="20"/>
                <w:szCs w:val="20"/>
              </w:rPr>
              <w:t>8</w:t>
            </w:r>
          </w:p>
        </w:tc>
        <w:tc>
          <w:tcPr>
            <w:tcW w:w="341" w:type="pct"/>
          </w:tcPr>
          <w:p w14:paraId="53274123" w14:textId="77777777" w:rsidR="00435A22" w:rsidRPr="00FD4512" w:rsidRDefault="00435A22" w:rsidP="00A443E3">
            <w:pPr>
              <w:jc w:val="center"/>
              <w:rPr>
                <w:rFonts w:ascii="Arial" w:hAnsi="Arial" w:cs="Arial"/>
                <w:i/>
                <w:sz w:val="20"/>
                <w:szCs w:val="20"/>
              </w:rPr>
            </w:pPr>
            <w:r w:rsidRPr="00FD4512">
              <w:rPr>
                <w:rFonts w:ascii="Arial" w:hAnsi="Arial" w:cs="Arial"/>
                <w:i/>
                <w:sz w:val="20"/>
                <w:szCs w:val="20"/>
              </w:rPr>
              <w:t>13,1</w:t>
            </w:r>
          </w:p>
        </w:tc>
        <w:tc>
          <w:tcPr>
            <w:tcW w:w="340" w:type="pct"/>
          </w:tcPr>
          <w:p w14:paraId="23FAC85D" w14:textId="77777777" w:rsidR="00435A22" w:rsidRPr="00FD4512" w:rsidRDefault="00435A22" w:rsidP="00A443E3">
            <w:pPr>
              <w:jc w:val="center"/>
              <w:rPr>
                <w:rFonts w:ascii="Arial" w:hAnsi="Arial" w:cs="Arial"/>
                <w:i/>
                <w:sz w:val="20"/>
                <w:szCs w:val="20"/>
              </w:rPr>
            </w:pPr>
            <w:r w:rsidRPr="00FD4512">
              <w:rPr>
                <w:rFonts w:ascii="Arial" w:hAnsi="Arial" w:cs="Arial"/>
                <w:i/>
                <w:sz w:val="20"/>
                <w:szCs w:val="20"/>
              </w:rPr>
              <w:t>0</w:t>
            </w:r>
          </w:p>
        </w:tc>
        <w:tc>
          <w:tcPr>
            <w:tcW w:w="322" w:type="pct"/>
          </w:tcPr>
          <w:p w14:paraId="66E559CC" w14:textId="77777777" w:rsidR="00435A22" w:rsidRPr="00FD4512" w:rsidRDefault="00435A22" w:rsidP="00A443E3">
            <w:pPr>
              <w:jc w:val="center"/>
              <w:rPr>
                <w:rFonts w:ascii="Arial" w:hAnsi="Arial" w:cs="Arial"/>
                <w:i/>
                <w:sz w:val="20"/>
                <w:szCs w:val="20"/>
              </w:rPr>
            </w:pPr>
            <w:r w:rsidRPr="00FD4512">
              <w:rPr>
                <w:rFonts w:ascii="Arial" w:hAnsi="Arial" w:cs="Arial"/>
                <w:i/>
                <w:sz w:val="20"/>
                <w:szCs w:val="20"/>
              </w:rPr>
              <w:t>0</w:t>
            </w:r>
          </w:p>
        </w:tc>
        <w:tc>
          <w:tcPr>
            <w:tcW w:w="284" w:type="pct"/>
          </w:tcPr>
          <w:p w14:paraId="07B2C1ED" w14:textId="77777777" w:rsidR="00435A22" w:rsidRPr="00FD4512" w:rsidRDefault="00435A22" w:rsidP="00A443E3">
            <w:pPr>
              <w:jc w:val="center"/>
              <w:rPr>
                <w:rFonts w:ascii="Arial" w:hAnsi="Arial" w:cs="Arial"/>
                <w:i/>
                <w:sz w:val="20"/>
                <w:szCs w:val="20"/>
              </w:rPr>
            </w:pPr>
            <w:r w:rsidRPr="00FD4512">
              <w:rPr>
                <w:rFonts w:ascii="Arial" w:hAnsi="Arial" w:cs="Arial"/>
                <w:i/>
                <w:sz w:val="20"/>
                <w:szCs w:val="20"/>
              </w:rPr>
              <w:t>9</w:t>
            </w:r>
          </w:p>
        </w:tc>
        <w:tc>
          <w:tcPr>
            <w:tcW w:w="303" w:type="pct"/>
          </w:tcPr>
          <w:p w14:paraId="6FC65A44" w14:textId="77777777" w:rsidR="00435A22" w:rsidRPr="00FD4512" w:rsidRDefault="00435A22" w:rsidP="00A443E3">
            <w:pPr>
              <w:jc w:val="center"/>
              <w:rPr>
                <w:rFonts w:ascii="Arial" w:hAnsi="Arial" w:cs="Arial"/>
                <w:i/>
                <w:sz w:val="20"/>
                <w:szCs w:val="20"/>
              </w:rPr>
            </w:pPr>
            <w:r w:rsidRPr="00FD4512">
              <w:rPr>
                <w:rFonts w:ascii="Arial" w:hAnsi="Arial" w:cs="Arial"/>
                <w:i/>
                <w:sz w:val="20"/>
                <w:szCs w:val="20"/>
              </w:rPr>
              <w:t>14,8</w:t>
            </w:r>
          </w:p>
        </w:tc>
        <w:tc>
          <w:tcPr>
            <w:tcW w:w="303" w:type="pct"/>
          </w:tcPr>
          <w:p w14:paraId="2781D33F" w14:textId="77777777" w:rsidR="00435A22" w:rsidRPr="00FD4512" w:rsidRDefault="00435A22" w:rsidP="00A443E3">
            <w:pPr>
              <w:jc w:val="center"/>
              <w:rPr>
                <w:rFonts w:ascii="Arial" w:hAnsi="Arial" w:cs="Arial"/>
                <w:i/>
                <w:sz w:val="20"/>
                <w:szCs w:val="20"/>
              </w:rPr>
            </w:pPr>
            <w:r w:rsidRPr="00FD4512">
              <w:rPr>
                <w:rFonts w:ascii="Arial" w:hAnsi="Arial" w:cs="Arial"/>
                <w:i/>
                <w:sz w:val="20"/>
                <w:szCs w:val="20"/>
              </w:rPr>
              <w:t>44</w:t>
            </w:r>
          </w:p>
        </w:tc>
        <w:tc>
          <w:tcPr>
            <w:tcW w:w="322" w:type="pct"/>
          </w:tcPr>
          <w:p w14:paraId="3A91EB22" w14:textId="77777777" w:rsidR="00435A22" w:rsidRPr="00FD4512" w:rsidRDefault="00435A22" w:rsidP="00A443E3">
            <w:pPr>
              <w:jc w:val="center"/>
              <w:rPr>
                <w:rFonts w:ascii="Arial" w:hAnsi="Arial" w:cs="Arial"/>
                <w:i/>
                <w:sz w:val="20"/>
                <w:szCs w:val="20"/>
              </w:rPr>
            </w:pPr>
            <w:r w:rsidRPr="00FD4512">
              <w:rPr>
                <w:rFonts w:ascii="Arial" w:hAnsi="Arial" w:cs="Arial"/>
                <w:i/>
                <w:sz w:val="20"/>
                <w:szCs w:val="20"/>
              </w:rPr>
              <w:t>72,1</w:t>
            </w:r>
          </w:p>
        </w:tc>
        <w:tc>
          <w:tcPr>
            <w:tcW w:w="435" w:type="pct"/>
          </w:tcPr>
          <w:p w14:paraId="0AF649A0"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0,000</w:t>
            </w:r>
          </w:p>
        </w:tc>
        <w:tc>
          <w:tcPr>
            <w:tcW w:w="606" w:type="pct"/>
          </w:tcPr>
          <w:p w14:paraId="25734389"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Muito importante</w:t>
            </w:r>
          </w:p>
        </w:tc>
      </w:tr>
      <w:tr w:rsidR="00435A22" w:rsidRPr="00FD4512" w14:paraId="6CDC4180" w14:textId="77777777" w:rsidTr="00A443E3">
        <w:tc>
          <w:tcPr>
            <w:tcW w:w="1441" w:type="pct"/>
          </w:tcPr>
          <w:p w14:paraId="66B27513" w14:textId="77777777" w:rsidR="00435A22" w:rsidRPr="00FD4512" w:rsidRDefault="00435A22" w:rsidP="00A443E3">
            <w:pPr>
              <w:rPr>
                <w:rFonts w:ascii="Arial" w:hAnsi="Arial" w:cs="Arial"/>
                <w:sz w:val="20"/>
                <w:szCs w:val="20"/>
              </w:rPr>
            </w:pPr>
            <w:r w:rsidRPr="00FD4512">
              <w:rPr>
                <w:rFonts w:ascii="Arial" w:hAnsi="Arial" w:cs="Arial"/>
                <w:sz w:val="20"/>
                <w:szCs w:val="20"/>
              </w:rPr>
              <w:t>19. Poder usufruir dos momentos que a vida oferece</w:t>
            </w:r>
          </w:p>
        </w:tc>
        <w:tc>
          <w:tcPr>
            <w:tcW w:w="303" w:type="pct"/>
          </w:tcPr>
          <w:p w14:paraId="6742566E"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6</w:t>
            </w:r>
          </w:p>
        </w:tc>
        <w:tc>
          <w:tcPr>
            <w:tcW w:w="341" w:type="pct"/>
          </w:tcPr>
          <w:p w14:paraId="76FAB5D0"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9,8</w:t>
            </w:r>
          </w:p>
        </w:tc>
        <w:tc>
          <w:tcPr>
            <w:tcW w:w="340" w:type="pct"/>
          </w:tcPr>
          <w:p w14:paraId="0B1DF66F"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2</w:t>
            </w:r>
          </w:p>
        </w:tc>
        <w:tc>
          <w:tcPr>
            <w:tcW w:w="322" w:type="pct"/>
          </w:tcPr>
          <w:p w14:paraId="1783BC32"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3,3</w:t>
            </w:r>
          </w:p>
        </w:tc>
        <w:tc>
          <w:tcPr>
            <w:tcW w:w="284" w:type="pct"/>
          </w:tcPr>
          <w:p w14:paraId="33D782A9"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18</w:t>
            </w:r>
          </w:p>
        </w:tc>
        <w:tc>
          <w:tcPr>
            <w:tcW w:w="303" w:type="pct"/>
          </w:tcPr>
          <w:p w14:paraId="6DBC6595"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29,5</w:t>
            </w:r>
          </w:p>
        </w:tc>
        <w:tc>
          <w:tcPr>
            <w:tcW w:w="303" w:type="pct"/>
          </w:tcPr>
          <w:p w14:paraId="6F91FD50"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35</w:t>
            </w:r>
          </w:p>
        </w:tc>
        <w:tc>
          <w:tcPr>
            <w:tcW w:w="322" w:type="pct"/>
          </w:tcPr>
          <w:p w14:paraId="4EAFCD63"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54,4</w:t>
            </w:r>
          </w:p>
        </w:tc>
        <w:tc>
          <w:tcPr>
            <w:tcW w:w="435" w:type="pct"/>
          </w:tcPr>
          <w:p w14:paraId="49673B63"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0,000</w:t>
            </w:r>
          </w:p>
        </w:tc>
        <w:tc>
          <w:tcPr>
            <w:tcW w:w="606" w:type="pct"/>
          </w:tcPr>
          <w:p w14:paraId="185E1870"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Muito importante</w:t>
            </w:r>
          </w:p>
        </w:tc>
      </w:tr>
      <w:tr w:rsidR="00435A22" w:rsidRPr="00FD4512" w14:paraId="72D95E47" w14:textId="77777777" w:rsidTr="00A443E3">
        <w:tc>
          <w:tcPr>
            <w:tcW w:w="1441" w:type="pct"/>
          </w:tcPr>
          <w:p w14:paraId="58C9A9E9" w14:textId="77777777" w:rsidR="00435A22" w:rsidRPr="00FD4512" w:rsidRDefault="00435A22" w:rsidP="00A443E3">
            <w:pPr>
              <w:rPr>
                <w:rFonts w:ascii="Arial" w:hAnsi="Arial" w:cs="Arial"/>
                <w:sz w:val="20"/>
                <w:szCs w:val="20"/>
              </w:rPr>
            </w:pPr>
            <w:r w:rsidRPr="00FD4512">
              <w:rPr>
                <w:rFonts w:ascii="Arial" w:hAnsi="Arial" w:cs="Arial"/>
                <w:sz w:val="20"/>
                <w:szCs w:val="20"/>
              </w:rPr>
              <w:t>20. O entendimento de que a vida é bela e vale a pena ser vivida</w:t>
            </w:r>
          </w:p>
        </w:tc>
        <w:tc>
          <w:tcPr>
            <w:tcW w:w="303" w:type="pct"/>
          </w:tcPr>
          <w:p w14:paraId="4B882463"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4</w:t>
            </w:r>
          </w:p>
        </w:tc>
        <w:tc>
          <w:tcPr>
            <w:tcW w:w="341" w:type="pct"/>
          </w:tcPr>
          <w:p w14:paraId="40E8D483"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6,6</w:t>
            </w:r>
          </w:p>
        </w:tc>
        <w:tc>
          <w:tcPr>
            <w:tcW w:w="340" w:type="pct"/>
          </w:tcPr>
          <w:p w14:paraId="3F2D8AAB"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4</w:t>
            </w:r>
          </w:p>
        </w:tc>
        <w:tc>
          <w:tcPr>
            <w:tcW w:w="322" w:type="pct"/>
          </w:tcPr>
          <w:p w14:paraId="512D9D3C"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6,6</w:t>
            </w:r>
          </w:p>
        </w:tc>
        <w:tc>
          <w:tcPr>
            <w:tcW w:w="284" w:type="pct"/>
          </w:tcPr>
          <w:p w14:paraId="5DF5DBD7"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13</w:t>
            </w:r>
          </w:p>
        </w:tc>
        <w:tc>
          <w:tcPr>
            <w:tcW w:w="303" w:type="pct"/>
          </w:tcPr>
          <w:p w14:paraId="3BFFA72A"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21,3</w:t>
            </w:r>
          </w:p>
        </w:tc>
        <w:tc>
          <w:tcPr>
            <w:tcW w:w="303" w:type="pct"/>
          </w:tcPr>
          <w:p w14:paraId="59BCCADA"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40</w:t>
            </w:r>
          </w:p>
        </w:tc>
        <w:tc>
          <w:tcPr>
            <w:tcW w:w="322" w:type="pct"/>
          </w:tcPr>
          <w:p w14:paraId="3ABEE9CF"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65,6</w:t>
            </w:r>
          </w:p>
        </w:tc>
        <w:tc>
          <w:tcPr>
            <w:tcW w:w="435" w:type="pct"/>
          </w:tcPr>
          <w:p w14:paraId="491C7128"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0,000</w:t>
            </w:r>
          </w:p>
        </w:tc>
        <w:tc>
          <w:tcPr>
            <w:tcW w:w="606" w:type="pct"/>
          </w:tcPr>
          <w:p w14:paraId="632DE5E5"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Muito importante</w:t>
            </w:r>
          </w:p>
        </w:tc>
      </w:tr>
      <w:tr w:rsidR="00435A22" w:rsidRPr="00FD4512" w14:paraId="51077E92" w14:textId="77777777" w:rsidTr="00A443E3">
        <w:tc>
          <w:tcPr>
            <w:tcW w:w="1441" w:type="pct"/>
          </w:tcPr>
          <w:p w14:paraId="1802ACB3" w14:textId="77777777" w:rsidR="00435A22" w:rsidRPr="00FD4512" w:rsidRDefault="00435A22" w:rsidP="00A443E3">
            <w:pPr>
              <w:rPr>
                <w:rFonts w:ascii="Arial" w:hAnsi="Arial" w:cs="Arial"/>
                <w:sz w:val="20"/>
                <w:szCs w:val="20"/>
              </w:rPr>
            </w:pPr>
            <w:r w:rsidRPr="00FD4512">
              <w:rPr>
                <w:rFonts w:ascii="Arial" w:hAnsi="Arial" w:cs="Arial"/>
                <w:sz w:val="20"/>
                <w:szCs w:val="20"/>
              </w:rPr>
              <w:lastRenderedPageBreak/>
              <w:t>21. A busca pela satisfação da vida.</w:t>
            </w:r>
          </w:p>
        </w:tc>
        <w:tc>
          <w:tcPr>
            <w:tcW w:w="303" w:type="pct"/>
          </w:tcPr>
          <w:p w14:paraId="39A81FE0"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3</w:t>
            </w:r>
          </w:p>
        </w:tc>
        <w:tc>
          <w:tcPr>
            <w:tcW w:w="341" w:type="pct"/>
          </w:tcPr>
          <w:p w14:paraId="01DBADD8"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4,9</w:t>
            </w:r>
          </w:p>
        </w:tc>
        <w:tc>
          <w:tcPr>
            <w:tcW w:w="340" w:type="pct"/>
          </w:tcPr>
          <w:p w14:paraId="63A8E64C"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1</w:t>
            </w:r>
          </w:p>
        </w:tc>
        <w:tc>
          <w:tcPr>
            <w:tcW w:w="322" w:type="pct"/>
          </w:tcPr>
          <w:p w14:paraId="6197DF9B"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1,6</w:t>
            </w:r>
          </w:p>
        </w:tc>
        <w:tc>
          <w:tcPr>
            <w:tcW w:w="284" w:type="pct"/>
          </w:tcPr>
          <w:p w14:paraId="1A6A20AB"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18</w:t>
            </w:r>
          </w:p>
        </w:tc>
        <w:tc>
          <w:tcPr>
            <w:tcW w:w="303" w:type="pct"/>
          </w:tcPr>
          <w:p w14:paraId="7473EE0D"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29,5</w:t>
            </w:r>
          </w:p>
        </w:tc>
        <w:tc>
          <w:tcPr>
            <w:tcW w:w="303" w:type="pct"/>
          </w:tcPr>
          <w:p w14:paraId="1E804FD4"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39</w:t>
            </w:r>
          </w:p>
        </w:tc>
        <w:tc>
          <w:tcPr>
            <w:tcW w:w="322" w:type="pct"/>
          </w:tcPr>
          <w:p w14:paraId="3B832918"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63,9</w:t>
            </w:r>
          </w:p>
        </w:tc>
        <w:tc>
          <w:tcPr>
            <w:tcW w:w="435" w:type="pct"/>
          </w:tcPr>
          <w:p w14:paraId="31CC5696"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0,000</w:t>
            </w:r>
          </w:p>
        </w:tc>
        <w:tc>
          <w:tcPr>
            <w:tcW w:w="606" w:type="pct"/>
          </w:tcPr>
          <w:p w14:paraId="07227C4E"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Muito importante</w:t>
            </w:r>
          </w:p>
        </w:tc>
      </w:tr>
      <w:tr w:rsidR="00435A22" w:rsidRPr="00FD4512" w14:paraId="032D4168" w14:textId="77777777" w:rsidTr="00A443E3">
        <w:tc>
          <w:tcPr>
            <w:tcW w:w="1441" w:type="pct"/>
          </w:tcPr>
          <w:p w14:paraId="278F96C2" w14:textId="77777777" w:rsidR="00435A22" w:rsidRPr="00FD4512" w:rsidRDefault="00435A22" w:rsidP="00A443E3">
            <w:pPr>
              <w:rPr>
                <w:rFonts w:ascii="Arial" w:hAnsi="Arial" w:cs="Arial"/>
                <w:sz w:val="20"/>
                <w:szCs w:val="20"/>
              </w:rPr>
            </w:pPr>
            <w:r w:rsidRPr="00FD4512">
              <w:rPr>
                <w:rFonts w:ascii="Arial" w:hAnsi="Arial" w:cs="Arial"/>
                <w:sz w:val="20"/>
                <w:szCs w:val="20"/>
              </w:rPr>
              <w:t>22. Ter a oportunidade de vivenciar experiências que ainda não tive</w:t>
            </w:r>
          </w:p>
        </w:tc>
        <w:tc>
          <w:tcPr>
            <w:tcW w:w="303" w:type="pct"/>
          </w:tcPr>
          <w:p w14:paraId="4A9763A6"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4</w:t>
            </w:r>
          </w:p>
        </w:tc>
        <w:tc>
          <w:tcPr>
            <w:tcW w:w="341" w:type="pct"/>
          </w:tcPr>
          <w:p w14:paraId="2CD6A29C"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6,6</w:t>
            </w:r>
          </w:p>
        </w:tc>
        <w:tc>
          <w:tcPr>
            <w:tcW w:w="340" w:type="pct"/>
          </w:tcPr>
          <w:p w14:paraId="41290334"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2</w:t>
            </w:r>
          </w:p>
        </w:tc>
        <w:tc>
          <w:tcPr>
            <w:tcW w:w="322" w:type="pct"/>
          </w:tcPr>
          <w:p w14:paraId="5D6CB522"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3,3</w:t>
            </w:r>
          </w:p>
        </w:tc>
        <w:tc>
          <w:tcPr>
            <w:tcW w:w="284" w:type="pct"/>
          </w:tcPr>
          <w:p w14:paraId="2E6DD1FD"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26</w:t>
            </w:r>
          </w:p>
        </w:tc>
        <w:tc>
          <w:tcPr>
            <w:tcW w:w="303" w:type="pct"/>
          </w:tcPr>
          <w:p w14:paraId="461D9B52"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42,6</w:t>
            </w:r>
          </w:p>
        </w:tc>
        <w:tc>
          <w:tcPr>
            <w:tcW w:w="303" w:type="pct"/>
          </w:tcPr>
          <w:p w14:paraId="78DC6C68"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29</w:t>
            </w:r>
          </w:p>
        </w:tc>
        <w:tc>
          <w:tcPr>
            <w:tcW w:w="322" w:type="pct"/>
          </w:tcPr>
          <w:p w14:paraId="3B37C6E5"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47,5</w:t>
            </w:r>
          </w:p>
        </w:tc>
        <w:tc>
          <w:tcPr>
            <w:tcW w:w="435" w:type="pct"/>
          </w:tcPr>
          <w:p w14:paraId="65D6156F"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0,000</w:t>
            </w:r>
          </w:p>
        </w:tc>
        <w:tc>
          <w:tcPr>
            <w:tcW w:w="606" w:type="pct"/>
          </w:tcPr>
          <w:p w14:paraId="61011FC9"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Muito importante</w:t>
            </w:r>
          </w:p>
        </w:tc>
      </w:tr>
      <w:tr w:rsidR="00435A22" w:rsidRPr="00FD4512" w14:paraId="19468C6E" w14:textId="77777777" w:rsidTr="00A443E3">
        <w:tc>
          <w:tcPr>
            <w:tcW w:w="1441" w:type="pct"/>
          </w:tcPr>
          <w:p w14:paraId="7A32EF05" w14:textId="77777777" w:rsidR="00435A22" w:rsidRPr="00FD4512" w:rsidRDefault="00435A22" w:rsidP="00A443E3">
            <w:pPr>
              <w:rPr>
                <w:rFonts w:ascii="Arial" w:hAnsi="Arial" w:cs="Arial"/>
                <w:sz w:val="20"/>
                <w:szCs w:val="20"/>
              </w:rPr>
            </w:pPr>
            <w:r w:rsidRPr="00FD4512">
              <w:rPr>
                <w:rFonts w:ascii="Arial" w:hAnsi="Arial" w:cs="Arial"/>
                <w:sz w:val="20"/>
                <w:szCs w:val="20"/>
              </w:rPr>
              <w:t>23. Curtir os momentos maravilhosos da vida</w:t>
            </w:r>
          </w:p>
        </w:tc>
        <w:tc>
          <w:tcPr>
            <w:tcW w:w="303" w:type="pct"/>
          </w:tcPr>
          <w:p w14:paraId="0F089486"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2</w:t>
            </w:r>
          </w:p>
        </w:tc>
        <w:tc>
          <w:tcPr>
            <w:tcW w:w="341" w:type="pct"/>
          </w:tcPr>
          <w:p w14:paraId="57368CE7"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3,3</w:t>
            </w:r>
          </w:p>
        </w:tc>
        <w:tc>
          <w:tcPr>
            <w:tcW w:w="340" w:type="pct"/>
          </w:tcPr>
          <w:p w14:paraId="62C86AE8"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1</w:t>
            </w:r>
          </w:p>
        </w:tc>
        <w:tc>
          <w:tcPr>
            <w:tcW w:w="322" w:type="pct"/>
          </w:tcPr>
          <w:p w14:paraId="3DBA4330"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1,6</w:t>
            </w:r>
          </w:p>
        </w:tc>
        <w:tc>
          <w:tcPr>
            <w:tcW w:w="284" w:type="pct"/>
          </w:tcPr>
          <w:p w14:paraId="2DB05A69"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18</w:t>
            </w:r>
          </w:p>
        </w:tc>
        <w:tc>
          <w:tcPr>
            <w:tcW w:w="303" w:type="pct"/>
          </w:tcPr>
          <w:p w14:paraId="61893D0B"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29,5</w:t>
            </w:r>
          </w:p>
        </w:tc>
        <w:tc>
          <w:tcPr>
            <w:tcW w:w="303" w:type="pct"/>
          </w:tcPr>
          <w:p w14:paraId="68F7B319"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40</w:t>
            </w:r>
          </w:p>
        </w:tc>
        <w:tc>
          <w:tcPr>
            <w:tcW w:w="322" w:type="pct"/>
          </w:tcPr>
          <w:p w14:paraId="019EB9B3"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65,6</w:t>
            </w:r>
          </w:p>
        </w:tc>
        <w:tc>
          <w:tcPr>
            <w:tcW w:w="435" w:type="pct"/>
          </w:tcPr>
          <w:p w14:paraId="4146C5EB"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0,000</w:t>
            </w:r>
          </w:p>
        </w:tc>
        <w:tc>
          <w:tcPr>
            <w:tcW w:w="606" w:type="pct"/>
          </w:tcPr>
          <w:p w14:paraId="5323A38F"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Muito importante</w:t>
            </w:r>
          </w:p>
        </w:tc>
      </w:tr>
      <w:tr w:rsidR="00435A22" w:rsidRPr="00FD4512" w14:paraId="62E33561" w14:textId="77777777" w:rsidTr="00A443E3">
        <w:tc>
          <w:tcPr>
            <w:tcW w:w="1441" w:type="pct"/>
          </w:tcPr>
          <w:p w14:paraId="42860584" w14:textId="77777777" w:rsidR="00435A22" w:rsidRPr="00FD4512" w:rsidRDefault="00435A22" w:rsidP="00A443E3">
            <w:pPr>
              <w:rPr>
                <w:rFonts w:ascii="Arial" w:hAnsi="Arial" w:cs="Arial"/>
                <w:sz w:val="20"/>
                <w:szCs w:val="20"/>
              </w:rPr>
            </w:pPr>
            <w:r w:rsidRPr="00FD4512">
              <w:rPr>
                <w:rFonts w:ascii="Arial" w:hAnsi="Arial" w:cs="Arial"/>
                <w:sz w:val="20"/>
                <w:szCs w:val="20"/>
              </w:rPr>
              <w:t>24. A busca pela felicidade</w:t>
            </w:r>
          </w:p>
        </w:tc>
        <w:tc>
          <w:tcPr>
            <w:tcW w:w="303" w:type="pct"/>
          </w:tcPr>
          <w:p w14:paraId="2A8E8394"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3</w:t>
            </w:r>
          </w:p>
        </w:tc>
        <w:tc>
          <w:tcPr>
            <w:tcW w:w="341" w:type="pct"/>
          </w:tcPr>
          <w:p w14:paraId="385A8A73"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4,9</w:t>
            </w:r>
          </w:p>
        </w:tc>
        <w:tc>
          <w:tcPr>
            <w:tcW w:w="340" w:type="pct"/>
          </w:tcPr>
          <w:p w14:paraId="047E34C6"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1</w:t>
            </w:r>
          </w:p>
        </w:tc>
        <w:tc>
          <w:tcPr>
            <w:tcW w:w="322" w:type="pct"/>
          </w:tcPr>
          <w:p w14:paraId="78BB3EFB"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1,6</w:t>
            </w:r>
          </w:p>
        </w:tc>
        <w:tc>
          <w:tcPr>
            <w:tcW w:w="284" w:type="pct"/>
          </w:tcPr>
          <w:p w14:paraId="426C2615"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12</w:t>
            </w:r>
          </w:p>
        </w:tc>
        <w:tc>
          <w:tcPr>
            <w:tcW w:w="303" w:type="pct"/>
          </w:tcPr>
          <w:p w14:paraId="49FDDA0E"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19,7</w:t>
            </w:r>
          </w:p>
        </w:tc>
        <w:tc>
          <w:tcPr>
            <w:tcW w:w="303" w:type="pct"/>
          </w:tcPr>
          <w:p w14:paraId="2AA3308A"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45</w:t>
            </w:r>
          </w:p>
        </w:tc>
        <w:tc>
          <w:tcPr>
            <w:tcW w:w="322" w:type="pct"/>
          </w:tcPr>
          <w:p w14:paraId="5189F5B9"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73,8</w:t>
            </w:r>
          </w:p>
        </w:tc>
        <w:tc>
          <w:tcPr>
            <w:tcW w:w="435" w:type="pct"/>
          </w:tcPr>
          <w:p w14:paraId="34A4A102"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0,000</w:t>
            </w:r>
          </w:p>
        </w:tc>
        <w:tc>
          <w:tcPr>
            <w:tcW w:w="606" w:type="pct"/>
          </w:tcPr>
          <w:p w14:paraId="2AC1ABA9"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Muito importante</w:t>
            </w:r>
          </w:p>
        </w:tc>
      </w:tr>
      <w:tr w:rsidR="00435A22" w:rsidRPr="00FD4512" w14:paraId="7C1110DB" w14:textId="77777777" w:rsidTr="00A443E3">
        <w:tc>
          <w:tcPr>
            <w:tcW w:w="1441" w:type="pct"/>
          </w:tcPr>
          <w:p w14:paraId="4183B2EA" w14:textId="77777777" w:rsidR="00435A22" w:rsidRPr="00FD4512" w:rsidRDefault="00435A22" w:rsidP="00A443E3">
            <w:pPr>
              <w:rPr>
                <w:rFonts w:ascii="Arial" w:hAnsi="Arial" w:cs="Arial"/>
                <w:b/>
                <w:sz w:val="20"/>
                <w:szCs w:val="20"/>
              </w:rPr>
            </w:pPr>
            <w:r w:rsidRPr="00FD4512">
              <w:rPr>
                <w:rFonts w:ascii="Arial" w:hAnsi="Arial" w:cs="Arial"/>
                <w:b/>
                <w:sz w:val="20"/>
                <w:szCs w:val="20"/>
              </w:rPr>
              <w:t>25. A crença que existe um ser superior</w:t>
            </w:r>
          </w:p>
        </w:tc>
        <w:tc>
          <w:tcPr>
            <w:tcW w:w="303" w:type="pct"/>
          </w:tcPr>
          <w:p w14:paraId="74738B54" w14:textId="77777777" w:rsidR="00435A22" w:rsidRPr="00FD4512" w:rsidRDefault="00435A22" w:rsidP="00A443E3">
            <w:pPr>
              <w:jc w:val="center"/>
              <w:rPr>
                <w:rFonts w:ascii="Arial" w:hAnsi="Arial" w:cs="Arial"/>
                <w:b/>
                <w:sz w:val="20"/>
                <w:szCs w:val="20"/>
              </w:rPr>
            </w:pPr>
            <w:r w:rsidRPr="00FD4512">
              <w:rPr>
                <w:rFonts w:ascii="Arial" w:hAnsi="Arial" w:cs="Arial"/>
                <w:b/>
                <w:sz w:val="20"/>
                <w:szCs w:val="20"/>
              </w:rPr>
              <w:t>5</w:t>
            </w:r>
          </w:p>
        </w:tc>
        <w:tc>
          <w:tcPr>
            <w:tcW w:w="341" w:type="pct"/>
          </w:tcPr>
          <w:p w14:paraId="0FB50AEE" w14:textId="77777777" w:rsidR="00435A22" w:rsidRPr="00FD4512" w:rsidRDefault="00435A22" w:rsidP="00A443E3">
            <w:pPr>
              <w:jc w:val="center"/>
              <w:rPr>
                <w:rFonts w:ascii="Arial" w:hAnsi="Arial" w:cs="Arial"/>
                <w:b/>
                <w:sz w:val="20"/>
                <w:szCs w:val="20"/>
              </w:rPr>
            </w:pPr>
            <w:r w:rsidRPr="00FD4512">
              <w:rPr>
                <w:rFonts w:ascii="Arial" w:hAnsi="Arial" w:cs="Arial"/>
                <w:b/>
                <w:sz w:val="20"/>
                <w:szCs w:val="20"/>
              </w:rPr>
              <w:t>8,2</w:t>
            </w:r>
          </w:p>
        </w:tc>
        <w:tc>
          <w:tcPr>
            <w:tcW w:w="340" w:type="pct"/>
          </w:tcPr>
          <w:p w14:paraId="2F711837" w14:textId="77777777" w:rsidR="00435A22" w:rsidRPr="00FD4512" w:rsidRDefault="00435A22" w:rsidP="00A443E3">
            <w:pPr>
              <w:jc w:val="center"/>
              <w:rPr>
                <w:rFonts w:ascii="Arial" w:hAnsi="Arial" w:cs="Arial"/>
                <w:b/>
                <w:sz w:val="20"/>
                <w:szCs w:val="20"/>
              </w:rPr>
            </w:pPr>
            <w:r w:rsidRPr="00FD4512">
              <w:rPr>
                <w:rFonts w:ascii="Arial" w:hAnsi="Arial" w:cs="Arial"/>
                <w:b/>
                <w:sz w:val="20"/>
                <w:szCs w:val="20"/>
              </w:rPr>
              <w:t>1</w:t>
            </w:r>
          </w:p>
        </w:tc>
        <w:tc>
          <w:tcPr>
            <w:tcW w:w="322" w:type="pct"/>
          </w:tcPr>
          <w:p w14:paraId="20BAC1F6" w14:textId="77777777" w:rsidR="00435A22" w:rsidRPr="00FD4512" w:rsidRDefault="00435A22" w:rsidP="00A443E3">
            <w:pPr>
              <w:jc w:val="center"/>
              <w:rPr>
                <w:rFonts w:ascii="Arial" w:hAnsi="Arial" w:cs="Arial"/>
                <w:b/>
                <w:sz w:val="20"/>
                <w:szCs w:val="20"/>
              </w:rPr>
            </w:pPr>
            <w:r w:rsidRPr="00FD4512">
              <w:rPr>
                <w:rFonts w:ascii="Arial" w:hAnsi="Arial" w:cs="Arial"/>
                <w:b/>
                <w:sz w:val="20"/>
                <w:szCs w:val="20"/>
              </w:rPr>
              <w:t>1.6</w:t>
            </w:r>
          </w:p>
        </w:tc>
        <w:tc>
          <w:tcPr>
            <w:tcW w:w="284" w:type="pct"/>
          </w:tcPr>
          <w:p w14:paraId="37AFB4E3" w14:textId="77777777" w:rsidR="00435A22" w:rsidRPr="00FD4512" w:rsidRDefault="00435A22" w:rsidP="00A443E3">
            <w:pPr>
              <w:jc w:val="center"/>
              <w:rPr>
                <w:rFonts w:ascii="Arial" w:hAnsi="Arial" w:cs="Arial"/>
                <w:b/>
                <w:sz w:val="20"/>
                <w:szCs w:val="20"/>
              </w:rPr>
            </w:pPr>
            <w:r w:rsidRPr="00FD4512">
              <w:rPr>
                <w:rFonts w:ascii="Arial" w:hAnsi="Arial" w:cs="Arial"/>
                <w:b/>
                <w:sz w:val="20"/>
                <w:szCs w:val="20"/>
              </w:rPr>
              <w:t>7</w:t>
            </w:r>
          </w:p>
        </w:tc>
        <w:tc>
          <w:tcPr>
            <w:tcW w:w="303" w:type="pct"/>
          </w:tcPr>
          <w:p w14:paraId="6ABB3CFB" w14:textId="77777777" w:rsidR="00435A22" w:rsidRPr="00FD4512" w:rsidRDefault="00435A22" w:rsidP="00A443E3">
            <w:pPr>
              <w:jc w:val="center"/>
              <w:rPr>
                <w:rFonts w:ascii="Arial" w:hAnsi="Arial" w:cs="Arial"/>
                <w:b/>
                <w:sz w:val="20"/>
                <w:szCs w:val="20"/>
              </w:rPr>
            </w:pPr>
            <w:r w:rsidRPr="00FD4512">
              <w:rPr>
                <w:rFonts w:ascii="Arial" w:hAnsi="Arial" w:cs="Arial"/>
                <w:b/>
                <w:sz w:val="20"/>
                <w:szCs w:val="20"/>
              </w:rPr>
              <w:t>11,1</w:t>
            </w:r>
          </w:p>
        </w:tc>
        <w:tc>
          <w:tcPr>
            <w:tcW w:w="303" w:type="pct"/>
          </w:tcPr>
          <w:p w14:paraId="2C1F6531" w14:textId="77777777" w:rsidR="00435A22" w:rsidRPr="00FD4512" w:rsidRDefault="00435A22" w:rsidP="00A443E3">
            <w:pPr>
              <w:jc w:val="center"/>
              <w:rPr>
                <w:rFonts w:ascii="Arial" w:hAnsi="Arial" w:cs="Arial"/>
                <w:b/>
                <w:sz w:val="20"/>
                <w:szCs w:val="20"/>
              </w:rPr>
            </w:pPr>
            <w:r w:rsidRPr="00FD4512">
              <w:rPr>
                <w:rFonts w:ascii="Arial" w:hAnsi="Arial" w:cs="Arial"/>
                <w:b/>
                <w:sz w:val="20"/>
                <w:szCs w:val="20"/>
              </w:rPr>
              <w:t>48</w:t>
            </w:r>
          </w:p>
        </w:tc>
        <w:tc>
          <w:tcPr>
            <w:tcW w:w="322" w:type="pct"/>
          </w:tcPr>
          <w:p w14:paraId="4B79D3E1" w14:textId="77777777" w:rsidR="00435A22" w:rsidRPr="00FD4512" w:rsidRDefault="00435A22" w:rsidP="00A443E3">
            <w:pPr>
              <w:jc w:val="center"/>
              <w:rPr>
                <w:rFonts w:ascii="Arial" w:hAnsi="Arial" w:cs="Arial"/>
                <w:b/>
                <w:sz w:val="20"/>
                <w:szCs w:val="20"/>
              </w:rPr>
            </w:pPr>
            <w:r w:rsidRPr="00FD4512">
              <w:rPr>
                <w:rFonts w:ascii="Arial" w:hAnsi="Arial" w:cs="Arial"/>
                <w:b/>
                <w:sz w:val="20"/>
                <w:szCs w:val="20"/>
              </w:rPr>
              <w:t>78,7</w:t>
            </w:r>
          </w:p>
        </w:tc>
        <w:tc>
          <w:tcPr>
            <w:tcW w:w="435" w:type="pct"/>
          </w:tcPr>
          <w:p w14:paraId="1BC238BB"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0,000</w:t>
            </w:r>
          </w:p>
        </w:tc>
        <w:tc>
          <w:tcPr>
            <w:tcW w:w="606" w:type="pct"/>
          </w:tcPr>
          <w:p w14:paraId="0507172F"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Muito importante</w:t>
            </w:r>
          </w:p>
        </w:tc>
      </w:tr>
      <w:tr w:rsidR="00435A22" w:rsidRPr="00FD4512" w14:paraId="66B4E08A" w14:textId="77777777" w:rsidTr="00A443E3">
        <w:tc>
          <w:tcPr>
            <w:tcW w:w="1441" w:type="pct"/>
          </w:tcPr>
          <w:p w14:paraId="35C096E6" w14:textId="77777777" w:rsidR="00435A22" w:rsidRPr="00FD4512" w:rsidRDefault="00435A22" w:rsidP="00A443E3">
            <w:pPr>
              <w:rPr>
                <w:rFonts w:ascii="Arial" w:hAnsi="Arial" w:cs="Arial"/>
                <w:b/>
                <w:sz w:val="20"/>
                <w:szCs w:val="20"/>
              </w:rPr>
            </w:pPr>
            <w:r w:rsidRPr="00FD4512">
              <w:rPr>
                <w:rFonts w:ascii="Arial" w:hAnsi="Arial" w:cs="Arial"/>
                <w:b/>
                <w:sz w:val="20"/>
                <w:szCs w:val="20"/>
              </w:rPr>
              <w:t>26. A certeza de que a vida é um presente divino</w:t>
            </w:r>
          </w:p>
        </w:tc>
        <w:tc>
          <w:tcPr>
            <w:tcW w:w="303" w:type="pct"/>
          </w:tcPr>
          <w:p w14:paraId="3869BA6A" w14:textId="77777777" w:rsidR="00435A22" w:rsidRPr="00FD4512" w:rsidRDefault="00435A22" w:rsidP="00A443E3">
            <w:pPr>
              <w:jc w:val="center"/>
              <w:rPr>
                <w:rFonts w:ascii="Arial" w:hAnsi="Arial" w:cs="Arial"/>
                <w:b/>
                <w:sz w:val="20"/>
                <w:szCs w:val="20"/>
              </w:rPr>
            </w:pPr>
            <w:r w:rsidRPr="00FD4512">
              <w:rPr>
                <w:rFonts w:ascii="Arial" w:hAnsi="Arial" w:cs="Arial"/>
                <w:b/>
                <w:sz w:val="20"/>
                <w:szCs w:val="20"/>
              </w:rPr>
              <w:t>4</w:t>
            </w:r>
          </w:p>
        </w:tc>
        <w:tc>
          <w:tcPr>
            <w:tcW w:w="341" w:type="pct"/>
          </w:tcPr>
          <w:p w14:paraId="4B214B93" w14:textId="77777777" w:rsidR="00435A22" w:rsidRPr="00FD4512" w:rsidRDefault="00435A22" w:rsidP="00A443E3">
            <w:pPr>
              <w:jc w:val="center"/>
              <w:rPr>
                <w:rFonts w:ascii="Arial" w:hAnsi="Arial" w:cs="Arial"/>
                <w:b/>
                <w:sz w:val="20"/>
                <w:szCs w:val="20"/>
              </w:rPr>
            </w:pPr>
            <w:r w:rsidRPr="00FD4512">
              <w:rPr>
                <w:rFonts w:ascii="Arial" w:hAnsi="Arial" w:cs="Arial"/>
                <w:b/>
                <w:sz w:val="20"/>
                <w:szCs w:val="20"/>
              </w:rPr>
              <w:t>6,6</w:t>
            </w:r>
          </w:p>
        </w:tc>
        <w:tc>
          <w:tcPr>
            <w:tcW w:w="340" w:type="pct"/>
          </w:tcPr>
          <w:p w14:paraId="575D22CA" w14:textId="77777777" w:rsidR="00435A22" w:rsidRPr="00FD4512" w:rsidRDefault="00435A22" w:rsidP="00A443E3">
            <w:pPr>
              <w:jc w:val="center"/>
              <w:rPr>
                <w:rFonts w:ascii="Arial" w:hAnsi="Arial" w:cs="Arial"/>
                <w:b/>
                <w:sz w:val="20"/>
                <w:szCs w:val="20"/>
              </w:rPr>
            </w:pPr>
            <w:r w:rsidRPr="00FD4512">
              <w:rPr>
                <w:rFonts w:ascii="Arial" w:hAnsi="Arial" w:cs="Arial"/>
                <w:b/>
                <w:sz w:val="20"/>
                <w:szCs w:val="20"/>
              </w:rPr>
              <w:t>2</w:t>
            </w:r>
          </w:p>
        </w:tc>
        <w:tc>
          <w:tcPr>
            <w:tcW w:w="322" w:type="pct"/>
          </w:tcPr>
          <w:p w14:paraId="2B0C77CD" w14:textId="77777777" w:rsidR="00435A22" w:rsidRPr="00FD4512" w:rsidRDefault="00435A22" w:rsidP="00A443E3">
            <w:pPr>
              <w:jc w:val="center"/>
              <w:rPr>
                <w:rFonts w:ascii="Arial" w:hAnsi="Arial" w:cs="Arial"/>
                <w:b/>
                <w:sz w:val="20"/>
                <w:szCs w:val="20"/>
              </w:rPr>
            </w:pPr>
            <w:r w:rsidRPr="00FD4512">
              <w:rPr>
                <w:rFonts w:ascii="Arial" w:hAnsi="Arial" w:cs="Arial"/>
                <w:b/>
                <w:sz w:val="20"/>
                <w:szCs w:val="20"/>
              </w:rPr>
              <w:t>3,3</w:t>
            </w:r>
          </w:p>
        </w:tc>
        <w:tc>
          <w:tcPr>
            <w:tcW w:w="284" w:type="pct"/>
          </w:tcPr>
          <w:p w14:paraId="185CB3D7" w14:textId="77777777" w:rsidR="00435A22" w:rsidRPr="00FD4512" w:rsidRDefault="00435A22" w:rsidP="00A443E3">
            <w:pPr>
              <w:jc w:val="center"/>
              <w:rPr>
                <w:rFonts w:ascii="Arial" w:hAnsi="Arial" w:cs="Arial"/>
                <w:b/>
                <w:sz w:val="20"/>
                <w:szCs w:val="20"/>
              </w:rPr>
            </w:pPr>
            <w:r w:rsidRPr="00FD4512">
              <w:rPr>
                <w:rFonts w:ascii="Arial" w:hAnsi="Arial" w:cs="Arial"/>
                <w:b/>
                <w:sz w:val="20"/>
                <w:szCs w:val="20"/>
              </w:rPr>
              <w:t>9</w:t>
            </w:r>
          </w:p>
        </w:tc>
        <w:tc>
          <w:tcPr>
            <w:tcW w:w="303" w:type="pct"/>
          </w:tcPr>
          <w:p w14:paraId="376BF3B5" w14:textId="77777777" w:rsidR="00435A22" w:rsidRPr="00FD4512" w:rsidRDefault="00435A22" w:rsidP="00A443E3">
            <w:pPr>
              <w:jc w:val="center"/>
              <w:rPr>
                <w:rFonts w:ascii="Arial" w:hAnsi="Arial" w:cs="Arial"/>
                <w:b/>
                <w:sz w:val="20"/>
                <w:szCs w:val="20"/>
              </w:rPr>
            </w:pPr>
            <w:r w:rsidRPr="00FD4512">
              <w:rPr>
                <w:rFonts w:ascii="Arial" w:hAnsi="Arial" w:cs="Arial"/>
                <w:b/>
                <w:sz w:val="20"/>
                <w:szCs w:val="20"/>
              </w:rPr>
              <w:t>14,8</w:t>
            </w:r>
          </w:p>
        </w:tc>
        <w:tc>
          <w:tcPr>
            <w:tcW w:w="303" w:type="pct"/>
          </w:tcPr>
          <w:p w14:paraId="43712DDC" w14:textId="77777777" w:rsidR="00435A22" w:rsidRPr="00FD4512" w:rsidRDefault="00435A22" w:rsidP="00A443E3">
            <w:pPr>
              <w:jc w:val="center"/>
              <w:rPr>
                <w:rFonts w:ascii="Arial" w:hAnsi="Arial" w:cs="Arial"/>
                <w:b/>
                <w:sz w:val="20"/>
                <w:szCs w:val="20"/>
              </w:rPr>
            </w:pPr>
            <w:r w:rsidRPr="00FD4512">
              <w:rPr>
                <w:rFonts w:ascii="Arial" w:hAnsi="Arial" w:cs="Arial"/>
                <w:b/>
                <w:sz w:val="20"/>
                <w:szCs w:val="20"/>
              </w:rPr>
              <w:t>46</w:t>
            </w:r>
          </w:p>
        </w:tc>
        <w:tc>
          <w:tcPr>
            <w:tcW w:w="322" w:type="pct"/>
          </w:tcPr>
          <w:p w14:paraId="67F93938" w14:textId="77777777" w:rsidR="00435A22" w:rsidRPr="00FD4512" w:rsidRDefault="00435A22" w:rsidP="00A443E3">
            <w:pPr>
              <w:jc w:val="center"/>
              <w:rPr>
                <w:rFonts w:ascii="Arial" w:hAnsi="Arial" w:cs="Arial"/>
                <w:b/>
                <w:sz w:val="20"/>
                <w:szCs w:val="20"/>
              </w:rPr>
            </w:pPr>
            <w:r w:rsidRPr="00FD4512">
              <w:rPr>
                <w:rFonts w:ascii="Arial" w:hAnsi="Arial" w:cs="Arial"/>
                <w:b/>
                <w:sz w:val="20"/>
                <w:szCs w:val="20"/>
              </w:rPr>
              <w:t>75,4</w:t>
            </w:r>
          </w:p>
        </w:tc>
        <w:tc>
          <w:tcPr>
            <w:tcW w:w="435" w:type="pct"/>
          </w:tcPr>
          <w:p w14:paraId="5F15138D"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0,000</w:t>
            </w:r>
          </w:p>
        </w:tc>
        <w:tc>
          <w:tcPr>
            <w:tcW w:w="606" w:type="pct"/>
          </w:tcPr>
          <w:p w14:paraId="469BEBE1"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Muito importante</w:t>
            </w:r>
          </w:p>
        </w:tc>
      </w:tr>
      <w:tr w:rsidR="00435A22" w:rsidRPr="00FD4512" w14:paraId="3E8F9624" w14:textId="77777777" w:rsidTr="00A443E3">
        <w:tc>
          <w:tcPr>
            <w:tcW w:w="1441" w:type="pct"/>
          </w:tcPr>
          <w:p w14:paraId="44170B1D" w14:textId="77777777" w:rsidR="00435A22" w:rsidRPr="00FD4512" w:rsidRDefault="00435A22" w:rsidP="00A443E3">
            <w:pPr>
              <w:rPr>
                <w:rFonts w:ascii="Arial" w:hAnsi="Arial" w:cs="Arial"/>
                <w:sz w:val="20"/>
                <w:szCs w:val="20"/>
              </w:rPr>
            </w:pPr>
            <w:r w:rsidRPr="00FD4512">
              <w:rPr>
                <w:rFonts w:ascii="Arial" w:hAnsi="Arial" w:cs="Arial"/>
                <w:sz w:val="20"/>
                <w:szCs w:val="20"/>
              </w:rPr>
              <w:t>27. A dedicação nas orações</w:t>
            </w:r>
          </w:p>
        </w:tc>
        <w:tc>
          <w:tcPr>
            <w:tcW w:w="303" w:type="pct"/>
          </w:tcPr>
          <w:p w14:paraId="4312307A"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5</w:t>
            </w:r>
          </w:p>
        </w:tc>
        <w:tc>
          <w:tcPr>
            <w:tcW w:w="341" w:type="pct"/>
          </w:tcPr>
          <w:p w14:paraId="2BDA831A"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8,2</w:t>
            </w:r>
          </w:p>
        </w:tc>
        <w:tc>
          <w:tcPr>
            <w:tcW w:w="340" w:type="pct"/>
          </w:tcPr>
          <w:p w14:paraId="78E43A8F"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1</w:t>
            </w:r>
          </w:p>
        </w:tc>
        <w:tc>
          <w:tcPr>
            <w:tcW w:w="322" w:type="pct"/>
          </w:tcPr>
          <w:p w14:paraId="66A7700A"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1,6</w:t>
            </w:r>
          </w:p>
        </w:tc>
        <w:tc>
          <w:tcPr>
            <w:tcW w:w="284" w:type="pct"/>
          </w:tcPr>
          <w:p w14:paraId="408225A5"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19</w:t>
            </w:r>
          </w:p>
        </w:tc>
        <w:tc>
          <w:tcPr>
            <w:tcW w:w="303" w:type="pct"/>
          </w:tcPr>
          <w:p w14:paraId="5BEB0800"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31,1</w:t>
            </w:r>
          </w:p>
        </w:tc>
        <w:tc>
          <w:tcPr>
            <w:tcW w:w="303" w:type="pct"/>
          </w:tcPr>
          <w:p w14:paraId="629ED8C4"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36</w:t>
            </w:r>
          </w:p>
        </w:tc>
        <w:tc>
          <w:tcPr>
            <w:tcW w:w="322" w:type="pct"/>
          </w:tcPr>
          <w:p w14:paraId="02EEBF35"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59</w:t>
            </w:r>
          </w:p>
        </w:tc>
        <w:tc>
          <w:tcPr>
            <w:tcW w:w="435" w:type="pct"/>
          </w:tcPr>
          <w:p w14:paraId="1C2A0C3A"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0,000</w:t>
            </w:r>
          </w:p>
        </w:tc>
        <w:tc>
          <w:tcPr>
            <w:tcW w:w="606" w:type="pct"/>
          </w:tcPr>
          <w:p w14:paraId="1423DADA"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Muito importante</w:t>
            </w:r>
          </w:p>
        </w:tc>
      </w:tr>
      <w:tr w:rsidR="00435A22" w:rsidRPr="00FD4512" w14:paraId="0A99EBD3" w14:textId="77777777" w:rsidTr="00A443E3">
        <w:tc>
          <w:tcPr>
            <w:tcW w:w="1441" w:type="pct"/>
          </w:tcPr>
          <w:p w14:paraId="257FBEB8" w14:textId="77777777" w:rsidR="00435A22" w:rsidRPr="00FD4512" w:rsidRDefault="00435A22" w:rsidP="00A443E3">
            <w:pPr>
              <w:rPr>
                <w:rFonts w:ascii="Arial" w:hAnsi="Arial" w:cs="Arial"/>
                <w:sz w:val="20"/>
                <w:szCs w:val="20"/>
              </w:rPr>
            </w:pPr>
            <w:r w:rsidRPr="00FD4512">
              <w:rPr>
                <w:rFonts w:ascii="Arial" w:hAnsi="Arial" w:cs="Arial"/>
                <w:sz w:val="20"/>
                <w:szCs w:val="20"/>
              </w:rPr>
              <w:t>28. Acreditar em dias melhores</w:t>
            </w:r>
          </w:p>
        </w:tc>
        <w:tc>
          <w:tcPr>
            <w:tcW w:w="303" w:type="pct"/>
          </w:tcPr>
          <w:p w14:paraId="30C451F1"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3</w:t>
            </w:r>
          </w:p>
        </w:tc>
        <w:tc>
          <w:tcPr>
            <w:tcW w:w="341" w:type="pct"/>
          </w:tcPr>
          <w:p w14:paraId="76884DC2"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4,9</w:t>
            </w:r>
          </w:p>
        </w:tc>
        <w:tc>
          <w:tcPr>
            <w:tcW w:w="340" w:type="pct"/>
          </w:tcPr>
          <w:p w14:paraId="661C090E"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3</w:t>
            </w:r>
          </w:p>
        </w:tc>
        <w:tc>
          <w:tcPr>
            <w:tcW w:w="322" w:type="pct"/>
          </w:tcPr>
          <w:p w14:paraId="5C944868"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4,5</w:t>
            </w:r>
          </w:p>
        </w:tc>
        <w:tc>
          <w:tcPr>
            <w:tcW w:w="284" w:type="pct"/>
          </w:tcPr>
          <w:p w14:paraId="3FAAB451"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13</w:t>
            </w:r>
          </w:p>
        </w:tc>
        <w:tc>
          <w:tcPr>
            <w:tcW w:w="303" w:type="pct"/>
          </w:tcPr>
          <w:p w14:paraId="12D46EE8"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21,3</w:t>
            </w:r>
          </w:p>
        </w:tc>
        <w:tc>
          <w:tcPr>
            <w:tcW w:w="303" w:type="pct"/>
          </w:tcPr>
          <w:p w14:paraId="7AAF67D6"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42</w:t>
            </w:r>
          </w:p>
        </w:tc>
        <w:tc>
          <w:tcPr>
            <w:tcW w:w="322" w:type="pct"/>
          </w:tcPr>
          <w:p w14:paraId="362F675E"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68,9</w:t>
            </w:r>
          </w:p>
        </w:tc>
        <w:tc>
          <w:tcPr>
            <w:tcW w:w="435" w:type="pct"/>
          </w:tcPr>
          <w:p w14:paraId="539D46E8"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0,000</w:t>
            </w:r>
          </w:p>
        </w:tc>
        <w:tc>
          <w:tcPr>
            <w:tcW w:w="606" w:type="pct"/>
          </w:tcPr>
          <w:p w14:paraId="53B6103E"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Muito importante</w:t>
            </w:r>
          </w:p>
        </w:tc>
      </w:tr>
      <w:tr w:rsidR="00435A22" w:rsidRPr="00FD4512" w14:paraId="5CEE1647" w14:textId="77777777" w:rsidTr="00A443E3">
        <w:trPr>
          <w:trHeight w:val="451"/>
        </w:trPr>
        <w:tc>
          <w:tcPr>
            <w:tcW w:w="1441" w:type="pct"/>
          </w:tcPr>
          <w:p w14:paraId="4DF8B433" w14:textId="77777777" w:rsidR="00435A22" w:rsidRPr="00FD4512" w:rsidRDefault="00435A22" w:rsidP="00A443E3">
            <w:pPr>
              <w:rPr>
                <w:rFonts w:ascii="Arial" w:hAnsi="Arial" w:cs="Arial"/>
                <w:b/>
                <w:sz w:val="20"/>
                <w:szCs w:val="20"/>
              </w:rPr>
            </w:pPr>
            <w:r w:rsidRPr="00FD4512">
              <w:rPr>
                <w:rFonts w:ascii="Arial" w:hAnsi="Arial" w:cs="Arial"/>
                <w:b/>
                <w:sz w:val="20"/>
                <w:szCs w:val="20"/>
              </w:rPr>
              <w:t>29. Fazer o bem</w:t>
            </w:r>
          </w:p>
        </w:tc>
        <w:tc>
          <w:tcPr>
            <w:tcW w:w="303" w:type="pct"/>
          </w:tcPr>
          <w:p w14:paraId="5925EB5B" w14:textId="77777777" w:rsidR="00435A22" w:rsidRPr="00FD4512" w:rsidRDefault="00435A22" w:rsidP="00A443E3">
            <w:pPr>
              <w:jc w:val="center"/>
              <w:rPr>
                <w:rFonts w:ascii="Arial" w:hAnsi="Arial" w:cs="Arial"/>
                <w:b/>
                <w:sz w:val="20"/>
                <w:szCs w:val="20"/>
              </w:rPr>
            </w:pPr>
            <w:r w:rsidRPr="00FD4512">
              <w:rPr>
                <w:rFonts w:ascii="Arial" w:hAnsi="Arial" w:cs="Arial"/>
                <w:b/>
                <w:sz w:val="20"/>
                <w:szCs w:val="20"/>
              </w:rPr>
              <w:t>4</w:t>
            </w:r>
          </w:p>
        </w:tc>
        <w:tc>
          <w:tcPr>
            <w:tcW w:w="341" w:type="pct"/>
          </w:tcPr>
          <w:p w14:paraId="1EC2F24E" w14:textId="77777777" w:rsidR="00435A22" w:rsidRPr="00FD4512" w:rsidRDefault="00435A22" w:rsidP="00A443E3">
            <w:pPr>
              <w:jc w:val="center"/>
              <w:rPr>
                <w:rFonts w:ascii="Arial" w:hAnsi="Arial" w:cs="Arial"/>
                <w:b/>
                <w:sz w:val="20"/>
                <w:szCs w:val="20"/>
              </w:rPr>
            </w:pPr>
            <w:r w:rsidRPr="00FD4512">
              <w:rPr>
                <w:rFonts w:ascii="Arial" w:hAnsi="Arial" w:cs="Arial"/>
                <w:b/>
                <w:sz w:val="20"/>
                <w:szCs w:val="20"/>
              </w:rPr>
              <w:t>6.6</w:t>
            </w:r>
          </w:p>
        </w:tc>
        <w:tc>
          <w:tcPr>
            <w:tcW w:w="340" w:type="pct"/>
          </w:tcPr>
          <w:p w14:paraId="37D6518F" w14:textId="77777777" w:rsidR="00435A22" w:rsidRPr="00FD4512" w:rsidRDefault="00435A22" w:rsidP="00A443E3">
            <w:pPr>
              <w:jc w:val="center"/>
              <w:rPr>
                <w:rFonts w:ascii="Arial" w:hAnsi="Arial" w:cs="Arial"/>
                <w:b/>
                <w:sz w:val="20"/>
                <w:szCs w:val="20"/>
              </w:rPr>
            </w:pPr>
            <w:r w:rsidRPr="00FD4512">
              <w:rPr>
                <w:rFonts w:ascii="Arial" w:hAnsi="Arial" w:cs="Arial"/>
                <w:b/>
                <w:sz w:val="20"/>
                <w:szCs w:val="20"/>
              </w:rPr>
              <w:t>2</w:t>
            </w:r>
          </w:p>
        </w:tc>
        <w:tc>
          <w:tcPr>
            <w:tcW w:w="322" w:type="pct"/>
          </w:tcPr>
          <w:p w14:paraId="3403AFC5" w14:textId="77777777" w:rsidR="00435A22" w:rsidRPr="00FD4512" w:rsidRDefault="00435A22" w:rsidP="00A443E3">
            <w:pPr>
              <w:jc w:val="center"/>
              <w:rPr>
                <w:rFonts w:ascii="Arial" w:hAnsi="Arial" w:cs="Arial"/>
                <w:b/>
                <w:sz w:val="20"/>
                <w:szCs w:val="20"/>
              </w:rPr>
            </w:pPr>
            <w:r w:rsidRPr="00FD4512">
              <w:rPr>
                <w:rFonts w:ascii="Arial" w:hAnsi="Arial" w:cs="Arial"/>
                <w:b/>
                <w:sz w:val="20"/>
                <w:szCs w:val="20"/>
              </w:rPr>
              <w:t>3,3</w:t>
            </w:r>
          </w:p>
        </w:tc>
        <w:tc>
          <w:tcPr>
            <w:tcW w:w="284" w:type="pct"/>
          </w:tcPr>
          <w:p w14:paraId="0C7AE3B9" w14:textId="77777777" w:rsidR="00435A22" w:rsidRPr="00FD4512" w:rsidRDefault="00435A22" w:rsidP="00A443E3">
            <w:pPr>
              <w:jc w:val="center"/>
              <w:rPr>
                <w:rFonts w:ascii="Arial" w:hAnsi="Arial" w:cs="Arial"/>
                <w:b/>
                <w:sz w:val="20"/>
                <w:szCs w:val="20"/>
              </w:rPr>
            </w:pPr>
            <w:r w:rsidRPr="00FD4512">
              <w:rPr>
                <w:rFonts w:ascii="Arial" w:hAnsi="Arial" w:cs="Arial"/>
                <w:b/>
                <w:sz w:val="20"/>
                <w:szCs w:val="20"/>
              </w:rPr>
              <w:t>9</w:t>
            </w:r>
          </w:p>
        </w:tc>
        <w:tc>
          <w:tcPr>
            <w:tcW w:w="303" w:type="pct"/>
          </w:tcPr>
          <w:p w14:paraId="617EEACD" w14:textId="77777777" w:rsidR="00435A22" w:rsidRPr="00FD4512" w:rsidRDefault="00435A22" w:rsidP="00A443E3">
            <w:pPr>
              <w:jc w:val="center"/>
              <w:rPr>
                <w:rFonts w:ascii="Arial" w:hAnsi="Arial" w:cs="Arial"/>
                <w:b/>
                <w:sz w:val="20"/>
                <w:szCs w:val="20"/>
              </w:rPr>
            </w:pPr>
            <w:r w:rsidRPr="00FD4512">
              <w:rPr>
                <w:rFonts w:ascii="Arial" w:hAnsi="Arial" w:cs="Arial"/>
                <w:b/>
                <w:sz w:val="20"/>
                <w:szCs w:val="20"/>
              </w:rPr>
              <w:t>14,8</w:t>
            </w:r>
          </w:p>
        </w:tc>
        <w:tc>
          <w:tcPr>
            <w:tcW w:w="303" w:type="pct"/>
          </w:tcPr>
          <w:p w14:paraId="5D0295F5" w14:textId="77777777" w:rsidR="00435A22" w:rsidRPr="00FD4512" w:rsidRDefault="00435A22" w:rsidP="00A443E3">
            <w:pPr>
              <w:jc w:val="center"/>
              <w:rPr>
                <w:rFonts w:ascii="Arial" w:hAnsi="Arial" w:cs="Arial"/>
                <w:b/>
                <w:sz w:val="20"/>
                <w:szCs w:val="20"/>
              </w:rPr>
            </w:pPr>
            <w:r w:rsidRPr="00FD4512">
              <w:rPr>
                <w:rFonts w:ascii="Arial" w:hAnsi="Arial" w:cs="Arial"/>
                <w:b/>
                <w:sz w:val="20"/>
                <w:szCs w:val="20"/>
              </w:rPr>
              <w:t>46</w:t>
            </w:r>
          </w:p>
        </w:tc>
        <w:tc>
          <w:tcPr>
            <w:tcW w:w="322" w:type="pct"/>
          </w:tcPr>
          <w:p w14:paraId="473FCFE4" w14:textId="77777777" w:rsidR="00435A22" w:rsidRPr="00FD4512" w:rsidRDefault="00435A22" w:rsidP="00A443E3">
            <w:pPr>
              <w:jc w:val="center"/>
              <w:rPr>
                <w:rFonts w:ascii="Arial" w:hAnsi="Arial" w:cs="Arial"/>
                <w:b/>
                <w:sz w:val="20"/>
                <w:szCs w:val="20"/>
              </w:rPr>
            </w:pPr>
            <w:r w:rsidRPr="00FD4512">
              <w:rPr>
                <w:rFonts w:ascii="Arial" w:hAnsi="Arial" w:cs="Arial"/>
                <w:b/>
                <w:sz w:val="20"/>
                <w:szCs w:val="20"/>
              </w:rPr>
              <w:t>75,4</w:t>
            </w:r>
          </w:p>
        </w:tc>
        <w:tc>
          <w:tcPr>
            <w:tcW w:w="435" w:type="pct"/>
          </w:tcPr>
          <w:p w14:paraId="76172947"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0,000</w:t>
            </w:r>
          </w:p>
        </w:tc>
        <w:tc>
          <w:tcPr>
            <w:tcW w:w="606" w:type="pct"/>
          </w:tcPr>
          <w:p w14:paraId="7197859F" w14:textId="77777777" w:rsidR="00435A22" w:rsidRPr="00FD4512" w:rsidRDefault="00435A22" w:rsidP="00A443E3">
            <w:pPr>
              <w:jc w:val="center"/>
              <w:rPr>
                <w:rFonts w:ascii="Arial" w:hAnsi="Arial" w:cs="Arial"/>
                <w:sz w:val="20"/>
                <w:szCs w:val="20"/>
              </w:rPr>
            </w:pPr>
            <w:r w:rsidRPr="00FD4512">
              <w:rPr>
                <w:rFonts w:ascii="Arial" w:hAnsi="Arial" w:cs="Arial"/>
                <w:sz w:val="20"/>
                <w:szCs w:val="20"/>
              </w:rPr>
              <w:t>Muito importante</w:t>
            </w:r>
          </w:p>
        </w:tc>
      </w:tr>
    </w:tbl>
    <w:p w14:paraId="34D982D3" w14:textId="5BDF522C" w:rsidR="00435A22" w:rsidRDefault="00435A22" w:rsidP="00435A22">
      <w:pPr>
        <w:spacing w:line="360" w:lineRule="auto"/>
        <w:jc w:val="both"/>
        <w:rPr>
          <w:rFonts w:ascii="Arial" w:hAnsi="Arial" w:cs="Arial"/>
        </w:rPr>
      </w:pPr>
      <w:r>
        <w:rPr>
          <w:rFonts w:ascii="Arial" w:hAnsi="Arial" w:cs="Arial"/>
        </w:rPr>
        <w:br w:type="page"/>
      </w:r>
    </w:p>
    <w:p w14:paraId="59FC460A" w14:textId="77777777" w:rsidR="00435A22" w:rsidRDefault="00435A22" w:rsidP="00435A22">
      <w:pPr>
        <w:spacing w:line="360" w:lineRule="auto"/>
        <w:jc w:val="both"/>
        <w:rPr>
          <w:rFonts w:ascii="Arial" w:hAnsi="Arial" w:cs="Arial"/>
        </w:rPr>
        <w:sectPr w:rsidR="00435A22" w:rsidSect="00435A22">
          <w:pgSz w:w="16838" w:h="11906" w:orient="landscape"/>
          <w:pgMar w:top="1701" w:right="1134" w:bottom="1134" w:left="1701" w:header="709" w:footer="709" w:gutter="0"/>
          <w:cols w:space="708"/>
          <w:docGrid w:linePitch="360"/>
        </w:sectPr>
      </w:pPr>
    </w:p>
    <w:p w14:paraId="4C4992B4" w14:textId="77777777" w:rsidR="00435A22" w:rsidRPr="00435A22" w:rsidRDefault="00435A22" w:rsidP="00DB4E2E">
      <w:pPr>
        <w:spacing w:after="0" w:line="360" w:lineRule="auto"/>
        <w:jc w:val="center"/>
        <w:rPr>
          <w:rFonts w:ascii="Arial" w:hAnsi="Arial" w:cs="Arial"/>
          <w:b/>
          <w:sz w:val="24"/>
          <w:szCs w:val="24"/>
        </w:rPr>
      </w:pPr>
      <w:r w:rsidRPr="00435A22">
        <w:rPr>
          <w:rFonts w:ascii="Arial" w:hAnsi="Arial" w:cs="Arial"/>
          <w:b/>
          <w:sz w:val="24"/>
          <w:szCs w:val="24"/>
        </w:rPr>
        <w:lastRenderedPageBreak/>
        <w:t>ENDEREÇO DE CORRESPONDÊNCIA</w:t>
      </w:r>
    </w:p>
    <w:p w14:paraId="3D8DDDC1" w14:textId="77777777" w:rsidR="00435A22" w:rsidRPr="00435A22" w:rsidRDefault="00435A22" w:rsidP="00435A22">
      <w:pPr>
        <w:spacing w:after="0" w:line="360" w:lineRule="auto"/>
        <w:jc w:val="both"/>
        <w:rPr>
          <w:rFonts w:ascii="Arial" w:hAnsi="Arial" w:cs="Arial"/>
          <w:sz w:val="24"/>
          <w:szCs w:val="24"/>
        </w:rPr>
      </w:pPr>
    </w:p>
    <w:p w14:paraId="06811134" w14:textId="5BCF4518" w:rsidR="00435A22" w:rsidRPr="00A65B24" w:rsidRDefault="00435A22" w:rsidP="00435A22">
      <w:pPr>
        <w:autoSpaceDE w:val="0"/>
        <w:autoSpaceDN w:val="0"/>
        <w:adjustRightInd w:val="0"/>
        <w:spacing w:after="0" w:line="360" w:lineRule="auto"/>
        <w:rPr>
          <w:rFonts w:ascii="Arial" w:eastAsia="Calibri" w:hAnsi="Arial" w:cs="Arial"/>
          <w:b/>
          <w:sz w:val="24"/>
          <w:szCs w:val="24"/>
        </w:rPr>
      </w:pPr>
      <w:proofErr w:type="gramStart"/>
      <w:r w:rsidRPr="00A65B24">
        <w:rPr>
          <w:rFonts w:ascii="Arial" w:eastAsia="Calibri" w:hAnsi="Arial" w:cs="Arial"/>
          <w:b/>
          <w:sz w:val="24"/>
          <w:szCs w:val="24"/>
        </w:rPr>
        <w:t>Autor Orientando</w:t>
      </w:r>
      <w:proofErr w:type="gramEnd"/>
      <w:r w:rsidRPr="00A65B24">
        <w:rPr>
          <w:rFonts w:ascii="Arial" w:eastAsia="Calibri" w:hAnsi="Arial" w:cs="Arial"/>
          <w:b/>
          <w:sz w:val="24"/>
          <w:szCs w:val="24"/>
        </w:rPr>
        <w:t xml:space="preserve">: </w:t>
      </w:r>
    </w:p>
    <w:p w14:paraId="0DA11A2B" w14:textId="77777777" w:rsidR="00A65B24" w:rsidRPr="00A65B24" w:rsidRDefault="00A65B24" w:rsidP="00435A22">
      <w:pPr>
        <w:autoSpaceDE w:val="0"/>
        <w:autoSpaceDN w:val="0"/>
        <w:adjustRightInd w:val="0"/>
        <w:spacing w:after="0" w:line="360" w:lineRule="auto"/>
        <w:rPr>
          <w:rFonts w:ascii="Arial" w:eastAsia="Calibri" w:hAnsi="Arial" w:cs="Arial"/>
          <w:color w:val="000000"/>
          <w:sz w:val="24"/>
          <w:szCs w:val="24"/>
        </w:rPr>
      </w:pPr>
      <w:r w:rsidRPr="00A65B24">
        <w:rPr>
          <w:rFonts w:ascii="Arial" w:eastAsia="Calibri" w:hAnsi="Arial" w:cs="Arial"/>
          <w:color w:val="000000"/>
          <w:sz w:val="24"/>
          <w:szCs w:val="24"/>
        </w:rPr>
        <w:t xml:space="preserve">Ernane Junior da Silva Reis </w:t>
      </w:r>
    </w:p>
    <w:p w14:paraId="3B598BDA" w14:textId="495644FB" w:rsidR="00435A22" w:rsidRPr="00A65B24" w:rsidRDefault="00435A22" w:rsidP="00435A22">
      <w:pPr>
        <w:autoSpaceDE w:val="0"/>
        <w:autoSpaceDN w:val="0"/>
        <w:adjustRightInd w:val="0"/>
        <w:spacing w:after="0" w:line="360" w:lineRule="auto"/>
        <w:rPr>
          <w:rFonts w:ascii="Arial" w:eastAsia="Calibri" w:hAnsi="Arial" w:cs="Arial"/>
          <w:color w:val="000000"/>
          <w:sz w:val="24"/>
          <w:szCs w:val="24"/>
        </w:rPr>
      </w:pPr>
      <w:r w:rsidRPr="00A65B24">
        <w:rPr>
          <w:rFonts w:ascii="Arial" w:eastAsia="Calibri" w:hAnsi="Arial" w:cs="Arial"/>
          <w:color w:val="000000"/>
          <w:sz w:val="24"/>
          <w:szCs w:val="24"/>
        </w:rPr>
        <w:t>Av. Juscelino Kubitschek, n°1220, Cidade Nova</w:t>
      </w:r>
    </w:p>
    <w:p w14:paraId="75570887" w14:textId="77777777" w:rsidR="00435A22" w:rsidRPr="00A65B24" w:rsidRDefault="00435A22" w:rsidP="00435A22">
      <w:pPr>
        <w:spacing w:after="0" w:line="360" w:lineRule="auto"/>
        <w:jc w:val="both"/>
        <w:rPr>
          <w:rFonts w:ascii="Arial" w:eastAsia="Calibri" w:hAnsi="Arial" w:cs="Arial"/>
          <w:color w:val="000000"/>
          <w:sz w:val="24"/>
          <w:szCs w:val="24"/>
        </w:rPr>
      </w:pPr>
      <w:r w:rsidRPr="00A65B24">
        <w:rPr>
          <w:rFonts w:ascii="Arial" w:eastAsia="Calibri" w:hAnsi="Arial" w:cs="Arial"/>
          <w:color w:val="000000"/>
          <w:sz w:val="24"/>
          <w:szCs w:val="24"/>
        </w:rPr>
        <w:t>(34) 3818 2327</w:t>
      </w:r>
    </w:p>
    <w:p w14:paraId="26EF172F" w14:textId="795C639B" w:rsidR="00435A22" w:rsidRPr="00435A22" w:rsidRDefault="00A65B24" w:rsidP="00435A22">
      <w:pPr>
        <w:spacing w:after="0" w:line="360" w:lineRule="auto"/>
        <w:jc w:val="both"/>
        <w:rPr>
          <w:rFonts w:ascii="Arial" w:eastAsia="Calibri" w:hAnsi="Arial" w:cs="Arial"/>
          <w:color w:val="000000"/>
          <w:sz w:val="24"/>
          <w:szCs w:val="24"/>
        </w:rPr>
      </w:pPr>
      <w:r>
        <w:rPr>
          <w:rFonts w:ascii="Arial" w:eastAsia="Calibri" w:hAnsi="Arial" w:cs="Arial"/>
          <w:color w:val="000000"/>
          <w:sz w:val="24"/>
          <w:szCs w:val="24"/>
        </w:rPr>
        <w:t>e</w:t>
      </w:r>
      <w:r w:rsidR="007960FF" w:rsidRPr="00A65B24">
        <w:rPr>
          <w:rFonts w:ascii="Arial" w:eastAsia="Calibri" w:hAnsi="Arial" w:cs="Arial"/>
          <w:color w:val="000000"/>
          <w:sz w:val="24"/>
          <w:szCs w:val="24"/>
        </w:rPr>
        <w:t>rnane.reis</w:t>
      </w:r>
      <w:r w:rsidR="00435A22" w:rsidRPr="00A65B24">
        <w:rPr>
          <w:rFonts w:ascii="Arial" w:eastAsia="Calibri" w:hAnsi="Arial" w:cs="Arial"/>
          <w:color w:val="000000"/>
          <w:sz w:val="24"/>
          <w:szCs w:val="24"/>
        </w:rPr>
        <w:t>@faculdadepatosdeminas</w:t>
      </w:r>
      <w:r w:rsidR="007960FF" w:rsidRPr="00A65B24">
        <w:rPr>
          <w:rFonts w:ascii="Arial" w:eastAsia="Calibri" w:hAnsi="Arial" w:cs="Arial"/>
          <w:color w:val="000000"/>
          <w:sz w:val="24"/>
          <w:szCs w:val="24"/>
        </w:rPr>
        <w:t>.edu.br</w:t>
      </w:r>
    </w:p>
    <w:p w14:paraId="43A5D42A" w14:textId="77777777" w:rsidR="00435A22" w:rsidRPr="00435A22" w:rsidRDefault="00435A22" w:rsidP="00435A22">
      <w:pPr>
        <w:spacing w:after="0" w:line="360" w:lineRule="auto"/>
        <w:jc w:val="both"/>
        <w:rPr>
          <w:rFonts w:ascii="Arial" w:eastAsia="Calibri" w:hAnsi="Arial" w:cs="Arial"/>
          <w:sz w:val="24"/>
          <w:szCs w:val="24"/>
        </w:rPr>
      </w:pPr>
    </w:p>
    <w:p w14:paraId="4BC92294" w14:textId="77777777" w:rsidR="00435A22" w:rsidRPr="00435A22" w:rsidRDefault="00435A22" w:rsidP="00435A22">
      <w:pPr>
        <w:autoSpaceDE w:val="0"/>
        <w:autoSpaceDN w:val="0"/>
        <w:adjustRightInd w:val="0"/>
        <w:spacing w:after="0" w:line="360" w:lineRule="auto"/>
        <w:rPr>
          <w:rFonts w:ascii="Arial" w:eastAsia="Calibri" w:hAnsi="Arial" w:cs="Arial"/>
          <w:b/>
          <w:sz w:val="24"/>
          <w:szCs w:val="24"/>
        </w:rPr>
      </w:pPr>
      <w:r w:rsidRPr="00435A22">
        <w:rPr>
          <w:rFonts w:ascii="Arial" w:eastAsia="Calibri" w:hAnsi="Arial" w:cs="Arial"/>
          <w:b/>
          <w:sz w:val="24"/>
          <w:szCs w:val="24"/>
        </w:rPr>
        <w:t>Autor Orientador:</w:t>
      </w:r>
    </w:p>
    <w:p w14:paraId="7E406100" w14:textId="77777777" w:rsidR="00435A22" w:rsidRPr="00435A22" w:rsidRDefault="00435A22" w:rsidP="00435A22">
      <w:pPr>
        <w:spacing w:after="0"/>
        <w:rPr>
          <w:rFonts w:ascii="Arial" w:eastAsia="Calibri" w:hAnsi="Arial" w:cs="Arial"/>
          <w:color w:val="000000"/>
          <w:sz w:val="24"/>
          <w:szCs w:val="24"/>
        </w:rPr>
      </w:pPr>
      <w:r w:rsidRPr="00435A22">
        <w:rPr>
          <w:rFonts w:ascii="Arial" w:eastAsia="Calibri" w:hAnsi="Arial" w:cs="Arial"/>
          <w:color w:val="000000"/>
          <w:sz w:val="24"/>
          <w:szCs w:val="24"/>
        </w:rPr>
        <w:t xml:space="preserve">Gilmar </w:t>
      </w:r>
      <w:proofErr w:type="spellStart"/>
      <w:r w:rsidRPr="00435A22">
        <w:rPr>
          <w:rFonts w:ascii="Arial" w:eastAsia="Calibri" w:hAnsi="Arial" w:cs="Arial"/>
          <w:color w:val="000000"/>
          <w:sz w:val="24"/>
          <w:szCs w:val="24"/>
        </w:rPr>
        <w:t>Antoniassi</w:t>
      </w:r>
      <w:proofErr w:type="spellEnd"/>
      <w:r w:rsidRPr="00435A22">
        <w:rPr>
          <w:rFonts w:ascii="Arial" w:eastAsia="Calibri" w:hAnsi="Arial" w:cs="Arial"/>
          <w:color w:val="000000"/>
          <w:sz w:val="24"/>
          <w:szCs w:val="24"/>
        </w:rPr>
        <w:t xml:space="preserve"> Júnior</w:t>
      </w:r>
    </w:p>
    <w:p w14:paraId="06D64A05" w14:textId="77777777" w:rsidR="00435A22" w:rsidRPr="00435A22" w:rsidRDefault="00435A22" w:rsidP="00435A22">
      <w:pPr>
        <w:autoSpaceDE w:val="0"/>
        <w:autoSpaceDN w:val="0"/>
        <w:adjustRightInd w:val="0"/>
        <w:spacing w:after="0" w:line="360" w:lineRule="auto"/>
        <w:rPr>
          <w:rFonts w:ascii="Arial" w:eastAsia="Calibri" w:hAnsi="Arial" w:cs="Arial"/>
          <w:color w:val="000000"/>
          <w:sz w:val="24"/>
          <w:szCs w:val="24"/>
        </w:rPr>
      </w:pPr>
      <w:r w:rsidRPr="00435A22">
        <w:rPr>
          <w:rFonts w:ascii="Arial" w:eastAsia="Calibri" w:hAnsi="Arial" w:cs="Arial"/>
          <w:color w:val="000000"/>
          <w:sz w:val="24"/>
          <w:szCs w:val="24"/>
        </w:rPr>
        <w:t>Av. Juscelino Kubitschek, n°1220, Cidade Nova</w:t>
      </w:r>
    </w:p>
    <w:p w14:paraId="65E24F98" w14:textId="77777777" w:rsidR="00435A22" w:rsidRPr="00435A22" w:rsidRDefault="00435A22" w:rsidP="00435A22">
      <w:pPr>
        <w:spacing w:after="0" w:line="360" w:lineRule="auto"/>
        <w:jc w:val="both"/>
        <w:rPr>
          <w:rFonts w:ascii="Arial" w:eastAsia="Calibri" w:hAnsi="Arial" w:cs="Arial"/>
          <w:color w:val="000000"/>
          <w:sz w:val="24"/>
          <w:szCs w:val="24"/>
        </w:rPr>
      </w:pPr>
      <w:r w:rsidRPr="00435A22">
        <w:rPr>
          <w:rFonts w:ascii="Arial" w:eastAsia="Calibri" w:hAnsi="Arial" w:cs="Arial"/>
          <w:color w:val="000000"/>
          <w:sz w:val="24"/>
          <w:szCs w:val="24"/>
        </w:rPr>
        <w:t>(34) 3818 2327</w:t>
      </w:r>
    </w:p>
    <w:p w14:paraId="361479BF" w14:textId="01ABFF5B" w:rsidR="00435A22" w:rsidRPr="00435A22" w:rsidRDefault="00435A22" w:rsidP="00435A22">
      <w:pPr>
        <w:spacing w:after="0" w:line="360" w:lineRule="auto"/>
        <w:jc w:val="both"/>
        <w:rPr>
          <w:rFonts w:ascii="Arial" w:eastAsia="Calibri" w:hAnsi="Arial" w:cs="Arial"/>
          <w:color w:val="000000"/>
          <w:sz w:val="24"/>
          <w:szCs w:val="24"/>
        </w:rPr>
      </w:pPr>
      <w:r>
        <w:rPr>
          <w:rFonts w:ascii="Arial" w:eastAsia="Calibri" w:hAnsi="Arial" w:cs="Arial"/>
          <w:color w:val="000000"/>
          <w:sz w:val="24"/>
          <w:szCs w:val="24"/>
        </w:rPr>
        <w:t>g</w:t>
      </w:r>
      <w:r w:rsidRPr="00435A22">
        <w:rPr>
          <w:rFonts w:ascii="Arial" w:eastAsia="Calibri" w:hAnsi="Arial" w:cs="Arial"/>
          <w:color w:val="000000"/>
          <w:sz w:val="24"/>
          <w:szCs w:val="24"/>
        </w:rPr>
        <w:t>ilmar.junior@faculdadepatosdeminas</w:t>
      </w:r>
      <w:r w:rsidR="00EC27FC">
        <w:rPr>
          <w:rFonts w:ascii="Arial" w:eastAsia="Calibri" w:hAnsi="Arial" w:cs="Arial"/>
          <w:color w:val="000000"/>
          <w:sz w:val="24"/>
          <w:szCs w:val="24"/>
        </w:rPr>
        <w:t>.edu.br</w:t>
      </w:r>
    </w:p>
    <w:p w14:paraId="6EBF2C1A" w14:textId="77777777" w:rsidR="00EC27FC" w:rsidRDefault="00EC27FC" w:rsidP="00435A22">
      <w:pPr>
        <w:pStyle w:val="Default"/>
        <w:spacing w:line="360" w:lineRule="auto"/>
        <w:jc w:val="center"/>
        <w:rPr>
          <w:b/>
          <w:bCs/>
        </w:rPr>
      </w:pPr>
      <w:r>
        <w:rPr>
          <w:b/>
          <w:bCs/>
        </w:rPr>
        <w:br w:type="page"/>
      </w:r>
    </w:p>
    <w:p w14:paraId="62EC9D12" w14:textId="6A237EAA" w:rsidR="00435A22" w:rsidRPr="003A3EB4" w:rsidRDefault="00435A22" w:rsidP="00435A22">
      <w:pPr>
        <w:pStyle w:val="Default"/>
        <w:spacing w:line="360" w:lineRule="auto"/>
        <w:jc w:val="center"/>
      </w:pPr>
      <w:r w:rsidRPr="003A3EB4">
        <w:rPr>
          <w:b/>
          <w:bCs/>
        </w:rPr>
        <w:lastRenderedPageBreak/>
        <w:t>DECLARAÇÃO DE AUTORIZAÇÃO</w:t>
      </w:r>
    </w:p>
    <w:p w14:paraId="2A52B5D3" w14:textId="77777777" w:rsidR="00435A22" w:rsidRPr="003A3EB4" w:rsidRDefault="00435A22" w:rsidP="00435A22">
      <w:pPr>
        <w:pStyle w:val="Default"/>
        <w:spacing w:line="360" w:lineRule="auto"/>
        <w:ind w:firstLine="1134"/>
      </w:pPr>
    </w:p>
    <w:p w14:paraId="421623EA" w14:textId="77777777" w:rsidR="00435A22" w:rsidRPr="003A3EB4" w:rsidRDefault="00435A22" w:rsidP="00435A22">
      <w:pPr>
        <w:pStyle w:val="Default"/>
        <w:spacing w:line="360" w:lineRule="auto"/>
        <w:ind w:firstLine="1134"/>
      </w:pPr>
      <w:r w:rsidRPr="003A3EB4">
        <w:t>Autorizo a reprodução e divulgação total ou parcial deste trabalho, por qualquer meio convencional ou eletrônico, para fins de estud</w:t>
      </w:r>
      <w:r>
        <w:t>o e pesquisa, desde que citada a</w:t>
      </w:r>
      <w:r w:rsidRPr="003A3EB4">
        <w:t xml:space="preserve"> fonte. </w:t>
      </w:r>
    </w:p>
    <w:p w14:paraId="666C8DB0" w14:textId="77777777" w:rsidR="00435A22" w:rsidRPr="003A3EB4" w:rsidRDefault="00435A22" w:rsidP="00435A22">
      <w:pPr>
        <w:pStyle w:val="Default"/>
        <w:spacing w:line="360" w:lineRule="auto"/>
        <w:ind w:firstLine="1134"/>
      </w:pPr>
    </w:p>
    <w:p w14:paraId="6D84964A" w14:textId="77777777" w:rsidR="00435A22" w:rsidRPr="003A3EB4" w:rsidRDefault="00435A22" w:rsidP="00435A22">
      <w:pPr>
        <w:pStyle w:val="Default"/>
        <w:spacing w:line="360" w:lineRule="auto"/>
        <w:ind w:firstLine="1134"/>
      </w:pPr>
    </w:p>
    <w:p w14:paraId="128690AB" w14:textId="3A211A12" w:rsidR="00435A22" w:rsidRPr="00A65B24" w:rsidRDefault="00B718C7" w:rsidP="00435A22">
      <w:pPr>
        <w:pStyle w:val="Default"/>
        <w:spacing w:line="360" w:lineRule="auto"/>
        <w:ind w:firstLine="1134"/>
        <w:rPr>
          <w:color w:val="auto"/>
        </w:rPr>
      </w:pPr>
      <w:r>
        <w:rPr>
          <w:color w:val="auto"/>
        </w:rPr>
        <w:t>Patos de Minas, 29</w:t>
      </w:r>
      <w:bookmarkStart w:id="29" w:name="_GoBack"/>
      <w:bookmarkEnd w:id="29"/>
      <w:r w:rsidR="001D460E">
        <w:rPr>
          <w:color w:val="auto"/>
        </w:rPr>
        <w:t xml:space="preserve"> de novembro de 2019</w:t>
      </w:r>
    </w:p>
    <w:p w14:paraId="4F68A64B" w14:textId="77777777" w:rsidR="00435A22" w:rsidRPr="003A3EB4" w:rsidRDefault="00435A22" w:rsidP="00435A22">
      <w:pPr>
        <w:pStyle w:val="Default"/>
        <w:spacing w:line="360" w:lineRule="auto"/>
        <w:ind w:firstLine="1134"/>
        <w:rPr>
          <w:color w:val="FF0000"/>
        </w:rPr>
      </w:pPr>
    </w:p>
    <w:p w14:paraId="7CC07198" w14:textId="77777777" w:rsidR="00435A22" w:rsidRPr="003A3EB4" w:rsidRDefault="00435A22" w:rsidP="00435A22">
      <w:pPr>
        <w:pStyle w:val="Default"/>
        <w:spacing w:line="360" w:lineRule="auto"/>
        <w:ind w:firstLine="1134"/>
        <w:rPr>
          <w:color w:val="FF0000"/>
        </w:rPr>
      </w:pPr>
    </w:p>
    <w:p w14:paraId="7DD2D910" w14:textId="77777777" w:rsidR="00435A22" w:rsidRPr="003A3EB4" w:rsidRDefault="00435A22" w:rsidP="00435A22">
      <w:pPr>
        <w:pStyle w:val="Default"/>
        <w:spacing w:line="360" w:lineRule="auto"/>
        <w:ind w:firstLine="1134"/>
      </w:pPr>
      <w:r w:rsidRPr="003A3EB4">
        <w:rPr>
          <w:color w:val="FF0000"/>
        </w:rPr>
        <w:t>.</w:t>
      </w:r>
      <w:r w:rsidRPr="003A3EB4">
        <w:t xml:space="preserve"> </w:t>
      </w:r>
    </w:p>
    <w:p w14:paraId="1CDE3CF7" w14:textId="77777777" w:rsidR="00435A22" w:rsidRPr="003A3EB4" w:rsidRDefault="00435A22" w:rsidP="00435A22">
      <w:pPr>
        <w:pStyle w:val="Default"/>
        <w:spacing w:line="360" w:lineRule="auto"/>
        <w:jc w:val="center"/>
      </w:pPr>
      <w:r w:rsidRPr="003A3EB4">
        <w:t>______________________________________</w:t>
      </w:r>
    </w:p>
    <w:p w14:paraId="14D596D7" w14:textId="6F2D3A46" w:rsidR="00435A22" w:rsidRPr="00DA2773" w:rsidRDefault="00DA2773" w:rsidP="00435A22">
      <w:pPr>
        <w:pStyle w:val="Default"/>
        <w:spacing w:line="360" w:lineRule="auto"/>
        <w:jc w:val="center"/>
        <w:rPr>
          <w:color w:val="auto"/>
        </w:rPr>
      </w:pPr>
      <w:r w:rsidRPr="00DA2773">
        <w:rPr>
          <w:color w:val="auto"/>
        </w:rPr>
        <w:t xml:space="preserve">Ernane Junior da Silva Reis </w:t>
      </w:r>
    </w:p>
    <w:p w14:paraId="6108780A" w14:textId="77777777" w:rsidR="00435A22" w:rsidRPr="003A3EB4" w:rsidRDefault="00435A22" w:rsidP="00435A22">
      <w:pPr>
        <w:pStyle w:val="Default"/>
        <w:spacing w:line="360" w:lineRule="auto"/>
        <w:jc w:val="center"/>
      </w:pPr>
    </w:p>
    <w:p w14:paraId="1CF211D8" w14:textId="77777777" w:rsidR="00435A22" w:rsidRPr="003A3EB4" w:rsidRDefault="00435A22" w:rsidP="00435A22">
      <w:pPr>
        <w:pStyle w:val="Default"/>
        <w:spacing w:line="360" w:lineRule="auto"/>
        <w:jc w:val="center"/>
      </w:pPr>
    </w:p>
    <w:p w14:paraId="0DA348C3" w14:textId="77777777" w:rsidR="00435A22" w:rsidRPr="003A3EB4" w:rsidRDefault="00435A22" w:rsidP="00435A22">
      <w:pPr>
        <w:pStyle w:val="Default"/>
        <w:spacing w:line="360" w:lineRule="auto"/>
        <w:jc w:val="center"/>
      </w:pPr>
    </w:p>
    <w:p w14:paraId="4C2B2AA5" w14:textId="77777777" w:rsidR="00435A22" w:rsidRPr="003A3EB4" w:rsidRDefault="00435A22" w:rsidP="00435A22">
      <w:pPr>
        <w:pStyle w:val="Default"/>
        <w:spacing w:line="360" w:lineRule="auto"/>
        <w:jc w:val="center"/>
      </w:pPr>
      <w:r w:rsidRPr="003A3EB4">
        <w:t>______________________________________</w:t>
      </w:r>
    </w:p>
    <w:p w14:paraId="2F0FD28F" w14:textId="78C7C7BB" w:rsidR="00435A22" w:rsidRPr="00EC27FC" w:rsidRDefault="00EC27FC" w:rsidP="00435A22">
      <w:pPr>
        <w:pStyle w:val="Default"/>
        <w:spacing w:line="360" w:lineRule="auto"/>
        <w:jc w:val="center"/>
        <w:rPr>
          <w:color w:val="auto"/>
        </w:rPr>
      </w:pPr>
      <w:r w:rsidRPr="00EC27FC">
        <w:rPr>
          <w:color w:val="auto"/>
        </w:rPr>
        <w:t xml:space="preserve">Gilmar </w:t>
      </w:r>
      <w:proofErr w:type="spellStart"/>
      <w:r w:rsidRPr="00EC27FC">
        <w:rPr>
          <w:color w:val="auto"/>
        </w:rPr>
        <w:t>Antoniassi</w:t>
      </w:r>
      <w:proofErr w:type="spellEnd"/>
      <w:r w:rsidRPr="00EC27FC">
        <w:rPr>
          <w:color w:val="auto"/>
        </w:rPr>
        <w:t xml:space="preserve"> Junior</w:t>
      </w:r>
    </w:p>
    <w:p w14:paraId="0D0D90E4" w14:textId="77777777" w:rsidR="00435A22" w:rsidRPr="00A81E14" w:rsidRDefault="00435A22" w:rsidP="00435A22">
      <w:pPr>
        <w:pStyle w:val="Default"/>
        <w:spacing w:line="360" w:lineRule="auto"/>
        <w:jc w:val="center"/>
        <w:rPr>
          <w:color w:val="FF0000"/>
        </w:rPr>
      </w:pPr>
    </w:p>
    <w:p w14:paraId="5C7C459B" w14:textId="77777777" w:rsidR="00435A22" w:rsidRDefault="00435A22" w:rsidP="00435A22">
      <w:pPr>
        <w:pStyle w:val="Default"/>
        <w:spacing w:line="360" w:lineRule="auto"/>
        <w:jc w:val="center"/>
        <w:rPr>
          <w:color w:val="FF0000"/>
        </w:rPr>
      </w:pPr>
    </w:p>
    <w:p w14:paraId="26872FCA" w14:textId="77777777" w:rsidR="00435A22" w:rsidRDefault="00435A22" w:rsidP="00435A22">
      <w:pPr>
        <w:pStyle w:val="Default"/>
        <w:spacing w:line="360" w:lineRule="auto"/>
        <w:jc w:val="center"/>
        <w:rPr>
          <w:color w:val="FF0000"/>
        </w:rPr>
      </w:pPr>
    </w:p>
    <w:p w14:paraId="2B41221D" w14:textId="77777777" w:rsidR="00435A22" w:rsidRDefault="00435A22" w:rsidP="00435A22">
      <w:pPr>
        <w:pStyle w:val="Default"/>
        <w:spacing w:line="360" w:lineRule="auto"/>
        <w:jc w:val="center"/>
        <w:rPr>
          <w:color w:val="FF0000"/>
        </w:rPr>
      </w:pPr>
    </w:p>
    <w:p w14:paraId="7CC6822E" w14:textId="77777777" w:rsidR="00435A22" w:rsidRDefault="00435A22" w:rsidP="00435A22">
      <w:pPr>
        <w:pStyle w:val="Default"/>
        <w:spacing w:line="360" w:lineRule="auto"/>
        <w:jc w:val="center"/>
        <w:rPr>
          <w:color w:val="FF0000"/>
        </w:rPr>
      </w:pPr>
    </w:p>
    <w:p w14:paraId="667D2222" w14:textId="77777777" w:rsidR="00435A22" w:rsidRDefault="00435A22" w:rsidP="00435A22">
      <w:pPr>
        <w:pStyle w:val="Default"/>
        <w:spacing w:line="360" w:lineRule="auto"/>
        <w:jc w:val="center"/>
        <w:rPr>
          <w:color w:val="FF0000"/>
        </w:rPr>
      </w:pPr>
    </w:p>
    <w:p w14:paraId="69936344" w14:textId="77777777" w:rsidR="00435A22" w:rsidRDefault="00435A22" w:rsidP="00435A22">
      <w:pPr>
        <w:pStyle w:val="Default"/>
        <w:spacing w:line="360" w:lineRule="auto"/>
        <w:jc w:val="center"/>
        <w:rPr>
          <w:color w:val="FF0000"/>
        </w:rPr>
      </w:pPr>
    </w:p>
    <w:p w14:paraId="56541DA4" w14:textId="77777777" w:rsidR="00435A22" w:rsidRDefault="00435A22" w:rsidP="00435A22">
      <w:pPr>
        <w:pStyle w:val="Default"/>
        <w:spacing w:line="360" w:lineRule="auto"/>
        <w:jc w:val="center"/>
        <w:rPr>
          <w:color w:val="FF0000"/>
        </w:rPr>
      </w:pPr>
    </w:p>
    <w:p w14:paraId="7401F2AB" w14:textId="77777777" w:rsidR="00435A22" w:rsidRDefault="00435A22" w:rsidP="00435A22">
      <w:pPr>
        <w:pStyle w:val="Default"/>
        <w:spacing w:line="360" w:lineRule="auto"/>
        <w:jc w:val="center"/>
        <w:rPr>
          <w:color w:val="FF0000"/>
        </w:rPr>
      </w:pPr>
    </w:p>
    <w:p w14:paraId="09C77F03" w14:textId="77777777" w:rsidR="00435A22" w:rsidRDefault="00435A22" w:rsidP="00435A22">
      <w:pPr>
        <w:pStyle w:val="Default"/>
        <w:spacing w:line="360" w:lineRule="auto"/>
        <w:jc w:val="center"/>
        <w:rPr>
          <w:color w:val="FF0000"/>
        </w:rPr>
      </w:pPr>
    </w:p>
    <w:p w14:paraId="4560575A" w14:textId="77777777" w:rsidR="00435A22" w:rsidRDefault="00435A22" w:rsidP="00435A22">
      <w:pPr>
        <w:pStyle w:val="Default"/>
        <w:spacing w:line="360" w:lineRule="auto"/>
        <w:jc w:val="center"/>
        <w:rPr>
          <w:color w:val="FF0000"/>
        </w:rPr>
      </w:pPr>
    </w:p>
    <w:p w14:paraId="1C03F98E" w14:textId="77777777" w:rsidR="00435A22" w:rsidRDefault="00435A22" w:rsidP="00435A22">
      <w:pPr>
        <w:pStyle w:val="Default"/>
        <w:spacing w:line="360" w:lineRule="auto"/>
        <w:jc w:val="center"/>
        <w:rPr>
          <w:color w:val="FF0000"/>
        </w:rPr>
      </w:pPr>
    </w:p>
    <w:p w14:paraId="5F89789A" w14:textId="77777777" w:rsidR="00435A22" w:rsidRDefault="00435A22" w:rsidP="00435A22">
      <w:pPr>
        <w:pStyle w:val="Default"/>
        <w:spacing w:line="360" w:lineRule="auto"/>
        <w:jc w:val="center"/>
        <w:rPr>
          <w:color w:val="FF0000"/>
        </w:rPr>
      </w:pPr>
    </w:p>
    <w:p w14:paraId="37E498BE" w14:textId="77777777" w:rsidR="00435A22" w:rsidRDefault="00435A22" w:rsidP="00435A22">
      <w:pPr>
        <w:pStyle w:val="Default"/>
        <w:spacing w:line="360" w:lineRule="auto"/>
        <w:jc w:val="center"/>
        <w:rPr>
          <w:color w:val="FF0000"/>
        </w:rPr>
      </w:pPr>
    </w:p>
    <w:p w14:paraId="57C480F9" w14:textId="77777777" w:rsidR="00435A22" w:rsidRDefault="00435A22" w:rsidP="00435A22">
      <w:pPr>
        <w:pStyle w:val="Default"/>
        <w:spacing w:line="360" w:lineRule="auto"/>
        <w:jc w:val="center"/>
        <w:rPr>
          <w:color w:val="FF0000"/>
        </w:rPr>
      </w:pPr>
    </w:p>
    <w:p w14:paraId="2894A308" w14:textId="77777777" w:rsidR="00435A22" w:rsidRDefault="00435A22" w:rsidP="00435A22">
      <w:pPr>
        <w:pStyle w:val="Default"/>
        <w:spacing w:line="360" w:lineRule="auto"/>
        <w:jc w:val="center"/>
        <w:rPr>
          <w:color w:val="FF0000"/>
        </w:rPr>
      </w:pPr>
    </w:p>
    <w:p w14:paraId="693F23D3" w14:textId="77777777" w:rsidR="00435A22" w:rsidRPr="005428D0" w:rsidRDefault="00435A22" w:rsidP="00435A22">
      <w:pPr>
        <w:spacing w:after="0"/>
        <w:ind w:hanging="2"/>
        <w:jc w:val="center"/>
        <w:rPr>
          <w:rFonts w:ascii="Arial" w:eastAsia="Arial" w:hAnsi="Arial" w:cs="Arial"/>
        </w:rPr>
      </w:pPr>
      <w:r w:rsidRPr="00725B5B">
        <w:rPr>
          <w:rFonts w:ascii="Arial" w:eastAsia="Arial" w:hAnsi="Arial" w:cs="Arial"/>
          <w:b/>
          <w:noProof/>
          <w:lang w:eastAsia="pt-BR"/>
        </w:rPr>
        <w:lastRenderedPageBreak/>
        <w:drawing>
          <wp:inline distT="0" distB="0" distL="0" distR="0" wp14:anchorId="0F1F3EA1" wp14:editId="3CB258FE">
            <wp:extent cx="5042535" cy="4633595"/>
            <wp:effectExtent l="0" t="0" r="0" b="0"/>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42535" cy="4633595"/>
                    </a:xfrm>
                    <a:prstGeom prst="rect">
                      <a:avLst/>
                    </a:prstGeom>
                    <a:noFill/>
                    <a:ln>
                      <a:noFill/>
                    </a:ln>
                  </pic:spPr>
                </pic:pic>
              </a:graphicData>
            </a:graphic>
          </wp:inline>
        </w:drawing>
      </w:r>
    </w:p>
    <w:p w14:paraId="364E3F27" w14:textId="77777777" w:rsidR="00435A22" w:rsidRPr="005428D0" w:rsidRDefault="00435A22" w:rsidP="00435A22">
      <w:pPr>
        <w:spacing w:after="0" w:line="360" w:lineRule="auto"/>
        <w:ind w:hanging="2"/>
        <w:jc w:val="center"/>
        <w:rPr>
          <w:rFonts w:ascii="Arial" w:eastAsia="Arial" w:hAnsi="Arial" w:cs="Arial"/>
        </w:rPr>
      </w:pPr>
    </w:p>
    <w:p w14:paraId="72D98B6A" w14:textId="77777777" w:rsidR="00435A22" w:rsidRPr="005428D0" w:rsidRDefault="00435A22" w:rsidP="00435A22">
      <w:pPr>
        <w:spacing w:after="0" w:line="360" w:lineRule="auto"/>
        <w:ind w:hanging="2"/>
        <w:jc w:val="center"/>
        <w:rPr>
          <w:rFonts w:ascii="Arial" w:eastAsia="Arial" w:hAnsi="Arial" w:cs="Arial"/>
        </w:rPr>
      </w:pPr>
      <w:r w:rsidRPr="005428D0">
        <w:rPr>
          <w:rFonts w:ascii="Arial" w:eastAsia="Arial" w:hAnsi="Arial" w:cs="Arial"/>
          <w:b/>
        </w:rPr>
        <w:t>FACULDADE PATOS DE MINAS</w:t>
      </w:r>
    </w:p>
    <w:p w14:paraId="1EC64FF4" w14:textId="77777777" w:rsidR="00435A22" w:rsidRPr="005428D0" w:rsidRDefault="00435A22" w:rsidP="00435A22">
      <w:pPr>
        <w:spacing w:after="0" w:line="360" w:lineRule="auto"/>
        <w:ind w:hanging="2"/>
        <w:jc w:val="center"/>
        <w:rPr>
          <w:rFonts w:ascii="Arial" w:eastAsia="Arial" w:hAnsi="Arial" w:cs="Arial"/>
        </w:rPr>
      </w:pPr>
      <w:r w:rsidRPr="005428D0">
        <w:rPr>
          <w:rFonts w:ascii="Arial" w:eastAsia="Arial" w:hAnsi="Arial" w:cs="Arial"/>
        </w:rPr>
        <w:t>Mantenedora – Associação Educacional de Patos de Minas</w:t>
      </w:r>
    </w:p>
    <w:p w14:paraId="38F61397" w14:textId="77777777" w:rsidR="00435A22" w:rsidRPr="005428D0" w:rsidRDefault="00435A22" w:rsidP="00435A22">
      <w:pPr>
        <w:spacing w:after="0" w:line="360" w:lineRule="auto"/>
        <w:ind w:hanging="2"/>
        <w:jc w:val="center"/>
        <w:rPr>
          <w:rFonts w:ascii="Arial" w:eastAsia="Arial" w:hAnsi="Arial" w:cs="Arial"/>
        </w:rPr>
      </w:pPr>
      <w:r w:rsidRPr="005428D0">
        <w:rPr>
          <w:rFonts w:ascii="Arial" w:eastAsia="Arial" w:hAnsi="Arial" w:cs="Arial"/>
        </w:rPr>
        <w:t xml:space="preserve">Portaria de Recredenciamento MEC – DOU N°. 1469 de 10 de </w:t>
      </w:r>
      <w:proofErr w:type="gramStart"/>
      <w:r w:rsidRPr="005428D0">
        <w:rPr>
          <w:rFonts w:ascii="Arial" w:eastAsia="Arial" w:hAnsi="Arial" w:cs="Arial"/>
        </w:rPr>
        <w:t>Outubro</w:t>
      </w:r>
      <w:proofErr w:type="gramEnd"/>
      <w:r w:rsidRPr="005428D0">
        <w:rPr>
          <w:rFonts w:ascii="Arial" w:eastAsia="Arial" w:hAnsi="Arial" w:cs="Arial"/>
        </w:rPr>
        <w:t xml:space="preserve"> de 2011.</w:t>
      </w:r>
    </w:p>
    <w:p w14:paraId="535A5A6D" w14:textId="77777777" w:rsidR="00435A22" w:rsidRPr="005428D0" w:rsidRDefault="00435A22" w:rsidP="00435A22">
      <w:pPr>
        <w:spacing w:after="0" w:line="360" w:lineRule="auto"/>
        <w:ind w:hanging="2"/>
        <w:jc w:val="center"/>
        <w:rPr>
          <w:rFonts w:ascii="Arial" w:eastAsia="Arial" w:hAnsi="Arial" w:cs="Arial"/>
        </w:rPr>
      </w:pPr>
    </w:p>
    <w:p w14:paraId="4C4BE7E1" w14:textId="77777777" w:rsidR="00435A22" w:rsidRDefault="00435A22" w:rsidP="00435A22">
      <w:pPr>
        <w:spacing w:after="0" w:line="360" w:lineRule="auto"/>
        <w:ind w:hanging="2"/>
        <w:jc w:val="center"/>
        <w:rPr>
          <w:rFonts w:ascii="Arial" w:eastAsia="Arial" w:hAnsi="Arial" w:cs="Arial"/>
          <w:b/>
        </w:rPr>
      </w:pPr>
      <w:r>
        <w:rPr>
          <w:rFonts w:ascii="Arial" w:eastAsia="Arial" w:hAnsi="Arial" w:cs="Arial"/>
          <w:b/>
        </w:rPr>
        <w:t>Departamento de Graduação em Psicologia</w:t>
      </w:r>
    </w:p>
    <w:p w14:paraId="170B8C3D" w14:textId="77777777" w:rsidR="00435A22" w:rsidRPr="005428D0" w:rsidRDefault="00435A22" w:rsidP="00435A22">
      <w:pPr>
        <w:spacing w:after="0" w:line="360" w:lineRule="auto"/>
        <w:ind w:hanging="2"/>
        <w:jc w:val="center"/>
        <w:rPr>
          <w:rFonts w:ascii="Arial" w:eastAsia="Arial" w:hAnsi="Arial" w:cs="Arial"/>
        </w:rPr>
      </w:pPr>
      <w:r w:rsidRPr="005428D0">
        <w:rPr>
          <w:rFonts w:ascii="Arial" w:eastAsia="Arial" w:hAnsi="Arial" w:cs="Arial"/>
          <w:b/>
        </w:rPr>
        <w:t xml:space="preserve">Curso de </w:t>
      </w:r>
      <w:r>
        <w:rPr>
          <w:rFonts w:ascii="Arial" w:eastAsia="Arial" w:hAnsi="Arial" w:cs="Arial"/>
          <w:b/>
        </w:rPr>
        <w:t>Bacharelado</w:t>
      </w:r>
      <w:r w:rsidRPr="005428D0">
        <w:rPr>
          <w:rFonts w:ascii="Arial" w:eastAsia="Arial" w:hAnsi="Arial" w:cs="Arial"/>
          <w:b/>
        </w:rPr>
        <w:t xml:space="preserve"> em Psicologia</w:t>
      </w:r>
    </w:p>
    <w:p w14:paraId="310FD069" w14:textId="77777777" w:rsidR="00435A22" w:rsidRPr="005428D0" w:rsidRDefault="00435A22" w:rsidP="00435A22">
      <w:pPr>
        <w:spacing w:after="0" w:line="360" w:lineRule="auto"/>
        <w:ind w:hanging="2"/>
        <w:jc w:val="center"/>
        <w:rPr>
          <w:rFonts w:ascii="Arial" w:eastAsia="Arial" w:hAnsi="Arial" w:cs="Arial"/>
        </w:rPr>
      </w:pPr>
      <w:r w:rsidRPr="005428D0">
        <w:rPr>
          <w:rFonts w:ascii="Arial" w:eastAsia="Arial" w:hAnsi="Arial" w:cs="Arial"/>
        </w:rPr>
        <w:t>(Formação de Psicólogo)</w:t>
      </w:r>
    </w:p>
    <w:p w14:paraId="46BB143A" w14:textId="77777777" w:rsidR="00435A22" w:rsidRPr="005428D0" w:rsidRDefault="00435A22" w:rsidP="00435A22">
      <w:pPr>
        <w:spacing w:after="0"/>
        <w:ind w:hanging="2"/>
        <w:jc w:val="both"/>
        <w:rPr>
          <w:rFonts w:ascii="Arial" w:eastAsia="Arial" w:hAnsi="Arial" w:cs="Arial"/>
          <w:sz w:val="20"/>
          <w:szCs w:val="20"/>
        </w:rPr>
      </w:pPr>
      <w:r w:rsidRPr="005428D0">
        <w:rPr>
          <w:rFonts w:ascii="Arial" w:eastAsia="Arial" w:hAnsi="Arial" w:cs="Arial"/>
          <w:sz w:val="20"/>
          <w:szCs w:val="20"/>
        </w:rPr>
        <w:t xml:space="preserve">Curso Reconhecido pela Portaria DIREG/MEC Nº. 371 de 30/08/2011, renovado Reconhecimento de Curso pela Portaria DIREG/ME Nº. 267 de 03/04/2017, </w:t>
      </w:r>
      <w:proofErr w:type="gramStart"/>
      <w:r w:rsidRPr="005428D0">
        <w:rPr>
          <w:rFonts w:ascii="Arial" w:eastAsia="Arial" w:hAnsi="Arial" w:cs="Arial"/>
          <w:sz w:val="20"/>
          <w:szCs w:val="20"/>
        </w:rPr>
        <w:t xml:space="preserve">publicado </w:t>
      </w:r>
      <w:r>
        <w:rPr>
          <w:rFonts w:ascii="Arial" w:eastAsia="Arial" w:hAnsi="Arial" w:cs="Arial"/>
          <w:sz w:val="20"/>
          <w:szCs w:val="20"/>
        </w:rPr>
        <w:t xml:space="preserve"> </w:t>
      </w:r>
      <w:r w:rsidRPr="005428D0">
        <w:rPr>
          <w:rFonts w:ascii="Arial" w:eastAsia="Arial" w:hAnsi="Arial" w:cs="Arial"/>
          <w:sz w:val="20"/>
          <w:szCs w:val="20"/>
        </w:rPr>
        <w:t>DOU</w:t>
      </w:r>
      <w:proofErr w:type="gramEnd"/>
      <w:r w:rsidRPr="005428D0">
        <w:rPr>
          <w:rFonts w:ascii="Arial" w:eastAsia="Arial" w:hAnsi="Arial" w:cs="Arial"/>
          <w:sz w:val="20"/>
          <w:szCs w:val="20"/>
        </w:rPr>
        <w:t xml:space="preserve"> em 04/04/2017, nº. 65, sessão 1, pág. 70-81</w:t>
      </w:r>
    </w:p>
    <w:p w14:paraId="1203C4DF" w14:textId="77777777" w:rsidR="00435A22" w:rsidRPr="005428D0" w:rsidRDefault="00435A22" w:rsidP="00435A22">
      <w:pPr>
        <w:spacing w:after="0"/>
        <w:ind w:hanging="2"/>
        <w:jc w:val="right"/>
        <w:rPr>
          <w:rFonts w:ascii="Arial" w:eastAsia="Arial" w:hAnsi="Arial" w:cs="Arial"/>
          <w:color w:val="333333"/>
          <w:sz w:val="20"/>
          <w:szCs w:val="20"/>
        </w:rPr>
      </w:pPr>
    </w:p>
    <w:p w14:paraId="35A463A6" w14:textId="77777777" w:rsidR="00435A22" w:rsidRPr="005428D0" w:rsidRDefault="00435A22" w:rsidP="00435A22">
      <w:pPr>
        <w:spacing w:after="0"/>
        <w:ind w:hanging="2"/>
        <w:jc w:val="both"/>
        <w:rPr>
          <w:rFonts w:ascii="Arial" w:eastAsia="Arial" w:hAnsi="Arial" w:cs="Arial"/>
          <w:color w:val="333333"/>
          <w:sz w:val="20"/>
          <w:szCs w:val="20"/>
        </w:rPr>
      </w:pPr>
      <w:r w:rsidRPr="005428D0">
        <w:rPr>
          <w:rFonts w:ascii="Arial" w:eastAsia="Arial" w:hAnsi="Arial" w:cs="Arial"/>
          <w:i/>
          <w:color w:val="333333"/>
          <w:sz w:val="20"/>
          <w:szCs w:val="20"/>
        </w:rPr>
        <w:t xml:space="preserve">“Como Psicólogo, eu me comprometo a colocar minha profissão a serviço da sociedade brasileira, pautando meu trabalho nos princípios da qualidade técnica e do rigor ético. Por meio do meu exercício profissional, contribuirei para o desenvolvimento da Psicologia como ciência e profissão na direção das demandas da sociedade, promovendo saúde e qualidade de vida de cada sujeito e de todos os cidadãos e </w:t>
      </w:r>
      <w:proofErr w:type="gramStart"/>
      <w:r w:rsidRPr="005428D0">
        <w:rPr>
          <w:rFonts w:ascii="Arial" w:eastAsia="Arial" w:hAnsi="Arial" w:cs="Arial"/>
          <w:i/>
          <w:color w:val="333333"/>
          <w:sz w:val="20"/>
          <w:szCs w:val="20"/>
        </w:rPr>
        <w:t>instituições.”</w:t>
      </w:r>
      <w:proofErr w:type="gramEnd"/>
      <w:r w:rsidRPr="005428D0">
        <w:rPr>
          <w:rFonts w:ascii="Arial" w:eastAsia="Arial" w:hAnsi="Arial" w:cs="Arial"/>
          <w:i/>
          <w:color w:val="333333"/>
          <w:sz w:val="20"/>
          <w:szCs w:val="20"/>
        </w:rPr>
        <w:t xml:space="preserve"> </w:t>
      </w:r>
    </w:p>
    <w:p w14:paraId="7E8F9976" w14:textId="77777777" w:rsidR="00435A22" w:rsidRPr="005428D0" w:rsidRDefault="00435A22" w:rsidP="00435A22">
      <w:pPr>
        <w:spacing w:after="0"/>
        <w:ind w:hanging="2"/>
        <w:jc w:val="right"/>
        <w:rPr>
          <w:rFonts w:ascii="Arial" w:eastAsia="Arial" w:hAnsi="Arial" w:cs="Arial"/>
          <w:color w:val="333333"/>
          <w:sz w:val="20"/>
          <w:szCs w:val="20"/>
        </w:rPr>
      </w:pPr>
      <w:r w:rsidRPr="005428D0">
        <w:rPr>
          <w:rFonts w:ascii="Arial" w:eastAsia="Arial" w:hAnsi="Arial" w:cs="Arial"/>
          <w:i/>
          <w:color w:val="333333"/>
          <w:sz w:val="20"/>
          <w:szCs w:val="20"/>
        </w:rPr>
        <w:t>(Juramento do Psicólogo – Conselho Federal de Psicologia)</w:t>
      </w:r>
    </w:p>
    <w:p w14:paraId="65FF52FA" w14:textId="77777777" w:rsidR="00435A22" w:rsidRDefault="00435A22" w:rsidP="00435A22">
      <w:pPr>
        <w:pStyle w:val="Default"/>
        <w:spacing w:line="360" w:lineRule="auto"/>
        <w:jc w:val="center"/>
        <w:rPr>
          <w:color w:val="FF0000"/>
        </w:rPr>
      </w:pPr>
    </w:p>
    <w:p w14:paraId="21604471" w14:textId="1AF1E0CB" w:rsidR="00435A22" w:rsidRDefault="00435A22" w:rsidP="00435A22">
      <w:pPr>
        <w:spacing w:line="360" w:lineRule="auto"/>
        <w:jc w:val="both"/>
        <w:rPr>
          <w:rFonts w:ascii="Arial" w:hAnsi="Arial" w:cs="Arial"/>
        </w:rPr>
      </w:pPr>
    </w:p>
    <w:sectPr w:rsidR="00435A22" w:rsidSect="00A65B24">
      <w:headerReference w:type="default" r:id="rId26"/>
      <w:pgSz w:w="11906" w:h="16838"/>
      <w:pgMar w:top="1701" w:right="1134" w:bottom="1134" w:left="1701"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19A7799" w16cid:durableId="213F6954"/>
  <w16cid:commentId w16cid:paraId="2FC25116" w16cid:durableId="21402052"/>
  <w16cid:commentId w16cid:paraId="4356F4C6" w16cid:durableId="21402328"/>
  <w16cid:commentId w16cid:paraId="00EAD1D1" w16cid:durableId="214028C8"/>
  <w16cid:commentId w16cid:paraId="54D99EC3" w16cid:durableId="21402D24"/>
  <w16cid:commentId w16cid:paraId="6D922651" w16cid:durableId="2140465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C5AB23" w14:textId="77777777" w:rsidR="009A3A42" w:rsidRDefault="009A3A42" w:rsidP="005C7DF2">
      <w:pPr>
        <w:spacing w:after="0" w:line="240" w:lineRule="auto"/>
      </w:pPr>
      <w:r>
        <w:separator/>
      </w:r>
    </w:p>
  </w:endnote>
  <w:endnote w:type="continuationSeparator" w:id="0">
    <w:p w14:paraId="35D5ADC7" w14:textId="77777777" w:rsidR="009A3A42" w:rsidRDefault="009A3A42" w:rsidP="005C7D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B3DC33" w14:textId="77777777" w:rsidR="009A3A42" w:rsidRDefault="009A3A42" w:rsidP="005C7DF2">
      <w:pPr>
        <w:spacing w:after="0" w:line="240" w:lineRule="auto"/>
      </w:pPr>
      <w:r>
        <w:separator/>
      </w:r>
    </w:p>
  </w:footnote>
  <w:footnote w:type="continuationSeparator" w:id="0">
    <w:p w14:paraId="5BE1E0F8" w14:textId="77777777" w:rsidR="009A3A42" w:rsidRDefault="009A3A42" w:rsidP="005C7D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467AA8" w14:textId="363A838B" w:rsidR="00B718C7" w:rsidRPr="007B3FD1" w:rsidRDefault="00B718C7">
    <w:pPr>
      <w:pStyle w:val="Cabealho"/>
      <w:jc w:val="right"/>
      <w:rPr>
        <w:rFonts w:ascii="Arial" w:hAnsi="Arial" w:cs="Arial"/>
        <w:sz w:val="24"/>
        <w:szCs w:val="24"/>
      </w:rPr>
    </w:pPr>
  </w:p>
  <w:p w14:paraId="37BCB5A4" w14:textId="77777777" w:rsidR="00B718C7" w:rsidRDefault="00B718C7">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sz w:val="24"/>
        <w:szCs w:val="24"/>
      </w:rPr>
      <w:id w:val="-1389258126"/>
      <w:docPartObj>
        <w:docPartGallery w:val="Page Numbers (Top of Page)"/>
        <w:docPartUnique/>
      </w:docPartObj>
    </w:sdtPr>
    <w:sdtContent>
      <w:p w14:paraId="2C605F01" w14:textId="49A30CD6" w:rsidR="00B718C7" w:rsidRPr="007B3FD1" w:rsidRDefault="00B718C7">
        <w:pPr>
          <w:pStyle w:val="Cabealho"/>
          <w:jc w:val="right"/>
          <w:rPr>
            <w:rFonts w:ascii="Arial" w:hAnsi="Arial" w:cs="Arial"/>
            <w:sz w:val="24"/>
            <w:szCs w:val="24"/>
          </w:rPr>
        </w:pPr>
        <w:r w:rsidRPr="007B3FD1">
          <w:rPr>
            <w:rFonts w:ascii="Arial" w:hAnsi="Arial" w:cs="Arial"/>
            <w:sz w:val="24"/>
            <w:szCs w:val="24"/>
          </w:rPr>
          <w:fldChar w:fldCharType="begin"/>
        </w:r>
        <w:r w:rsidRPr="007B3FD1">
          <w:rPr>
            <w:rFonts w:ascii="Arial" w:hAnsi="Arial" w:cs="Arial"/>
            <w:sz w:val="24"/>
            <w:szCs w:val="24"/>
          </w:rPr>
          <w:instrText>PAGE   \* MERGEFORMAT</w:instrText>
        </w:r>
        <w:r w:rsidRPr="007B3FD1">
          <w:rPr>
            <w:rFonts w:ascii="Arial" w:hAnsi="Arial" w:cs="Arial"/>
            <w:sz w:val="24"/>
            <w:szCs w:val="24"/>
          </w:rPr>
          <w:fldChar w:fldCharType="separate"/>
        </w:r>
        <w:r w:rsidR="001C679C">
          <w:rPr>
            <w:rFonts w:ascii="Arial" w:hAnsi="Arial" w:cs="Arial"/>
            <w:noProof/>
            <w:sz w:val="24"/>
            <w:szCs w:val="24"/>
          </w:rPr>
          <w:t>74</w:t>
        </w:r>
        <w:r w:rsidRPr="007B3FD1">
          <w:rPr>
            <w:rFonts w:ascii="Arial" w:hAnsi="Arial" w:cs="Arial"/>
            <w:sz w:val="24"/>
            <w:szCs w:val="24"/>
          </w:rPr>
          <w:fldChar w:fldCharType="end"/>
        </w:r>
      </w:p>
    </w:sdtContent>
  </w:sdt>
  <w:p w14:paraId="0829671C" w14:textId="77777777" w:rsidR="00B718C7" w:rsidRDefault="00B718C7">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0CCC16" w14:textId="13F607AB" w:rsidR="00B718C7" w:rsidRPr="00CD321C" w:rsidRDefault="00B718C7">
    <w:pPr>
      <w:pStyle w:val="Cabealho"/>
      <w:jc w:val="right"/>
      <w:rPr>
        <w:rFonts w:ascii="Arial" w:hAnsi="Arial" w:cs="Arial"/>
        <w:sz w:val="24"/>
        <w:szCs w:val="24"/>
      </w:rPr>
    </w:pPr>
    <w:r w:rsidRPr="00CD321C">
      <w:rPr>
        <w:rFonts w:ascii="Arial" w:hAnsi="Arial" w:cs="Arial"/>
        <w:sz w:val="24"/>
        <w:szCs w:val="24"/>
      </w:rPr>
      <w:fldChar w:fldCharType="begin"/>
    </w:r>
    <w:r w:rsidRPr="00CD321C">
      <w:rPr>
        <w:rFonts w:ascii="Arial" w:hAnsi="Arial" w:cs="Arial"/>
        <w:sz w:val="24"/>
        <w:szCs w:val="24"/>
      </w:rPr>
      <w:instrText>PAGE   \* MERGEFORMAT</w:instrText>
    </w:r>
    <w:r w:rsidRPr="00CD321C">
      <w:rPr>
        <w:rFonts w:ascii="Arial" w:hAnsi="Arial" w:cs="Arial"/>
        <w:sz w:val="24"/>
        <w:szCs w:val="24"/>
      </w:rPr>
      <w:fldChar w:fldCharType="separate"/>
    </w:r>
    <w:r w:rsidR="001C679C">
      <w:rPr>
        <w:rFonts w:ascii="Arial" w:hAnsi="Arial" w:cs="Arial"/>
        <w:noProof/>
        <w:sz w:val="24"/>
        <w:szCs w:val="24"/>
      </w:rPr>
      <w:t>77</w:t>
    </w:r>
    <w:r w:rsidRPr="00CD321C">
      <w:rPr>
        <w:rFonts w:ascii="Arial" w:hAnsi="Arial" w:cs="Arial"/>
        <w:sz w:val="24"/>
        <w:szCs w:val="24"/>
      </w:rPr>
      <w:fldChar w:fldCharType="end"/>
    </w:r>
  </w:p>
  <w:p w14:paraId="02FE2A3C" w14:textId="77777777" w:rsidR="00B718C7" w:rsidRDefault="00B718C7">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96D2DE7"/>
    <w:multiLevelType w:val="hybridMultilevel"/>
    <w:tmpl w:val="6B423FEC"/>
    <w:lvl w:ilvl="0" w:tplc="2EB407F4">
      <w:start w:val="3"/>
      <w:numFmt w:val="bullet"/>
      <w:lvlText w:val=""/>
      <w:lvlJc w:val="left"/>
      <w:pPr>
        <w:ind w:left="720" w:hanging="360"/>
      </w:pPr>
      <w:rPr>
        <w:rFonts w:ascii="Symbol" w:eastAsiaTheme="minorHAnsi"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61D8"/>
    <w:rsid w:val="00001CF5"/>
    <w:rsid w:val="000027BD"/>
    <w:rsid w:val="00010807"/>
    <w:rsid w:val="00014DF1"/>
    <w:rsid w:val="00015245"/>
    <w:rsid w:val="00017B30"/>
    <w:rsid w:val="00024D5B"/>
    <w:rsid w:val="00026719"/>
    <w:rsid w:val="00030100"/>
    <w:rsid w:val="00030DA4"/>
    <w:rsid w:val="00031F05"/>
    <w:rsid w:val="00033EBC"/>
    <w:rsid w:val="00036828"/>
    <w:rsid w:val="00044573"/>
    <w:rsid w:val="00047D9B"/>
    <w:rsid w:val="00050649"/>
    <w:rsid w:val="000526F1"/>
    <w:rsid w:val="00052CA9"/>
    <w:rsid w:val="00057D38"/>
    <w:rsid w:val="00057FFC"/>
    <w:rsid w:val="00061C7E"/>
    <w:rsid w:val="00067448"/>
    <w:rsid w:val="00073B0C"/>
    <w:rsid w:val="00075884"/>
    <w:rsid w:val="00084693"/>
    <w:rsid w:val="00085C3C"/>
    <w:rsid w:val="00086B27"/>
    <w:rsid w:val="000A2A9E"/>
    <w:rsid w:val="000A2BF0"/>
    <w:rsid w:val="000A6169"/>
    <w:rsid w:val="000B4D97"/>
    <w:rsid w:val="000B4F25"/>
    <w:rsid w:val="000B5149"/>
    <w:rsid w:val="000C112F"/>
    <w:rsid w:val="000C3DCF"/>
    <w:rsid w:val="000C60B5"/>
    <w:rsid w:val="000C619C"/>
    <w:rsid w:val="000D1597"/>
    <w:rsid w:val="000D2441"/>
    <w:rsid w:val="000D28E8"/>
    <w:rsid w:val="000D4193"/>
    <w:rsid w:val="000F4B87"/>
    <w:rsid w:val="0010017C"/>
    <w:rsid w:val="00104322"/>
    <w:rsid w:val="00106523"/>
    <w:rsid w:val="001075BD"/>
    <w:rsid w:val="001113F3"/>
    <w:rsid w:val="00115E96"/>
    <w:rsid w:val="0012451E"/>
    <w:rsid w:val="001328F0"/>
    <w:rsid w:val="00133FF3"/>
    <w:rsid w:val="001356E6"/>
    <w:rsid w:val="0013729D"/>
    <w:rsid w:val="00137424"/>
    <w:rsid w:val="00155FF1"/>
    <w:rsid w:val="001602B4"/>
    <w:rsid w:val="00161F74"/>
    <w:rsid w:val="00164D48"/>
    <w:rsid w:val="0016560F"/>
    <w:rsid w:val="001661D8"/>
    <w:rsid w:val="00172548"/>
    <w:rsid w:val="00175EAE"/>
    <w:rsid w:val="0017788F"/>
    <w:rsid w:val="00190C82"/>
    <w:rsid w:val="001A442B"/>
    <w:rsid w:val="001B0D05"/>
    <w:rsid w:val="001B1768"/>
    <w:rsid w:val="001B4C66"/>
    <w:rsid w:val="001B79B0"/>
    <w:rsid w:val="001C04CF"/>
    <w:rsid w:val="001C1930"/>
    <w:rsid w:val="001C4F5B"/>
    <w:rsid w:val="001C679C"/>
    <w:rsid w:val="001D460E"/>
    <w:rsid w:val="001D70D8"/>
    <w:rsid w:val="001D7EFC"/>
    <w:rsid w:val="001E0DD2"/>
    <w:rsid w:val="001F7DBB"/>
    <w:rsid w:val="00204E05"/>
    <w:rsid w:val="00205A4B"/>
    <w:rsid w:val="00212F12"/>
    <w:rsid w:val="00213688"/>
    <w:rsid w:val="00217C52"/>
    <w:rsid w:val="00217FEA"/>
    <w:rsid w:val="00224FD7"/>
    <w:rsid w:val="00250DC3"/>
    <w:rsid w:val="00252A59"/>
    <w:rsid w:val="00260E8D"/>
    <w:rsid w:val="002614C9"/>
    <w:rsid w:val="002631AD"/>
    <w:rsid w:val="00266074"/>
    <w:rsid w:val="00273E01"/>
    <w:rsid w:val="0027404C"/>
    <w:rsid w:val="00274238"/>
    <w:rsid w:val="00276FC2"/>
    <w:rsid w:val="00281DC2"/>
    <w:rsid w:val="00284EBD"/>
    <w:rsid w:val="002851B8"/>
    <w:rsid w:val="002878DD"/>
    <w:rsid w:val="00287DD6"/>
    <w:rsid w:val="00292B86"/>
    <w:rsid w:val="00293AA3"/>
    <w:rsid w:val="002A1518"/>
    <w:rsid w:val="002A5470"/>
    <w:rsid w:val="002B5A9C"/>
    <w:rsid w:val="002B62F1"/>
    <w:rsid w:val="002C5669"/>
    <w:rsid w:val="002C60B9"/>
    <w:rsid w:val="002E0BBB"/>
    <w:rsid w:val="002E3765"/>
    <w:rsid w:val="002F0EFA"/>
    <w:rsid w:val="002F10D6"/>
    <w:rsid w:val="002F63F9"/>
    <w:rsid w:val="00306830"/>
    <w:rsid w:val="00307AE1"/>
    <w:rsid w:val="00311DE6"/>
    <w:rsid w:val="0031214E"/>
    <w:rsid w:val="0031224A"/>
    <w:rsid w:val="003214C4"/>
    <w:rsid w:val="003329AB"/>
    <w:rsid w:val="00333647"/>
    <w:rsid w:val="003440C0"/>
    <w:rsid w:val="00351745"/>
    <w:rsid w:val="00353115"/>
    <w:rsid w:val="00363390"/>
    <w:rsid w:val="00364E36"/>
    <w:rsid w:val="00373C61"/>
    <w:rsid w:val="00384B42"/>
    <w:rsid w:val="0039610C"/>
    <w:rsid w:val="0039678A"/>
    <w:rsid w:val="003A3C2B"/>
    <w:rsid w:val="003A4FC2"/>
    <w:rsid w:val="003A60A8"/>
    <w:rsid w:val="003A7866"/>
    <w:rsid w:val="003B1D45"/>
    <w:rsid w:val="003B7128"/>
    <w:rsid w:val="003C05DC"/>
    <w:rsid w:val="003D50A0"/>
    <w:rsid w:val="003F0B29"/>
    <w:rsid w:val="003F34EC"/>
    <w:rsid w:val="003F681D"/>
    <w:rsid w:val="003F7196"/>
    <w:rsid w:val="004012A6"/>
    <w:rsid w:val="0041053D"/>
    <w:rsid w:val="0041071A"/>
    <w:rsid w:val="00412EAD"/>
    <w:rsid w:val="004169F3"/>
    <w:rsid w:val="00425206"/>
    <w:rsid w:val="00425669"/>
    <w:rsid w:val="00427FF4"/>
    <w:rsid w:val="00435A22"/>
    <w:rsid w:val="00435E34"/>
    <w:rsid w:val="00452552"/>
    <w:rsid w:val="004539B5"/>
    <w:rsid w:val="00454B65"/>
    <w:rsid w:val="0045722A"/>
    <w:rsid w:val="0046308C"/>
    <w:rsid w:val="004654CB"/>
    <w:rsid w:val="00465D45"/>
    <w:rsid w:val="004678FB"/>
    <w:rsid w:val="00475713"/>
    <w:rsid w:val="00484065"/>
    <w:rsid w:val="00495AD7"/>
    <w:rsid w:val="004A3A11"/>
    <w:rsid w:val="004A56FB"/>
    <w:rsid w:val="004B2721"/>
    <w:rsid w:val="004B2ACC"/>
    <w:rsid w:val="004B4514"/>
    <w:rsid w:val="004B5040"/>
    <w:rsid w:val="004C0B50"/>
    <w:rsid w:val="004E0BA1"/>
    <w:rsid w:val="004F3284"/>
    <w:rsid w:val="004F3F23"/>
    <w:rsid w:val="0050048C"/>
    <w:rsid w:val="00501E7B"/>
    <w:rsid w:val="00503291"/>
    <w:rsid w:val="00506D75"/>
    <w:rsid w:val="00524925"/>
    <w:rsid w:val="00540BFC"/>
    <w:rsid w:val="00544822"/>
    <w:rsid w:val="0054651E"/>
    <w:rsid w:val="00546B73"/>
    <w:rsid w:val="005653EB"/>
    <w:rsid w:val="00565607"/>
    <w:rsid w:val="005659F4"/>
    <w:rsid w:val="0058195F"/>
    <w:rsid w:val="005839CB"/>
    <w:rsid w:val="00583C43"/>
    <w:rsid w:val="00590790"/>
    <w:rsid w:val="005A220F"/>
    <w:rsid w:val="005B386A"/>
    <w:rsid w:val="005C0BA8"/>
    <w:rsid w:val="005C2E3E"/>
    <w:rsid w:val="005C7DF2"/>
    <w:rsid w:val="005D01A5"/>
    <w:rsid w:val="005D1567"/>
    <w:rsid w:val="005E05E1"/>
    <w:rsid w:val="005E46C2"/>
    <w:rsid w:val="005E508A"/>
    <w:rsid w:val="005E72B5"/>
    <w:rsid w:val="005F1646"/>
    <w:rsid w:val="005F2847"/>
    <w:rsid w:val="005F3511"/>
    <w:rsid w:val="005F660E"/>
    <w:rsid w:val="00606EBB"/>
    <w:rsid w:val="0060750B"/>
    <w:rsid w:val="0061134A"/>
    <w:rsid w:val="006138BD"/>
    <w:rsid w:val="00626147"/>
    <w:rsid w:val="0063067E"/>
    <w:rsid w:val="006334F0"/>
    <w:rsid w:val="00655DA0"/>
    <w:rsid w:val="006568B9"/>
    <w:rsid w:val="00662EA7"/>
    <w:rsid w:val="00666440"/>
    <w:rsid w:val="006753F8"/>
    <w:rsid w:val="00690237"/>
    <w:rsid w:val="00697504"/>
    <w:rsid w:val="006A49CE"/>
    <w:rsid w:val="006B12DD"/>
    <w:rsid w:val="006B73A1"/>
    <w:rsid w:val="006C59BF"/>
    <w:rsid w:val="006D4E35"/>
    <w:rsid w:val="006E15E9"/>
    <w:rsid w:val="006E2C7D"/>
    <w:rsid w:val="006E3ECA"/>
    <w:rsid w:val="006E6DC6"/>
    <w:rsid w:val="006F4D8A"/>
    <w:rsid w:val="006F4E8F"/>
    <w:rsid w:val="006F5C9A"/>
    <w:rsid w:val="006F6A93"/>
    <w:rsid w:val="007077DC"/>
    <w:rsid w:val="00710D60"/>
    <w:rsid w:val="00716898"/>
    <w:rsid w:val="00723171"/>
    <w:rsid w:val="00725A36"/>
    <w:rsid w:val="00727813"/>
    <w:rsid w:val="00737C3F"/>
    <w:rsid w:val="00740A37"/>
    <w:rsid w:val="00757067"/>
    <w:rsid w:val="007605FB"/>
    <w:rsid w:val="00760BE4"/>
    <w:rsid w:val="007642D5"/>
    <w:rsid w:val="00764F96"/>
    <w:rsid w:val="0076596A"/>
    <w:rsid w:val="0077564E"/>
    <w:rsid w:val="0078549B"/>
    <w:rsid w:val="00790881"/>
    <w:rsid w:val="007959AE"/>
    <w:rsid w:val="007960FF"/>
    <w:rsid w:val="00797BB7"/>
    <w:rsid w:val="007A0AAA"/>
    <w:rsid w:val="007A3EA5"/>
    <w:rsid w:val="007A59C7"/>
    <w:rsid w:val="007A63ED"/>
    <w:rsid w:val="007A6471"/>
    <w:rsid w:val="007B3FD1"/>
    <w:rsid w:val="007C031D"/>
    <w:rsid w:val="007C2D25"/>
    <w:rsid w:val="007C6161"/>
    <w:rsid w:val="007D37E5"/>
    <w:rsid w:val="007D3D48"/>
    <w:rsid w:val="007D610D"/>
    <w:rsid w:val="007E0981"/>
    <w:rsid w:val="007F0EB8"/>
    <w:rsid w:val="00801A1B"/>
    <w:rsid w:val="00804073"/>
    <w:rsid w:val="008111B6"/>
    <w:rsid w:val="00815B14"/>
    <w:rsid w:val="008163D5"/>
    <w:rsid w:val="00826837"/>
    <w:rsid w:val="00845671"/>
    <w:rsid w:val="00847C1A"/>
    <w:rsid w:val="00862F03"/>
    <w:rsid w:val="00867710"/>
    <w:rsid w:val="00875F4D"/>
    <w:rsid w:val="00877ECD"/>
    <w:rsid w:val="00883C6C"/>
    <w:rsid w:val="008A2000"/>
    <w:rsid w:val="008B1783"/>
    <w:rsid w:val="008B4055"/>
    <w:rsid w:val="008C7B80"/>
    <w:rsid w:val="008D7A89"/>
    <w:rsid w:val="008E62B9"/>
    <w:rsid w:val="008F300D"/>
    <w:rsid w:val="008F4DB6"/>
    <w:rsid w:val="008F6001"/>
    <w:rsid w:val="0090300F"/>
    <w:rsid w:val="00904BBB"/>
    <w:rsid w:val="00907921"/>
    <w:rsid w:val="00913163"/>
    <w:rsid w:val="009154F9"/>
    <w:rsid w:val="00931F8E"/>
    <w:rsid w:val="009515AD"/>
    <w:rsid w:val="00955FA2"/>
    <w:rsid w:val="009647A0"/>
    <w:rsid w:val="00980156"/>
    <w:rsid w:val="009900DF"/>
    <w:rsid w:val="00994C2C"/>
    <w:rsid w:val="009A3A42"/>
    <w:rsid w:val="009A4D6E"/>
    <w:rsid w:val="009C1621"/>
    <w:rsid w:val="009C2BBA"/>
    <w:rsid w:val="009C653B"/>
    <w:rsid w:val="009D2EC3"/>
    <w:rsid w:val="009E4559"/>
    <w:rsid w:val="009E5464"/>
    <w:rsid w:val="009E5B96"/>
    <w:rsid w:val="00A000B9"/>
    <w:rsid w:val="00A0217E"/>
    <w:rsid w:val="00A046C3"/>
    <w:rsid w:val="00A42AB4"/>
    <w:rsid w:val="00A42AC1"/>
    <w:rsid w:val="00A434C6"/>
    <w:rsid w:val="00A443E3"/>
    <w:rsid w:val="00A55389"/>
    <w:rsid w:val="00A62AA6"/>
    <w:rsid w:val="00A64244"/>
    <w:rsid w:val="00A65B24"/>
    <w:rsid w:val="00A70567"/>
    <w:rsid w:val="00A71D7C"/>
    <w:rsid w:val="00A732ED"/>
    <w:rsid w:val="00A90D5D"/>
    <w:rsid w:val="00AA6AB7"/>
    <w:rsid w:val="00AB5A1D"/>
    <w:rsid w:val="00AB6EEC"/>
    <w:rsid w:val="00AC0482"/>
    <w:rsid w:val="00AC79DE"/>
    <w:rsid w:val="00AD2F84"/>
    <w:rsid w:val="00AE37CE"/>
    <w:rsid w:val="00AE3859"/>
    <w:rsid w:val="00AF07B1"/>
    <w:rsid w:val="00B0304A"/>
    <w:rsid w:val="00B03D52"/>
    <w:rsid w:val="00B064BD"/>
    <w:rsid w:val="00B16316"/>
    <w:rsid w:val="00B24B3C"/>
    <w:rsid w:val="00B336E6"/>
    <w:rsid w:val="00B35BEE"/>
    <w:rsid w:val="00B37B2E"/>
    <w:rsid w:val="00B43402"/>
    <w:rsid w:val="00B44BA8"/>
    <w:rsid w:val="00B535C0"/>
    <w:rsid w:val="00B57DC7"/>
    <w:rsid w:val="00B60A2D"/>
    <w:rsid w:val="00B67187"/>
    <w:rsid w:val="00B718C7"/>
    <w:rsid w:val="00B71C94"/>
    <w:rsid w:val="00B742F0"/>
    <w:rsid w:val="00B75CA4"/>
    <w:rsid w:val="00B81186"/>
    <w:rsid w:val="00B83988"/>
    <w:rsid w:val="00B85EDF"/>
    <w:rsid w:val="00B8662B"/>
    <w:rsid w:val="00B92BC4"/>
    <w:rsid w:val="00BA0E3D"/>
    <w:rsid w:val="00BA205B"/>
    <w:rsid w:val="00BB237D"/>
    <w:rsid w:val="00BB40A5"/>
    <w:rsid w:val="00BB7E41"/>
    <w:rsid w:val="00BC2A6E"/>
    <w:rsid w:val="00BC4B59"/>
    <w:rsid w:val="00BC6312"/>
    <w:rsid w:val="00BC6DE0"/>
    <w:rsid w:val="00BE4435"/>
    <w:rsid w:val="00BE5674"/>
    <w:rsid w:val="00C07401"/>
    <w:rsid w:val="00C1039E"/>
    <w:rsid w:val="00C11849"/>
    <w:rsid w:val="00C25744"/>
    <w:rsid w:val="00C3086C"/>
    <w:rsid w:val="00C30D98"/>
    <w:rsid w:val="00C473FE"/>
    <w:rsid w:val="00C5186F"/>
    <w:rsid w:val="00C56C5B"/>
    <w:rsid w:val="00C6397B"/>
    <w:rsid w:val="00C6591A"/>
    <w:rsid w:val="00C70DD6"/>
    <w:rsid w:val="00C72A3A"/>
    <w:rsid w:val="00C7355F"/>
    <w:rsid w:val="00C85D3B"/>
    <w:rsid w:val="00C8654C"/>
    <w:rsid w:val="00C927F8"/>
    <w:rsid w:val="00C96B8E"/>
    <w:rsid w:val="00CB57E4"/>
    <w:rsid w:val="00CC04EA"/>
    <w:rsid w:val="00CC7E95"/>
    <w:rsid w:val="00CD0B78"/>
    <w:rsid w:val="00CE7091"/>
    <w:rsid w:val="00CF5359"/>
    <w:rsid w:val="00D02A88"/>
    <w:rsid w:val="00D10FE2"/>
    <w:rsid w:val="00D1369E"/>
    <w:rsid w:val="00D21070"/>
    <w:rsid w:val="00D2202C"/>
    <w:rsid w:val="00D240DE"/>
    <w:rsid w:val="00D3087A"/>
    <w:rsid w:val="00D330A0"/>
    <w:rsid w:val="00D43581"/>
    <w:rsid w:val="00D53D30"/>
    <w:rsid w:val="00D541CF"/>
    <w:rsid w:val="00D672D2"/>
    <w:rsid w:val="00D743D0"/>
    <w:rsid w:val="00D76DAF"/>
    <w:rsid w:val="00D77DC1"/>
    <w:rsid w:val="00D82A38"/>
    <w:rsid w:val="00D94376"/>
    <w:rsid w:val="00DA2773"/>
    <w:rsid w:val="00DB4E2E"/>
    <w:rsid w:val="00DB7CF5"/>
    <w:rsid w:val="00DD2DFA"/>
    <w:rsid w:val="00DE27BA"/>
    <w:rsid w:val="00DE4375"/>
    <w:rsid w:val="00DF2100"/>
    <w:rsid w:val="00DF3D92"/>
    <w:rsid w:val="00E00050"/>
    <w:rsid w:val="00E005DB"/>
    <w:rsid w:val="00E010DD"/>
    <w:rsid w:val="00E024EE"/>
    <w:rsid w:val="00E149CC"/>
    <w:rsid w:val="00E16AE9"/>
    <w:rsid w:val="00E26153"/>
    <w:rsid w:val="00E3029F"/>
    <w:rsid w:val="00E32039"/>
    <w:rsid w:val="00E33C07"/>
    <w:rsid w:val="00E345E8"/>
    <w:rsid w:val="00E3566E"/>
    <w:rsid w:val="00E4597F"/>
    <w:rsid w:val="00E57961"/>
    <w:rsid w:val="00E603A3"/>
    <w:rsid w:val="00E631E2"/>
    <w:rsid w:val="00E63849"/>
    <w:rsid w:val="00E667DA"/>
    <w:rsid w:val="00E702A6"/>
    <w:rsid w:val="00E84FE2"/>
    <w:rsid w:val="00E95397"/>
    <w:rsid w:val="00EA5BEB"/>
    <w:rsid w:val="00EC1B5E"/>
    <w:rsid w:val="00EC27FC"/>
    <w:rsid w:val="00ED29BD"/>
    <w:rsid w:val="00ED3BEA"/>
    <w:rsid w:val="00EE190C"/>
    <w:rsid w:val="00EE1E8F"/>
    <w:rsid w:val="00EE5D99"/>
    <w:rsid w:val="00EE79F4"/>
    <w:rsid w:val="00EF26A3"/>
    <w:rsid w:val="00EF4E2C"/>
    <w:rsid w:val="00EF6DF5"/>
    <w:rsid w:val="00EF7CA2"/>
    <w:rsid w:val="00F00D33"/>
    <w:rsid w:val="00F04EB2"/>
    <w:rsid w:val="00F220BE"/>
    <w:rsid w:val="00F342A9"/>
    <w:rsid w:val="00F52E38"/>
    <w:rsid w:val="00F54A84"/>
    <w:rsid w:val="00F750B0"/>
    <w:rsid w:val="00F76907"/>
    <w:rsid w:val="00F81A82"/>
    <w:rsid w:val="00F86BCB"/>
    <w:rsid w:val="00F955BB"/>
    <w:rsid w:val="00FB037D"/>
    <w:rsid w:val="00FB3AA7"/>
    <w:rsid w:val="00FB5986"/>
    <w:rsid w:val="00FB6F9B"/>
    <w:rsid w:val="00FB7EE8"/>
    <w:rsid w:val="00FC02A6"/>
    <w:rsid w:val="00FC7958"/>
    <w:rsid w:val="00FD22C2"/>
    <w:rsid w:val="00FD4512"/>
    <w:rsid w:val="00FE5819"/>
    <w:rsid w:val="00FE7F1A"/>
    <w:rsid w:val="00FF2982"/>
    <w:rsid w:val="00FF4DF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9B0C86"/>
  <w15:chartTrackingRefBased/>
  <w15:docId w15:val="{5F415EE2-358F-4DAB-89CD-9B2E48C7F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202C"/>
    <w:pPr>
      <w:spacing w:after="200" w:line="276" w:lineRule="auto"/>
    </w:pPr>
  </w:style>
  <w:style w:type="paragraph" w:styleId="Ttulo1">
    <w:name w:val="heading 1"/>
    <w:basedOn w:val="Normal"/>
    <w:next w:val="Normal"/>
    <w:link w:val="Ttulo1Char"/>
    <w:qFormat/>
    <w:rsid w:val="00ED3BEA"/>
    <w:pPr>
      <w:keepNext/>
      <w:spacing w:after="0" w:line="360" w:lineRule="auto"/>
      <w:outlineLvl w:val="0"/>
    </w:pPr>
    <w:rPr>
      <w:rFonts w:ascii="Arial" w:eastAsia="Times New Roman" w:hAnsi="Arial" w:cs="Times New Roman"/>
      <w:b/>
      <w:sz w:val="24"/>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ED3BEA"/>
    <w:rPr>
      <w:rFonts w:ascii="Arial" w:eastAsia="Times New Roman" w:hAnsi="Arial" w:cs="Times New Roman"/>
      <w:b/>
      <w:sz w:val="24"/>
      <w:szCs w:val="20"/>
      <w:lang w:eastAsia="pt-BR"/>
    </w:rPr>
  </w:style>
  <w:style w:type="character" w:styleId="Refdecomentrio">
    <w:name w:val="annotation reference"/>
    <w:basedOn w:val="Fontepargpadro"/>
    <w:uiPriority w:val="99"/>
    <w:semiHidden/>
    <w:unhideWhenUsed/>
    <w:rsid w:val="00C1039E"/>
    <w:rPr>
      <w:sz w:val="16"/>
      <w:szCs w:val="16"/>
    </w:rPr>
  </w:style>
  <w:style w:type="paragraph" w:styleId="Textodecomentrio">
    <w:name w:val="annotation text"/>
    <w:basedOn w:val="Normal"/>
    <w:link w:val="TextodecomentrioChar"/>
    <w:uiPriority w:val="99"/>
    <w:semiHidden/>
    <w:unhideWhenUsed/>
    <w:rsid w:val="00C1039E"/>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C1039E"/>
    <w:rPr>
      <w:sz w:val="20"/>
      <w:szCs w:val="20"/>
    </w:rPr>
  </w:style>
  <w:style w:type="paragraph" w:styleId="Assuntodocomentrio">
    <w:name w:val="annotation subject"/>
    <w:basedOn w:val="Textodecomentrio"/>
    <w:next w:val="Textodecomentrio"/>
    <w:link w:val="AssuntodocomentrioChar"/>
    <w:uiPriority w:val="99"/>
    <w:semiHidden/>
    <w:unhideWhenUsed/>
    <w:rsid w:val="00C1039E"/>
    <w:rPr>
      <w:b/>
      <w:bCs/>
    </w:rPr>
  </w:style>
  <w:style w:type="character" w:customStyle="1" w:styleId="AssuntodocomentrioChar">
    <w:name w:val="Assunto do comentário Char"/>
    <w:basedOn w:val="TextodecomentrioChar"/>
    <w:link w:val="Assuntodocomentrio"/>
    <w:uiPriority w:val="99"/>
    <w:semiHidden/>
    <w:rsid w:val="00C1039E"/>
    <w:rPr>
      <w:b/>
      <w:bCs/>
      <w:sz w:val="20"/>
      <w:szCs w:val="20"/>
    </w:rPr>
  </w:style>
  <w:style w:type="paragraph" w:styleId="Textodebalo">
    <w:name w:val="Balloon Text"/>
    <w:basedOn w:val="Normal"/>
    <w:link w:val="TextodebaloChar"/>
    <w:uiPriority w:val="99"/>
    <w:semiHidden/>
    <w:unhideWhenUsed/>
    <w:rsid w:val="00C1039E"/>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C1039E"/>
    <w:rPr>
      <w:rFonts w:ascii="Segoe UI" w:hAnsi="Segoe UI" w:cs="Segoe UI"/>
      <w:sz w:val="18"/>
      <w:szCs w:val="18"/>
    </w:rPr>
  </w:style>
  <w:style w:type="character" w:styleId="Hyperlink">
    <w:name w:val="Hyperlink"/>
    <w:basedOn w:val="Fontepargpadro"/>
    <w:uiPriority w:val="99"/>
    <w:unhideWhenUsed/>
    <w:rsid w:val="00A000B9"/>
    <w:rPr>
      <w:color w:val="0000FF"/>
      <w:u w:val="single"/>
    </w:rPr>
  </w:style>
  <w:style w:type="character" w:styleId="HiperlinkVisitado">
    <w:name w:val="FollowedHyperlink"/>
    <w:basedOn w:val="Fontepargpadro"/>
    <w:uiPriority w:val="99"/>
    <w:semiHidden/>
    <w:unhideWhenUsed/>
    <w:rsid w:val="00E345E8"/>
    <w:rPr>
      <w:color w:val="954F72" w:themeColor="followedHyperlink"/>
      <w:u w:val="single"/>
    </w:rPr>
  </w:style>
  <w:style w:type="paragraph" w:styleId="Textodenotaderodap">
    <w:name w:val="footnote text"/>
    <w:basedOn w:val="Normal"/>
    <w:link w:val="TextodenotaderodapChar"/>
    <w:uiPriority w:val="99"/>
    <w:semiHidden/>
    <w:unhideWhenUsed/>
    <w:rsid w:val="005C7DF2"/>
    <w:pPr>
      <w:spacing w:after="0" w:line="240" w:lineRule="auto"/>
    </w:pPr>
    <w:rPr>
      <w:rFonts w:ascii="Times New Roman" w:eastAsia="Times New Roman" w:hAnsi="Times New Roman" w:cs="Times New Roman"/>
      <w:sz w:val="20"/>
      <w:szCs w:val="20"/>
      <w:lang w:val="x-none" w:eastAsia="x-none"/>
    </w:rPr>
  </w:style>
  <w:style w:type="character" w:customStyle="1" w:styleId="TextodenotaderodapChar">
    <w:name w:val="Texto de nota de rodapé Char"/>
    <w:basedOn w:val="Fontepargpadro"/>
    <w:link w:val="Textodenotaderodap"/>
    <w:uiPriority w:val="99"/>
    <w:semiHidden/>
    <w:rsid w:val="005C7DF2"/>
    <w:rPr>
      <w:rFonts w:ascii="Times New Roman" w:eastAsia="Times New Roman" w:hAnsi="Times New Roman" w:cs="Times New Roman"/>
      <w:sz w:val="20"/>
      <w:szCs w:val="20"/>
      <w:lang w:val="x-none" w:eastAsia="x-none"/>
    </w:rPr>
  </w:style>
  <w:style w:type="character" w:styleId="Refdenotaderodap">
    <w:name w:val="footnote reference"/>
    <w:uiPriority w:val="99"/>
    <w:semiHidden/>
    <w:unhideWhenUsed/>
    <w:rsid w:val="005C7DF2"/>
    <w:rPr>
      <w:vertAlign w:val="superscript"/>
    </w:rPr>
  </w:style>
  <w:style w:type="character" w:customStyle="1" w:styleId="citationref">
    <w:name w:val="citationref"/>
    <w:basedOn w:val="Fontepargpadro"/>
    <w:rsid w:val="00727813"/>
  </w:style>
  <w:style w:type="paragraph" w:styleId="Cabealho">
    <w:name w:val="header"/>
    <w:basedOn w:val="Normal"/>
    <w:link w:val="CabealhoChar"/>
    <w:uiPriority w:val="99"/>
    <w:unhideWhenUsed/>
    <w:rsid w:val="007B3FD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B3FD1"/>
  </w:style>
  <w:style w:type="paragraph" w:styleId="Rodap">
    <w:name w:val="footer"/>
    <w:basedOn w:val="Normal"/>
    <w:link w:val="RodapChar"/>
    <w:uiPriority w:val="99"/>
    <w:unhideWhenUsed/>
    <w:rsid w:val="007B3FD1"/>
    <w:pPr>
      <w:tabs>
        <w:tab w:val="center" w:pos="4252"/>
        <w:tab w:val="right" w:pos="8504"/>
      </w:tabs>
      <w:spacing w:after="0" w:line="240" w:lineRule="auto"/>
    </w:pPr>
  </w:style>
  <w:style w:type="character" w:customStyle="1" w:styleId="RodapChar">
    <w:name w:val="Rodapé Char"/>
    <w:basedOn w:val="Fontepargpadro"/>
    <w:link w:val="Rodap"/>
    <w:uiPriority w:val="99"/>
    <w:rsid w:val="007B3FD1"/>
  </w:style>
  <w:style w:type="paragraph" w:styleId="PargrafodaLista">
    <w:name w:val="List Paragraph"/>
    <w:basedOn w:val="Normal"/>
    <w:uiPriority w:val="34"/>
    <w:qFormat/>
    <w:rsid w:val="007B3FD1"/>
    <w:pPr>
      <w:ind w:left="720"/>
      <w:contextualSpacing/>
    </w:pPr>
  </w:style>
  <w:style w:type="character" w:customStyle="1" w:styleId="notranslate">
    <w:name w:val="notranslate"/>
    <w:basedOn w:val="Fontepargpadro"/>
    <w:rsid w:val="000D4193"/>
  </w:style>
  <w:style w:type="table" w:styleId="Tabelacomgrade">
    <w:name w:val="Table Grid"/>
    <w:basedOn w:val="Tabelanormal"/>
    <w:uiPriority w:val="39"/>
    <w:rsid w:val="001A442B"/>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ase">
    <w:name w:val="frase"/>
    <w:basedOn w:val="Normal"/>
    <w:rsid w:val="00E16AE9"/>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Refdecomentrio2">
    <w:name w:val="Ref. de comentário2"/>
    <w:rsid w:val="000A6169"/>
    <w:rPr>
      <w:sz w:val="16"/>
      <w:szCs w:val="16"/>
    </w:rPr>
  </w:style>
  <w:style w:type="paragraph" w:customStyle="1" w:styleId="Default">
    <w:name w:val="Default"/>
    <w:rsid w:val="00435A22"/>
    <w:pPr>
      <w:autoSpaceDE w:val="0"/>
      <w:autoSpaceDN w:val="0"/>
      <w:adjustRightInd w:val="0"/>
      <w:spacing w:after="0" w:line="240" w:lineRule="auto"/>
    </w:pPr>
    <w:rPr>
      <w:rFonts w:ascii="Arial" w:eastAsia="Calibri" w:hAnsi="Arial" w:cs="Arial"/>
      <w:color w:val="000000"/>
      <w:sz w:val="24"/>
      <w:szCs w:val="24"/>
      <w:lang w:eastAsia="pt-BR"/>
    </w:rPr>
  </w:style>
  <w:style w:type="character" w:styleId="nfase">
    <w:name w:val="Emphasis"/>
    <w:basedOn w:val="Fontepargpadro"/>
    <w:uiPriority w:val="20"/>
    <w:qFormat/>
    <w:rsid w:val="00FF4DF1"/>
    <w:rPr>
      <w:i/>
      <w:iCs/>
    </w:rPr>
  </w:style>
  <w:style w:type="character" w:customStyle="1" w:styleId="text">
    <w:name w:val="text"/>
    <w:basedOn w:val="Fontepargpadro"/>
    <w:rsid w:val="00BC6DE0"/>
  </w:style>
  <w:style w:type="paragraph" w:styleId="Bibliografia">
    <w:name w:val="Bibliography"/>
    <w:basedOn w:val="Normal"/>
    <w:next w:val="Normal"/>
    <w:uiPriority w:val="37"/>
    <w:unhideWhenUsed/>
    <w:rsid w:val="00C6397B"/>
    <w:pPr>
      <w:spacing w:after="160" w:line="259"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300177">
      <w:bodyDiv w:val="1"/>
      <w:marLeft w:val="0"/>
      <w:marRight w:val="0"/>
      <w:marTop w:val="0"/>
      <w:marBottom w:val="0"/>
      <w:divBdr>
        <w:top w:val="none" w:sz="0" w:space="0" w:color="auto"/>
        <w:left w:val="none" w:sz="0" w:space="0" w:color="auto"/>
        <w:bottom w:val="none" w:sz="0" w:space="0" w:color="auto"/>
        <w:right w:val="none" w:sz="0" w:space="0" w:color="auto"/>
      </w:divBdr>
    </w:div>
    <w:div w:id="242764451">
      <w:bodyDiv w:val="1"/>
      <w:marLeft w:val="0"/>
      <w:marRight w:val="0"/>
      <w:marTop w:val="0"/>
      <w:marBottom w:val="0"/>
      <w:divBdr>
        <w:top w:val="none" w:sz="0" w:space="0" w:color="auto"/>
        <w:left w:val="none" w:sz="0" w:space="0" w:color="auto"/>
        <w:bottom w:val="none" w:sz="0" w:space="0" w:color="auto"/>
        <w:right w:val="none" w:sz="0" w:space="0" w:color="auto"/>
      </w:divBdr>
    </w:div>
    <w:div w:id="332417775">
      <w:bodyDiv w:val="1"/>
      <w:marLeft w:val="0"/>
      <w:marRight w:val="0"/>
      <w:marTop w:val="0"/>
      <w:marBottom w:val="0"/>
      <w:divBdr>
        <w:top w:val="none" w:sz="0" w:space="0" w:color="auto"/>
        <w:left w:val="none" w:sz="0" w:space="0" w:color="auto"/>
        <w:bottom w:val="none" w:sz="0" w:space="0" w:color="auto"/>
        <w:right w:val="none" w:sz="0" w:space="0" w:color="auto"/>
      </w:divBdr>
    </w:div>
    <w:div w:id="369962471">
      <w:bodyDiv w:val="1"/>
      <w:marLeft w:val="0"/>
      <w:marRight w:val="0"/>
      <w:marTop w:val="0"/>
      <w:marBottom w:val="0"/>
      <w:divBdr>
        <w:top w:val="none" w:sz="0" w:space="0" w:color="auto"/>
        <w:left w:val="none" w:sz="0" w:space="0" w:color="auto"/>
        <w:bottom w:val="none" w:sz="0" w:space="0" w:color="auto"/>
        <w:right w:val="none" w:sz="0" w:space="0" w:color="auto"/>
      </w:divBdr>
    </w:div>
    <w:div w:id="747271690">
      <w:bodyDiv w:val="1"/>
      <w:marLeft w:val="0"/>
      <w:marRight w:val="0"/>
      <w:marTop w:val="0"/>
      <w:marBottom w:val="0"/>
      <w:divBdr>
        <w:top w:val="none" w:sz="0" w:space="0" w:color="auto"/>
        <w:left w:val="none" w:sz="0" w:space="0" w:color="auto"/>
        <w:bottom w:val="none" w:sz="0" w:space="0" w:color="auto"/>
        <w:right w:val="none" w:sz="0" w:space="0" w:color="auto"/>
      </w:divBdr>
      <w:divsChild>
        <w:div w:id="593585854">
          <w:marLeft w:val="0"/>
          <w:marRight w:val="0"/>
          <w:marTop w:val="0"/>
          <w:marBottom w:val="0"/>
          <w:divBdr>
            <w:top w:val="none" w:sz="0" w:space="0" w:color="auto"/>
            <w:left w:val="none" w:sz="0" w:space="0" w:color="auto"/>
            <w:bottom w:val="none" w:sz="0" w:space="0" w:color="auto"/>
            <w:right w:val="none" w:sz="0" w:space="0" w:color="auto"/>
          </w:divBdr>
        </w:div>
        <w:div w:id="1730224675">
          <w:marLeft w:val="0"/>
          <w:marRight w:val="0"/>
          <w:marTop w:val="0"/>
          <w:marBottom w:val="0"/>
          <w:divBdr>
            <w:top w:val="none" w:sz="0" w:space="0" w:color="auto"/>
            <w:left w:val="none" w:sz="0" w:space="0" w:color="auto"/>
            <w:bottom w:val="none" w:sz="0" w:space="0" w:color="auto"/>
            <w:right w:val="none" w:sz="0" w:space="0" w:color="auto"/>
          </w:divBdr>
        </w:div>
      </w:divsChild>
    </w:div>
    <w:div w:id="816073625">
      <w:bodyDiv w:val="1"/>
      <w:marLeft w:val="0"/>
      <w:marRight w:val="0"/>
      <w:marTop w:val="0"/>
      <w:marBottom w:val="0"/>
      <w:divBdr>
        <w:top w:val="none" w:sz="0" w:space="0" w:color="auto"/>
        <w:left w:val="none" w:sz="0" w:space="0" w:color="auto"/>
        <w:bottom w:val="none" w:sz="0" w:space="0" w:color="auto"/>
        <w:right w:val="none" w:sz="0" w:space="0" w:color="auto"/>
      </w:divBdr>
    </w:div>
    <w:div w:id="1224562500">
      <w:bodyDiv w:val="1"/>
      <w:marLeft w:val="0"/>
      <w:marRight w:val="0"/>
      <w:marTop w:val="0"/>
      <w:marBottom w:val="0"/>
      <w:divBdr>
        <w:top w:val="none" w:sz="0" w:space="0" w:color="auto"/>
        <w:left w:val="none" w:sz="0" w:space="0" w:color="auto"/>
        <w:bottom w:val="none" w:sz="0" w:space="0" w:color="auto"/>
        <w:right w:val="none" w:sz="0" w:space="0" w:color="auto"/>
      </w:divBdr>
      <w:divsChild>
        <w:div w:id="265579267">
          <w:marLeft w:val="0"/>
          <w:marRight w:val="0"/>
          <w:marTop w:val="0"/>
          <w:marBottom w:val="0"/>
          <w:divBdr>
            <w:top w:val="none" w:sz="0" w:space="0" w:color="auto"/>
            <w:left w:val="none" w:sz="0" w:space="0" w:color="auto"/>
            <w:bottom w:val="none" w:sz="0" w:space="0" w:color="auto"/>
            <w:right w:val="none" w:sz="0" w:space="0" w:color="auto"/>
          </w:divBdr>
        </w:div>
        <w:div w:id="1716004696">
          <w:marLeft w:val="0"/>
          <w:marRight w:val="0"/>
          <w:marTop w:val="0"/>
          <w:marBottom w:val="0"/>
          <w:divBdr>
            <w:top w:val="none" w:sz="0" w:space="0" w:color="auto"/>
            <w:left w:val="none" w:sz="0" w:space="0" w:color="auto"/>
            <w:bottom w:val="none" w:sz="0" w:space="0" w:color="auto"/>
            <w:right w:val="none" w:sz="0" w:space="0" w:color="auto"/>
          </w:divBdr>
        </w:div>
        <w:div w:id="1969583281">
          <w:marLeft w:val="0"/>
          <w:marRight w:val="0"/>
          <w:marTop w:val="0"/>
          <w:marBottom w:val="0"/>
          <w:divBdr>
            <w:top w:val="none" w:sz="0" w:space="0" w:color="auto"/>
            <w:left w:val="none" w:sz="0" w:space="0" w:color="auto"/>
            <w:bottom w:val="none" w:sz="0" w:space="0" w:color="auto"/>
            <w:right w:val="none" w:sz="0" w:space="0" w:color="auto"/>
          </w:divBdr>
        </w:div>
        <w:div w:id="1991403310">
          <w:marLeft w:val="0"/>
          <w:marRight w:val="0"/>
          <w:marTop w:val="0"/>
          <w:marBottom w:val="0"/>
          <w:divBdr>
            <w:top w:val="none" w:sz="0" w:space="0" w:color="auto"/>
            <w:left w:val="none" w:sz="0" w:space="0" w:color="auto"/>
            <w:bottom w:val="none" w:sz="0" w:space="0" w:color="auto"/>
            <w:right w:val="none" w:sz="0" w:space="0" w:color="auto"/>
          </w:divBdr>
        </w:div>
      </w:divsChild>
    </w:div>
    <w:div w:id="1241795538">
      <w:bodyDiv w:val="1"/>
      <w:marLeft w:val="0"/>
      <w:marRight w:val="0"/>
      <w:marTop w:val="0"/>
      <w:marBottom w:val="0"/>
      <w:divBdr>
        <w:top w:val="none" w:sz="0" w:space="0" w:color="auto"/>
        <w:left w:val="none" w:sz="0" w:space="0" w:color="auto"/>
        <w:bottom w:val="none" w:sz="0" w:space="0" w:color="auto"/>
        <w:right w:val="none" w:sz="0" w:space="0" w:color="auto"/>
      </w:divBdr>
      <w:divsChild>
        <w:div w:id="475728949">
          <w:marLeft w:val="0"/>
          <w:marRight w:val="0"/>
          <w:marTop w:val="0"/>
          <w:marBottom w:val="0"/>
          <w:divBdr>
            <w:top w:val="none" w:sz="0" w:space="0" w:color="auto"/>
            <w:left w:val="none" w:sz="0" w:space="0" w:color="auto"/>
            <w:bottom w:val="none" w:sz="0" w:space="0" w:color="auto"/>
            <w:right w:val="none" w:sz="0" w:space="0" w:color="auto"/>
          </w:divBdr>
        </w:div>
        <w:div w:id="1712419731">
          <w:marLeft w:val="0"/>
          <w:marRight w:val="0"/>
          <w:marTop w:val="0"/>
          <w:marBottom w:val="0"/>
          <w:divBdr>
            <w:top w:val="none" w:sz="0" w:space="0" w:color="auto"/>
            <w:left w:val="none" w:sz="0" w:space="0" w:color="auto"/>
            <w:bottom w:val="none" w:sz="0" w:space="0" w:color="auto"/>
            <w:right w:val="none" w:sz="0" w:space="0" w:color="auto"/>
          </w:divBdr>
        </w:div>
        <w:div w:id="1803309971">
          <w:marLeft w:val="0"/>
          <w:marRight w:val="0"/>
          <w:marTop w:val="0"/>
          <w:marBottom w:val="0"/>
          <w:divBdr>
            <w:top w:val="none" w:sz="0" w:space="0" w:color="auto"/>
            <w:left w:val="none" w:sz="0" w:space="0" w:color="auto"/>
            <w:bottom w:val="none" w:sz="0" w:space="0" w:color="auto"/>
            <w:right w:val="none" w:sz="0" w:space="0" w:color="auto"/>
          </w:divBdr>
        </w:div>
      </w:divsChild>
    </w:div>
    <w:div w:id="1295217740">
      <w:bodyDiv w:val="1"/>
      <w:marLeft w:val="0"/>
      <w:marRight w:val="0"/>
      <w:marTop w:val="0"/>
      <w:marBottom w:val="0"/>
      <w:divBdr>
        <w:top w:val="none" w:sz="0" w:space="0" w:color="auto"/>
        <w:left w:val="none" w:sz="0" w:space="0" w:color="auto"/>
        <w:bottom w:val="none" w:sz="0" w:space="0" w:color="auto"/>
        <w:right w:val="none" w:sz="0" w:space="0" w:color="auto"/>
      </w:divBdr>
      <w:divsChild>
        <w:div w:id="810755273">
          <w:marLeft w:val="0"/>
          <w:marRight w:val="0"/>
          <w:marTop w:val="0"/>
          <w:marBottom w:val="0"/>
          <w:divBdr>
            <w:top w:val="none" w:sz="0" w:space="0" w:color="auto"/>
            <w:left w:val="none" w:sz="0" w:space="0" w:color="auto"/>
            <w:bottom w:val="none" w:sz="0" w:space="0" w:color="auto"/>
            <w:right w:val="none" w:sz="0" w:space="0" w:color="auto"/>
          </w:divBdr>
        </w:div>
      </w:divsChild>
    </w:div>
    <w:div w:id="1312103716">
      <w:bodyDiv w:val="1"/>
      <w:marLeft w:val="0"/>
      <w:marRight w:val="0"/>
      <w:marTop w:val="0"/>
      <w:marBottom w:val="0"/>
      <w:divBdr>
        <w:top w:val="none" w:sz="0" w:space="0" w:color="auto"/>
        <w:left w:val="none" w:sz="0" w:space="0" w:color="auto"/>
        <w:bottom w:val="none" w:sz="0" w:space="0" w:color="auto"/>
        <w:right w:val="none" w:sz="0" w:space="0" w:color="auto"/>
      </w:divBdr>
      <w:divsChild>
        <w:div w:id="90198735">
          <w:marLeft w:val="0"/>
          <w:marRight w:val="0"/>
          <w:marTop w:val="0"/>
          <w:marBottom w:val="0"/>
          <w:divBdr>
            <w:top w:val="none" w:sz="0" w:space="0" w:color="auto"/>
            <w:left w:val="none" w:sz="0" w:space="0" w:color="auto"/>
            <w:bottom w:val="none" w:sz="0" w:space="0" w:color="auto"/>
            <w:right w:val="none" w:sz="0" w:space="0" w:color="auto"/>
          </w:divBdr>
        </w:div>
        <w:div w:id="158497247">
          <w:marLeft w:val="0"/>
          <w:marRight w:val="0"/>
          <w:marTop w:val="0"/>
          <w:marBottom w:val="0"/>
          <w:divBdr>
            <w:top w:val="none" w:sz="0" w:space="0" w:color="auto"/>
            <w:left w:val="none" w:sz="0" w:space="0" w:color="auto"/>
            <w:bottom w:val="none" w:sz="0" w:space="0" w:color="auto"/>
            <w:right w:val="none" w:sz="0" w:space="0" w:color="auto"/>
          </w:divBdr>
        </w:div>
        <w:div w:id="877208105">
          <w:marLeft w:val="0"/>
          <w:marRight w:val="0"/>
          <w:marTop w:val="0"/>
          <w:marBottom w:val="0"/>
          <w:divBdr>
            <w:top w:val="none" w:sz="0" w:space="0" w:color="auto"/>
            <w:left w:val="none" w:sz="0" w:space="0" w:color="auto"/>
            <w:bottom w:val="none" w:sz="0" w:space="0" w:color="auto"/>
            <w:right w:val="none" w:sz="0" w:space="0" w:color="auto"/>
          </w:divBdr>
        </w:div>
        <w:div w:id="1660838915">
          <w:marLeft w:val="0"/>
          <w:marRight w:val="0"/>
          <w:marTop w:val="0"/>
          <w:marBottom w:val="0"/>
          <w:divBdr>
            <w:top w:val="none" w:sz="0" w:space="0" w:color="auto"/>
            <w:left w:val="none" w:sz="0" w:space="0" w:color="auto"/>
            <w:bottom w:val="none" w:sz="0" w:space="0" w:color="auto"/>
            <w:right w:val="none" w:sz="0" w:space="0" w:color="auto"/>
          </w:divBdr>
        </w:div>
        <w:div w:id="1746872695">
          <w:marLeft w:val="0"/>
          <w:marRight w:val="0"/>
          <w:marTop w:val="0"/>
          <w:marBottom w:val="0"/>
          <w:divBdr>
            <w:top w:val="none" w:sz="0" w:space="0" w:color="auto"/>
            <w:left w:val="none" w:sz="0" w:space="0" w:color="auto"/>
            <w:bottom w:val="none" w:sz="0" w:space="0" w:color="auto"/>
            <w:right w:val="none" w:sz="0" w:space="0" w:color="auto"/>
          </w:divBdr>
        </w:div>
        <w:div w:id="1811552070">
          <w:marLeft w:val="0"/>
          <w:marRight w:val="0"/>
          <w:marTop w:val="0"/>
          <w:marBottom w:val="0"/>
          <w:divBdr>
            <w:top w:val="none" w:sz="0" w:space="0" w:color="auto"/>
            <w:left w:val="none" w:sz="0" w:space="0" w:color="auto"/>
            <w:bottom w:val="none" w:sz="0" w:space="0" w:color="auto"/>
            <w:right w:val="none" w:sz="0" w:space="0" w:color="auto"/>
          </w:divBdr>
        </w:div>
      </w:divsChild>
    </w:div>
    <w:div w:id="1368992768">
      <w:bodyDiv w:val="1"/>
      <w:marLeft w:val="0"/>
      <w:marRight w:val="0"/>
      <w:marTop w:val="0"/>
      <w:marBottom w:val="0"/>
      <w:divBdr>
        <w:top w:val="none" w:sz="0" w:space="0" w:color="auto"/>
        <w:left w:val="none" w:sz="0" w:space="0" w:color="auto"/>
        <w:bottom w:val="none" w:sz="0" w:space="0" w:color="auto"/>
        <w:right w:val="none" w:sz="0" w:space="0" w:color="auto"/>
      </w:divBdr>
      <w:divsChild>
        <w:div w:id="939144612">
          <w:marLeft w:val="0"/>
          <w:marRight w:val="0"/>
          <w:marTop w:val="15"/>
          <w:marBottom w:val="0"/>
          <w:divBdr>
            <w:top w:val="none" w:sz="0" w:space="0" w:color="auto"/>
            <w:left w:val="none" w:sz="0" w:space="0" w:color="auto"/>
            <w:bottom w:val="none" w:sz="0" w:space="0" w:color="auto"/>
            <w:right w:val="none" w:sz="0" w:space="0" w:color="auto"/>
          </w:divBdr>
          <w:divsChild>
            <w:div w:id="1552301138">
              <w:marLeft w:val="0"/>
              <w:marRight w:val="0"/>
              <w:marTop w:val="0"/>
              <w:marBottom w:val="0"/>
              <w:divBdr>
                <w:top w:val="none" w:sz="0" w:space="0" w:color="auto"/>
                <w:left w:val="none" w:sz="0" w:space="0" w:color="auto"/>
                <w:bottom w:val="none" w:sz="0" w:space="0" w:color="auto"/>
                <w:right w:val="none" w:sz="0" w:space="0" w:color="auto"/>
              </w:divBdr>
              <w:divsChild>
                <w:div w:id="60293586">
                  <w:marLeft w:val="0"/>
                  <w:marRight w:val="0"/>
                  <w:marTop w:val="0"/>
                  <w:marBottom w:val="0"/>
                  <w:divBdr>
                    <w:top w:val="none" w:sz="0" w:space="0" w:color="auto"/>
                    <w:left w:val="none" w:sz="0" w:space="0" w:color="auto"/>
                    <w:bottom w:val="none" w:sz="0" w:space="0" w:color="auto"/>
                    <w:right w:val="none" w:sz="0" w:space="0" w:color="auto"/>
                  </w:divBdr>
                </w:div>
                <w:div w:id="184953305">
                  <w:marLeft w:val="0"/>
                  <w:marRight w:val="0"/>
                  <w:marTop w:val="0"/>
                  <w:marBottom w:val="0"/>
                  <w:divBdr>
                    <w:top w:val="none" w:sz="0" w:space="0" w:color="auto"/>
                    <w:left w:val="none" w:sz="0" w:space="0" w:color="auto"/>
                    <w:bottom w:val="none" w:sz="0" w:space="0" w:color="auto"/>
                    <w:right w:val="none" w:sz="0" w:space="0" w:color="auto"/>
                  </w:divBdr>
                </w:div>
                <w:div w:id="230384496">
                  <w:marLeft w:val="0"/>
                  <w:marRight w:val="0"/>
                  <w:marTop w:val="0"/>
                  <w:marBottom w:val="0"/>
                  <w:divBdr>
                    <w:top w:val="none" w:sz="0" w:space="0" w:color="auto"/>
                    <w:left w:val="none" w:sz="0" w:space="0" w:color="auto"/>
                    <w:bottom w:val="none" w:sz="0" w:space="0" w:color="auto"/>
                    <w:right w:val="none" w:sz="0" w:space="0" w:color="auto"/>
                  </w:divBdr>
                </w:div>
                <w:div w:id="280647105">
                  <w:marLeft w:val="0"/>
                  <w:marRight w:val="0"/>
                  <w:marTop w:val="0"/>
                  <w:marBottom w:val="0"/>
                  <w:divBdr>
                    <w:top w:val="none" w:sz="0" w:space="0" w:color="auto"/>
                    <w:left w:val="none" w:sz="0" w:space="0" w:color="auto"/>
                    <w:bottom w:val="none" w:sz="0" w:space="0" w:color="auto"/>
                    <w:right w:val="none" w:sz="0" w:space="0" w:color="auto"/>
                  </w:divBdr>
                </w:div>
                <w:div w:id="298537837">
                  <w:marLeft w:val="0"/>
                  <w:marRight w:val="0"/>
                  <w:marTop w:val="0"/>
                  <w:marBottom w:val="0"/>
                  <w:divBdr>
                    <w:top w:val="none" w:sz="0" w:space="0" w:color="auto"/>
                    <w:left w:val="none" w:sz="0" w:space="0" w:color="auto"/>
                    <w:bottom w:val="none" w:sz="0" w:space="0" w:color="auto"/>
                    <w:right w:val="none" w:sz="0" w:space="0" w:color="auto"/>
                  </w:divBdr>
                </w:div>
                <w:div w:id="537201944">
                  <w:marLeft w:val="0"/>
                  <w:marRight w:val="0"/>
                  <w:marTop w:val="0"/>
                  <w:marBottom w:val="0"/>
                  <w:divBdr>
                    <w:top w:val="none" w:sz="0" w:space="0" w:color="auto"/>
                    <w:left w:val="none" w:sz="0" w:space="0" w:color="auto"/>
                    <w:bottom w:val="none" w:sz="0" w:space="0" w:color="auto"/>
                    <w:right w:val="none" w:sz="0" w:space="0" w:color="auto"/>
                  </w:divBdr>
                </w:div>
                <w:div w:id="767117245">
                  <w:marLeft w:val="0"/>
                  <w:marRight w:val="0"/>
                  <w:marTop w:val="0"/>
                  <w:marBottom w:val="0"/>
                  <w:divBdr>
                    <w:top w:val="none" w:sz="0" w:space="0" w:color="auto"/>
                    <w:left w:val="none" w:sz="0" w:space="0" w:color="auto"/>
                    <w:bottom w:val="none" w:sz="0" w:space="0" w:color="auto"/>
                    <w:right w:val="none" w:sz="0" w:space="0" w:color="auto"/>
                  </w:divBdr>
                </w:div>
                <w:div w:id="1008410987">
                  <w:marLeft w:val="0"/>
                  <w:marRight w:val="0"/>
                  <w:marTop w:val="0"/>
                  <w:marBottom w:val="0"/>
                  <w:divBdr>
                    <w:top w:val="none" w:sz="0" w:space="0" w:color="auto"/>
                    <w:left w:val="none" w:sz="0" w:space="0" w:color="auto"/>
                    <w:bottom w:val="none" w:sz="0" w:space="0" w:color="auto"/>
                    <w:right w:val="none" w:sz="0" w:space="0" w:color="auto"/>
                  </w:divBdr>
                </w:div>
                <w:div w:id="1038354476">
                  <w:marLeft w:val="0"/>
                  <w:marRight w:val="0"/>
                  <w:marTop w:val="0"/>
                  <w:marBottom w:val="0"/>
                  <w:divBdr>
                    <w:top w:val="none" w:sz="0" w:space="0" w:color="auto"/>
                    <w:left w:val="none" w:sz="0" w:space="0" w:color="auto"/>
                    <w:bottom w:val="none" w:sz="0" w:space="0" w:color="auto"/>
                    <w:right w:val="none" w:sz="0" w:space="0" w:color="auto"/>
                  </w:divBdr>
                </w:div>
                <w:div w:id="1241982683">
                  <w:marLeft w:val="0"/>
                  <w:marRight w:val="0"/>
                  <w:marTop w:val="0"/>
                  <w:marBottom w:val="0"/>
                  <w:divBdr>
                    <w:top w:val="none" w:sz="0" w:space="0" w:color="auto"/>
                    <w:left w:val="none" w:sz="0" w:space="0" w:color="auto"/>
                    <w:bottom w:val="none" w:sz="0" w:space="0" w:color="auto"/>
                    <w:right w:val="none" w:sz="0" w:space="0" w:color="auto"/>
                  </w:divBdr>
                </w:div>
                <w:div w:id="1311910071">
                  <w:marLeft w:val="0"/>
                  <w:marRight w:val="0"/>
                  <w:marTop w:val="0"/>
                  <w:marBottom w:val="0"/>
                  <w:divBdr>
                    <w:top w:val="none" w:sz="0" w:space="0" w:color="auto"/>
                    <w:left w:val="none" w:sz="0" w:space="0" w:color="auto"/>
                    <w:bottom w:val="none" w:sz="0" w:space="0" w:color="auto"/>
                    <w:right w:val="none" w:sz="0" w:space="0" w:color="auto"/>
                  </w:divBdr>
                </w:div>
                <w:div w:id="1468863348">
                  <w:marLeft w:val="0"/>
                  <w:marRight w:val="0"/>
                  <w:marTop w:val="0"/>
                  <w:marBottom w:val="0"/>
                  <w:divBdr>
                    <w:top w:val="none" w:sz="0" w:space="0" w:color="auto"/>
                    <w:left w:val="none" w:sz="0" w:space="0" w:color="auto"/>
                    <w:bottom w:val="none" w:sz="0" w:space="0" w:color="auto"/>
                    <w:right w:val="none" w:sz="0" w:space="0" w:color="auto"/>
                  </w:divBdr>
                </w:div>
                <w:div w:id="1515344212">
                  <w:marLeft w:val="0"/>
                  <w:marRight w:val="0"/>
                  <w:marTop w:val="0"/>
                  <w:marBottom w:val="0"/>
                  <w:divBdr>
                    <w:top w:val="none" w:sz="0" w:space="0" w:color="auto"/>
                    <w:left w:val="none" w:sz="0" w:space="0" w:color="auto"/>
                    <w:bottom w:val="none" w:sz="0" w:space="0" w:color="auto"/>
                    <w:right w:val="none" w:sz="0" w:space="0" w:color="auto"/>
                  </w:divBdr>
                </w:div>
                <w:div w:id="1641038676">
                  <w:marLeft w:val="0"/>
                  <w:marRight w:val="0"/>
                  <w:marTop w:val="0"/>
                  <w:marBottom w:val="0"/>
                  <w:divBdr>
                    <w:top w:val="none" w:sz="0" w:space="0" w:color="auto"/>
                    <w:left w:val="none" w:sz="0" w:space="0" w:color="auto"/>
                    <w:bottom w:val="none" w:sz="0" w:space="0" w:color="auto"/>
                    <w:right w:val="none" w:sz="0" w:space="0" w:color="auto"/>
                  </w:divBdr>
                </w:div>
                <w:div w:id="1715808960">
                  <w:marLeft w:val="0"/>
                  <w:marRight w:val="0"/>
                  <w:marTop w:val="0"/>
                  <w:marBottom w:val="0"/>
                  <w:divBdr>
                    <w:top w:val="none" w:sz="0" w:space="0" w:color="auto"/>
                    <w:left w:val="none" w:sz="0" w:space="0" w:color="auto"/>
                    <w:bottom w:val="none" w:sz="0" w:space="0" w:color="auto"/>
                    <w:right w:val="none" w:sz="0" w:space="0" w:color="auto"/>
                  </w:divBdr>
                </w:div>
                <w:div w:id="1856263163">
                  <w:marLeft w:val="0"/>
                  <w:marRight w:val="0"/>
                  <w:marTop w:val="0"/>
                  <w:marBottom w:val="0"/>
                  <w:divBdr>
                    <w:top w:val="none" w:sz="0" w:space="0" w:color="auto"/>
                    <w:left w:val="none" w:sz="0" w:space="0" w:color="auto"/>
                    <w:bottom w:val="none" w:sz="0" w:space="0" w:color="auto"/>
                    <w:right w:val="none" w:sz="0" w:space="0" w:color="auto"/>
                  </w:divBdr>
                </w:div>
                <w:div w:id="1857187794">
                  <w:marLeft w:val="0"/>
                  <w:marRight w:val="0"/>
                  <w:marTop w:val="0"/>
                  <w:marBottom w:val="0"/>
                  <w:divBdr>
                    <w:top w:val="none" w:sz="0" w:space="0" w:color="auto"/>
                    <w:left w:val="none" w:sz="0" w:space="0" w:color="auto"/>
                    <w:bottom w:val="none" w:sz="0" w:space="0" w:color="auto"/>
                    <w:right w:val="none" w:sz="0" w:space="0" w:color="auto"/>
                  </w:divBdr>
                </w:div>
                <w:div w:id="1957255792">
                  <w:marLeft w:val="0"/>
                  <w:marRight w:val="0"/>
                  <w:marTop w:val="0"/>
                  <w:marBottom w:val="0"/>
                  <w:divBdr>
                    <w:top w:val="none" w:sz="0" w:space="0" w:color="auto"/>
                    <w:left w:val="none" w:sz="0" w:space="0" w:color="auto"/>
                    <w:bottom w:val="none" w:sz="0" w:space="0" w:color="auto"/>
                    <w:right w:val="none" w:sz="0" w:space="0" w:color="auto"/>
                  </w:divBdr>
                </w:div>
                <w:div w:id="2051345874">
                  <w:marLeft w:val="0"/>
                  <w:marRight w:val="0"/>
                  <w:marTop w:val="0"/>
                  <w:marBottom w:val="0"/>
                  <w:divBdr>
                    <w:top w:val="none" w:sz="0" w:space="0" w:color="auto"/>
                    <w:left w:val="none" w:sz="0" w:space="0" w:color="auto"/>
                    <w:bottom w:val="none" w:sz="0" w:space="0" w:color="auto"/>
                    <w:right w:val="none" w:sz="0" w:space="0" w:color="auto"/>
                  </w:divBdr>
                </w:div>
                <w:div w:id="211945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4.xml"/><Relationship Id="rId18" Type="http://schemas.openxmlformats.org/officeDocument/2006/relationships/image" Target="media/image2.emf"/><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1.emf"/><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emf"/><Relationship Id="rId5" Type="http://schemas.openxmlformats.org/officeDocument/2006/relationships/webSettings" Target="webSettings.xml"/><Relationship Id="rId15" Type="http://schemas.openxmlformats.org/officeDocument/2006/relationships/hyperlink" Target="https://www.sciencedirect.com/science/article/pii/S0213911117301723" TargetMode="External"/><Relationship Id="rId23" Type="http://schemas.openxmlformats.org/officeDocument/2006/relationships/image" Target="media/image7.emf"/><Relationship Id="rId28"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image" Target="media/image3.emf"/><Relationship Id="rId52" Type="http://schemas.microsoft.com/office/2016/09/relationships/commentsIds" Target="commentsIds.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5.xml"/><Relationship Id="rId22" Type="http://schemas.openxmlformats.org/officeDocument/2006/relationships/image" Target="media/image6.emf"/><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Users\adriele\Library\Containers\com.microsoft.Excel\Data\Library\Preferences\AutoRecovery\BANCO%20DE%20DADOS%20%20EMVIVER%20(versa&#771;o%201).xlsb"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Planilha_do_Microsoft_Excel1.xlsx"/></Relationships>
</file>

<file path=word/charts/_rels/chart3.xml.rels><?xml version="1.0" encoding="UTF-8" standalone="yes"?>
<Relationships xmlns="http://schemas.openxmlformats.org/package/2006/relationships"><Relationship Id="rId3" Type="http://schemas.openxmlformats.org/officeDocument/2006/relationships/oleObject" Target="file:///\\Users\adriele\Documents\Novos%20dados%20EMVIVER.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Planilha_do_Microsoft_Excel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Planilha_do_Microsoft_Excel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Planilha_do_Microsoft_Excel4.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dk1"/>
                    </a:solidFill>
                    <a:latin typeface="Arial" panose="020B0604020202020204" pitchFamily="34" charset="0"/>
                    <a:ea typeface="+mn-ea"/>
                    <a:cs typeface="Arial" panose="020B0604020202020204" pitchFamily="34" charset="0"/>
                  </a:defRPr>
                </a:pPr>
                <a:endParaRPr lang="pt-B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'Número de adictos'!$A$1:$I$1</c:f>
              <c:strCache>
                <c:ptCount val="9"/>
                <c:pt idx="0">
                  <c:v>Tabaco</c:v>
                </c:pt>
                <c:pt idx="1">
                  <c:v>Bebidas alcoólicas </c:v>
                </c:pt>
                <c:pt idx="2">
                  <c:v>Maconha</c:v>
                </c:pt>
                <c:pt idx="3">
                  <c:v>Cocaína e Crack</c:v>
                </c:pt>
                <c:pt idx="4">
                  <c:v>Ansiolíticos, Hipnóticos e Sedativos</c:v>
                </c:pt>
                <c:pt idx="5">
                  <c:v>Inalantes</c:v>
                </c:pt>
                <c:pt idx="6">
                  <c:v>Drogas Alucinógenas</c:v>
                </c:pt>
                <c:pt idx="7">
                  <c:v>Anfetaminas e Ecstasy</c:v>
                </c:pt>
                <c:pt idx="8">
                  <c:v>Opióides</c:v>
                </c:pt>
              </c:strCache>
            </c:strRef>
          </c:cat>
          <c:val>
            <c:numRef>
              <c:f>'Número de adictos'!$A$2:$I$2</c:f>
              <c:numCache>
                <c:formatCode>General</c:formatCode>
                <c:ptCount val="9"/>
                <c:pt idx="0">
                  <c:v>56</c:v>
                </c:pt>
                <c:pt idx="1">
                  <c:v>56</c:v>
                </c:pt>
                <c:pt idx="2">
                  <c:v>51</c:v>
                </c:pt>
                <c:pt idx="3">
                  <c:v>46</c:v>
                </c:pt>
                <c:pt idx="4">
                  <c:v>46</c:v>
                </c:pt>
                <c:pt idx="5">
                  <c:v>32</c:v>
                </c:pt>
                <c:pt idx="6">
                  <c:v>20</c:v>
                </c:pt>
                <c:pt idx="7">
                  <c:v>16</c:v>
                </c:pt>
                <c:pt idx="8">
                  <c:v>7</c:v>
                </c:pt>
              </c:numCache>
            </c:numRef>
          </c:val>
          <c:extLst xmlns:c16r2="http://schemas.microsoft.com/office/drawing/2015/06/chart">
            <c:ext xmlns:c16="http://schemas.microsoft.com/office/drawing/2014/chart" uri="{C3380CC4-5D6E-409C-BE32-E72D297353CC}">
              <c16:uniqueId val="{00000000-E03B-4B5F-AB3E-9DC2BD4B7FD9}"/>
            </c:ext>
          </c:extLst>
        </c:ser>
        <c:dLbls>
          <c:showLegendKey val="0"/>
          <c:showVal val="0"/>
          <c:showCatName val="0"/>
          <c:showSerName val="0"/>
          <c:showPercent val="0"/>
          <c:showBubbleSize val="0"/>
        </c:dLbls>
        <c:gapWidth val="300"/>
        <c:axId val="2116457136"/>
        <c:axId val="2116449520"/>
      </c:barChart>
      <c:catAx>
        <c:axId val="2116457136"/>
        <c:scaling>
          <c:orientation val="minMax"/>
        </c:scaling>
        <c:delete val="0"/>
        <c:axPos val="l"/>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dk1"/>
                    </a:solidFill>
                    <a:latin typeface="Arial" panose="020B0604020202020204" pitchFamily="34" charset="0"/>
                    <a:ea typeface="+mn-ea"/>
                    <a:cs typeface="Arial" panose="020B0604020202020204" pitchFamily="34" charset="0"/>
                  </a:defRPr>
                </a:pPr>
                <a:r>
                  <a:rPr lang="pt-BR" sz="1000">
                    <a:latin typeface="Arial" panose="020B0604020202020204" pitchFamily="34" charset="0"/>
                    <a:cs typeface="Arial" panose="020B0604020202020204" pitchFamily="34" charset="0"/>
                  </a:rPr>
                  <a:t> Substâncias psicoativas consumidas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dk1"/>
                  </a:solidFill>
                  <a:latin typeface="Arial" panose="020B0604020202020204" pitchFamily="34" charset="0"/>
                  <a:ea typeface="+mn-ea"/>
                  <a:cs typeface="Arial" panose="020B0604020202020204" pitchFamily="34" charset="0"/>
                </a:defRPr>
              </a:pPr>
              <a:endParaRPr lang="pt-BR"/>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dk1"/>
                </a:solidFill>
                <a:latin typeface="Arial" panose="020B0604020202020204" pitchFamily="34" charset="0"/>
                <a:ea typeface="+mn-ea"/>
                <a:cs typeface="Arial" panose="020B0604020202020204" pitchFamily="34" charset="0"/>
              </a:defRPr>
            </a:pPr>
            <a:endParaRPr lang="pt-BR"/>
          </a:p>
        </c:txPr>
        <c:crossAx val="2116449520"/>
        <c:crosses val="autoZero"/>
        <c:auto val="1"/>
        <c:lblAlgn val="ctr"/>
        <c:lblOffset val="100"/>
        <c:noMultiLvlLbl val="0"/>
      </c:catAx>
      <c:valAx>
        <c:axId val="2116449520"/>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dk1"/>
                    </a:solidFill>
                    <a:latin typeface="Arial" panose="020B0604020202020204" pitchFamily="34" charset="0"/>
                    <a:ea typeface="+mn-ea"/>
                    <a:cs typeface="Arial" panose="020B0604020202020204" pitchFamily="34" charset="0"/>
                  </a:defRPr>
                </a:pPr>
                <a:r>
                  <a:rPr lang="pt-BR" sz="1000">
                    <a:latin typeface="Arial" panose="020B0604020202020204" pitchFamily="34" charset="0"/>
                    <a:cs typeface="Arial" panose="020B0604020202020204" pitchFamily="34" charset="0"/>
                  </a:rPr>
                  <a:t>Frequência absoluta dos usuários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Arial" panose="020B0604020202020204" pitchFamily="34" charset="0"/>
                  <a:ea typeface="+mn-ea"/>
                  <a:cs typeface="Arial" panose="020B0604020202020204" pitchFamily="34" charset="0"/>
                </a:defRPr>
              </a:pPr>
              <a:endParaRPr lang="pt-BR"/>
            </a:p>
          </c:txPr>
        </c:title>
        <c:numFmt formatCode="General"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dk1"/>
                </a:solidFill>
                <a:latin typeface="Arial" panose="020B0604020202020204" pitchFamily="34" charset="0"/>
                <a:ea typeface="+mn-ea"/>
                <a:cs typeface="Arial" panose="020B0604020202020204" pitchFamily="34" charset="0"/>
              </a:defRPr>
            </a:pPr>
            <a:endParaRPr lang="pt-BR"/>
          </a:p>
        </c:txPr>
        <c:crossAx val="2116457136"/>
        <c:crosses val="autoZero"/>
        <c:crossBetween val="between"/>
      </c:valAx>
      <c:spPr>
        <a:noFill/>
        <a:ln>
          <a:noFill/>
        </a:ln>
        <a:effectLst/>
      </c:spPr>
    </c:plotArea>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2.022407230838256E-17"/>
                  <c:y val="-4.57404230989136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44E-4AD0-B8DC-2E1545A9D62C}"/>
                </c:ext>
                <c:ext xmlns:c15="http://schemas.microsoft.com/office/drawing/2012/chart" uri="{CE6537A1-D6FC-4f65-9D91-7224C49458BB}"/>
              </c:extLst>
            </c:dLbl>
            <c:dLbl>
              <c:idx val="1"/>
              <c:layout>
                <c:manualLayout>
                  <c:x val="0"/>
                  <c:y val="-5.336382694873260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44E-4AD0-B8DC-2E1545A9D62C}"/>
                </c:ext>
                <c:ext xmlns:c15="http://schemas.microsoft.com/office/drawing/2012/chart" uri="{CE6537A1-D6FC-4f65-9D91-7224C49458BB}"/>
              </c:extLst>
            </c:dLbl>
            <c:dLbl>
              <c:idx val="2"/>
              <c:layout>
                <c:manualLayout>
                  <c:x val="-4.0448144616765121E-17"/>
                  <c:y val="-5.336382694873260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44E-4AD0-B8DC-2E1545A9D62C}"/>
                </c:ext>
                <c:ext xmlns:c15="http://schemas.microsoft.com/office/drawing/2012/chart" uri="{CE6537A1-D6FC-4f65-9D91-7224C49458BB}"/>
              </c:extLst>
            </c:dLbl>
            <c:dLbl>
              <c:idx val="3"/>
              <c:layout>
                <c:manualLayout>
                  <c:x val="0"/>
                  <c:y val="-7.242233657327998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44E-4AD0-B8DC-2E1545A9D62C}"/>
                </c:ext>
                <c:ext xmlns:c15="http://schemas.microsoft.com/office/drawing/2012/chart" uri="{CE6537A1-D6FC-4f65-9D91-7224C49458BB}"/>
              </c:extLst>
            </c:dLbl>
            <c:dLbl>
              <c:idx val="4"/>
              <c:layout>
                <c:manualLayout>
                  <c:x val="-8.0896289233530242E-17"/>
                  <c:y val="-6.479893272346104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F44E-4AD0-B8DC-2E1545A9D62C}"/>
                </c:ext>
                <c:ext xmlns:c15="http://schemas.microsoft.com/office/drawing/2012/chart" uri="{CE6537A1-D6FC-4f65-9D91-7224C49458BB}"/>
              </c:extLst>
            </c:dLbl>
            <c:dLbl>
              <c:idx val="5"/>
              <c:layout>
                <c:manualLayout>
                  <c:x val="-2.2062879205735539E-3"/>
                  <c:y val="-8.766914427291785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F44E-4AD0-B8DC-2E1545A9D62C}"/>
                </c:ext>
                <c:ext xmlns:c15="http://schemas.microsoft.com/office/drawing/2012/chart" uri="{CE6537A1-D6FC-4f65-9D91-7224C49458BB}"/>
              </c:extLst>
            </c:dLbl>
            <c:dLbl>
              <c:idx val="6"/>
              <c:layout>
                <c:manualLayout>
                  <c:x val="8.0896289233530242E-17"/>
                  <c:y val="-7.242233657327996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F44E-4AD0-B8DC-2E1545A9D62C}"/>
                </c:ext>
                <c:ext xmlns:c15="http://schemas.microsoft.com/office/drawing/2012/chart" uri="{CE6537A1-D6FC-4f65-9D91-7224C49458BB}"/>
              </c:extLst>
            </c:dLbl>
            <c:dLbl>
              <c:idx val="7"/>
              <c:layout>
                <c:manualLayout>
                  <c:x val="-1.6179257846706048E-16"/>
                  <c:y val="-8.38574423480083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F44E-4AD0-B8DC-2E1545A9D62C}"/>
                </c:ext>
                <c:ext xmlns:c15="http://schemas.microsoft.com/office/drawing/2012/chart" uri="{CE6537A1-D6FC-4f65-9D91-7224C49458BB}"/>
              </c:extLst>
            </c:dLbl>
            <c:dLbl>
              <c:idx val="8"/>
              <c:layout>
                <c:manualLayout>
                  <c:x val="0"/>
                  <c:y val="-8.385744234800840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F44E-4AD0-B8DC-2E1545A9D62C}"/>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Plan4!$M$3:$M$11</c:f>
                <c:numCache>
                  <c:formatCode>General</c:formatCode>
                  <c:ptCount val="9"/>
                  <c:pt idx="0">
                    <c:v>1</c:v>
                  </c:pt>
                  <c:pt idx="1">
                    <c:v>1.23</c:v>
                  </c:pt>
                  <c:pt idx="2">
                    <c:v>1.29</c:v>
                  </c:pt>
                  <c:pt idx="3">
                    <c:v>1.49</c:v>
                  </c:pt>
                  <c:pt idx="4">
                    <c:v>1.34</c:v>
                  </c:pt>
                  <c:pt idx="5">
                    <c:v>1.79</c:v>
                  </c:pt>
                  <c:pt idx="6">
                    <c:v>1.54</c:v>
                  </c:pt>
                  <c:pt idx="7">
                    <c:v>1.76</c:v>
                  </c:pt>
                  <c:pt idx="8">
                    <c:v>1.83</c:v>
                  </c:pt>
                </c:numCache>
              </c:numRef>
            </c:plus>
            <c:minus>
              <c:numRef>
                <c:f>Plan4!$M$3:$M$11</c:f>
                <c:numCache>
                  <c:formatCode>General</c:formatCode>
                  <c:ptCount val="9"/>
                  <c:pt idx="0">
                    <c:v>1</c:v>
                  </c:pt>
                  <c:pt idx="1">
                    <c:v>1.23</c:v>
                  </c:pt>
                  <c:pt idx="2">
                    <c:v>1.29</c:v>
                  </c:pt>
                  <c:pt idx="3">
                    <c:v>1.49</c:v>
                  </c:pt>
                  <c:pt idx="4">
                    <c:v>1.34</c:v>
                  </c:pt>
                  <c:pt idx="5">
                    <c:v>1.79</c:v>
                  </c:pt>
                  <c:pt idx="6">
                    <c:v>1.54</c:v>
                  </c:pt>
                  <c:pt idx="7">
                    <c:v>1.76</c:v>
                  </c:pt>
                  <c:pt idx="8">
                    <c:v>1.83</c:v>
                  </c:pt>
                </c:numCache>
              </c:numRef>
            </c:minus>
            <c:spPr>
              <a:noFill/>
              <a:ln w="9525" cap="flat" cmpd="sng" algn="ctr">
                <a:solidFill>
                  <a:schemeClr val="tx1">
                    <a:lumMod val="65000"/>
                    <a:lumOff val="35000"/>
                  </a:schemeClr>
                </a:solidFill>
                <a:round/>
              </a:ln>
              <a:effectLst/>
            </c:spPr>
          </c:errBars>
          <c:cat>
            <c:strRef>
              <c:f>Plan4!$K$3:$K$11</c:f>
              <c:strCache>
                <c:ptCount val="9"/>
                <c:pt idx="0">
                  <c:v>Alucinógenos</c:v>
                </c:pt>
                <c:pt idx="1">
                  <c:v>Anfetaminas</c:v>
                </c:pt>
                <c:pt idx="2">
                  <c:v>Inalantes</c:v>
                </c:pt>
                <c:pt idx="3">
                  <c:v>Opióides</c:v>
                </c:pt>
                <c:pt idx="4">
                  <c:v>Cocaína/Crack</c:v>
                </c:pt>
                <c:pt idx="5">
                  <c:v>Ansiolíticos/Hipnóticos/Sedativos</c:v>
                </c:pt>
                <c:pt idx="6">
                  <c:v>Maconha</c:v>
                </c:pt>
                <c:pt idx="7">
                  <c:v>Tabaco</c:v>
                </c:pt>
                <c:pt idx="8">
                  <c:v>Bebidas alcoólicas</c:v>
                </c:pt>
              </c:strCache>
            </c:strRef>
          </c:cat>
          <c:val>
            <c:numRef>
              <c:f>Plan4!$L$3:$L$11</c:f>
              <c:numCache>
                <c:formatCode>General</c:formatCode>
                <c:ptCount val="9"/>
                <c:pt idx="0">
                  <c:v>7.2</c:v>
                </c:pt>
                <c:pt idx="1">
                  <c:v>7.06</c:v>
                </c:pt>
                <c:pt idx="2">
                  <c:v>6.59</c:v>
                </c:pt>
                <c:pt idx="3">
                  <c:v>6.29</c:v>
                </c:pt>
                <c:pt idx="4">
                  <c:v>6.13</c:v>
                </c:pt>
                <c:pt idx="5">
                  <c:v>5.83</c:v>
                </c:pt>
                <c:pt idx="6">
                  <c:v>5.56</c:v>
                </c:pt>
                <c:pt idx="7">
                  <c:v>5.57</c:v>
                </c:pt>
                <c:pt idx="8">
                  <c:v>5.5</c:v>
                </c:pt>
              </c:numCache>
            </c:numRef>
          </c:val>
          <c:extLst xmlns:c16r2="http://schemas.microsoft.com/office/drawing/2015/06/chart">
            <c:ext xmlns:c16="http://schemas.microsoft.com/office/drawing/2014/chart" uri="{C3380CC4-5D6E-409C-BE32-E72D297353CC}">
              <c16:uniqueId val="{00000000-F44E-4AD0-B8DC-2E1545A9D62C}"/>
            </c:ext>
          </c:extLst>
        </c:ser>
        <c:dLbls>
          <c:showLegendKey val="0"/>
          <c:showVal val="0"/>
          <c:showCatName val="0"/>
          <c:showSerName val="0"/>
          <c:showPercent val="0"/>
          <c:showBubbleSize val="0"/>
        </c:dLbls>
        <c:gapWidth val="100"/>
        <c:overlap val="-24"/>
        <c:axId val="2116462576"/>
        <c:axId val="2116459312"/>
      </c:barChart>
      <c:catAx>
        <c:axId val="211646257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pt-BR" sz="1000">
                    <a:latin typeface="Arial" panose="020B0604020202020204" pitchFamily="34" charset="0"/>
                    <a:cs typeface="Arial" panose="020B0604020202020204" pitchFamily="34" charset="0"/>
                  </a:rPr>
                  <a:t>Substâncias Psicoativas Consumidas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crossAx val="2116459312"/>
        <c:crosses val="autoZero"/>
        <c:auto val="1"/>
        <c:lblAlgn val="ctr"/>
        <c:lblOffset val="100"/>
        <c:noMultiLvlLbl val="0"/>
      </c:catAx>
      <c:valAx>
        <c:axId val="211645931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pt-BR" sz="1000">
                    <a:latin typeface="Arial" panose="020B0604020202020204" pitchFamily="34" charset="0"/>
                    <a:cs typeface="Arial" panose="020B0604020202020204" pitchFamily="34" charset="0"/>
                  </a:rPr>
                  <a:t>Quantidade média de tipos de Substâncias Psicoativas Consumidas</a:t>
                </a:r>
              </a:p>
            </c:rich>
          </c:tx>
          <c:layout>
            <c:manualLayout>
              <c:xMode val="edge"/>
              <c:yMode val="edge"/>
              <c:x val="1.3237727523441808E-2"/>
              <c:y val="2.2870211549456832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crossAx val="2116462576"/>
        <c:crosses val="autoZero"/>
        <c:crossBetween val="between"/>
      </c:valAx>
      <c:spPr>
        <a:noFill/>
        <a:ln>
          <a:noFill/>
        </a:ln>
        <a:effectLst/>
      </c:spPr>
    </c:plotArea>
    <c:plotVisOnly val="1"/>
    <c:dispBlanksAs val="gap"/>
    <c:showDLblsOverMax val="0"/>
  </c:chart>
  <c:spPr>
    <a:solidFill>
      <a:sysClr val="window" lastClr="FFFFFF"/>
    </a:solidFill>
    <a:ln w="12700" cap="flat" cmpd="sng" algn="ctr">
      <a:solidFill>
        <a:sysClr val="windowText" lastClr="000000"/>
      </a:solidFill>
      <a:prstDash val="solid"/>
      <a:miter lim="800000"/>
    </a:ln>
    <a:effectLst/>
  </c:spPr>
  <c:txPr>
    <a:bodyPr/>
    <a:lstStyle/>
    <a:p>
      <a:pPr>
        <a:defRPr>
          <a:solidFill>
            <a:sysClr val="windowText" lastClr="000000"/>
          </a:solidFill>
          <a:latin typeface="+mn-lt"/>
          <a:ea typeface="+mn-ea"/>
          <a:cs typeface="+mn-cs"/>
        </a:defRPr>
      </a:pPr>
      <a:endParaRPr lang="pt-BR"/>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Plan1!$C$1</c:f>
              <c:strCache>
                <c:ptCount val="1"/>
                <c:pt idx="0">
                  <c:v>Tipos_de_drogas</c:v>
                </c:pt>
              </c:strCache>
            </c:strRef>
          </c:tx>
          <c:spPr>
            <a:ln w="31750" cap="rnd">
              <a:noFill/>
              <a:round/>
            </a:ln>
            <a:effectLst/>
          </c:spPr>
          <c:marker>
            <c:symbol val="circle"/>
            <c:size val="5"/>
            <c:spPr>
              <a:solidFill>
                <a:schemeClr val="accent1"/>
              </a:solidFill>
              <a:ln w="9525">
                <a:solidFill>
                  <a:schemeClr val="accent1"/>
                </a:solidFill>
              </a:ln>
              <a:effectLst/>
            </c:spPr>
          </c:marker>
          <c:trendline>
            <c:spPr>
              <a:ln w="31750" cap="rnd">
                <a:solidFill>
                  <a:srgbClr val="7030A0"/>
                </a:solidFill>
                <a:prstDash val="solid"/>
              </a:ln>
              <a:effectLst/>
            </c:spPr>
            <c:trendlineType val="linear"/>
            <c:dispRSqr val="0"/>
            <c:dispEq val="0"/>
          </c:trendline>
          <c:xVal>
            <c:numRef>
              <c:f>Plan1!$A$2:$A$62</c:f>
              <c:numCache>
                <c:formatCode>General</c:formatCode>
                <c:ptCount val="61"/>
                <c:pt idx="0">
                  <c:v>40</c:v>
                </c:pt>
                <c:pt idx="1">
                  <c:v>31</c:v>
                </c:pt>
                <c:pt idx="2">
                  <c:v>36</c:v>
                </c:pt>
                <c:pt idx="3">
                  <c:v>25</c:v>
                </c:pt>
                <c:pt idx="4">
                  <c:v>24</c:v>
                </c:pt>
                <c:pt idx="5">
                  <c:v>62</c:v>
                </c:pt>
                <c:pt idx="6">
                  <c:v>60</c:v>
                </c:pt>
                <c:pt idx="7">
                  <c:v>22</c:v>
                </c:pt>
                <c:pt idx="8">
                  <c:v>40</c:v>
                </c:pt>
                <c:pt idx="9">
                  <c:v>34</c:v>
                </c:pt>
                <c:pt idx="10">
                  <c:v>36</c:v>
                </c:pt>
                <c:pt idx="11">
                  <c:v>41</c:v>
                </c:pt>
                <c:pt idx="12">
                  <c:v>35</c:v>
                </c:pt>
                <c:pt idx="13">
                  <c:v>19</c:v>
                </c:pt>
                <c:pt idx="14">
                  <c:v>33</c:v>
                </c:pt>
                <c:pt idx="15">
                  <c:v>39</c:v>
                </c:pt>
                <c:pt idx="16">
                  <c:v>19</c:v>
                </c:pt>
                <c:pt idx="17">
                  <c:v>26</c:v>
                </c:pt>
                <c:pt idx="18">
                  <c:v>33</c:v>
                </c:pt>
                <c:pt idx="19">
                  <c:v>57</c:v>
                </c:pt>
                <c:pt idx="20">
                  <c:v>22</c:v>
                </c:pt>
                <c:pt idx="21">
                  <c:v>35</c:v>
                </c:pt>
                <c:pt idx="22">
                  <c:v>23</c:v>
                </c:pt>
                <c:pt idx="23">
                  <c:v>42</c:v>
                </c:pt>
                <c:pt idx="24">
                  <c:v>28</c:v>
                </c:pt>
                <c:pt idx="25">
                  <c:v>35</c:v>
                </c:pt>
                <c:pt idx="26">
                  <c:v>35</c:v>
                </c:pt>
                <c:pt idx="27">
                  <c:v>25</c:v>
                </c:pt>
                <c:pt idx="28">
                  <c:v>28</c:v>
                </c:pt>
                <c:pt idx="29">
                  <c:v>32</c:v>
                </c:pt>
                <c:pt idx="30">
                  <c:v>33</c:v>
                </c:pt>
                <c:pt idx="31">
                  <c:v>23</c:v>
                </c:pt>
                <c:pt idx="32">
                  <c:v>14</c:v>
                </c:pt>
                <c:pt idx="33">
                  <c:v>33</c:v>
                </c:pt>
                <c:pt idx="34">
                  <c:v>51</c:v>
                </c:pt>
                <c:pt idx="35">
                  <c:v>32</c:v>
                </c:pt>
                <c:pt idx="36">
                  <c:v>28</c:v>
                </c:pt>
                <c:pt idx="37">
                  <c:v>38</c:v>
                </c:pt>
                <c:pt idx="38">
                  <c:v>17</c:v>
                </c:pt>
                <c:pt idx="39">
                  <c:v>16</c:v>
                </c:pt>
                <c:pt idx="40">
                  <c:v>39</c:v>
                </c:pt>
                <c:pt idx="41">
                  <c:v>55</c:v>
                </c:pt>
                <c:pt idx="42">
                  <c:v>52</c:v>
                </c:pt>
                <c:pt idx="43">
                  <c:v>39</c:v>
                </c:pt>
                <c:pt idx="44">
                  <c:v>46</c:v>
                </c:pt>
                <c:pt idx="45">
                  <c:v>42</c:v>
                </c:pt>
                <c:pt idx="46">
                  <c:v>35</c:v>
                </c:pt>
                <c:pt idx="47">
                  <c:v>33</c:v>
                </c:pt>
                <c:pt idx="48">
                  <c:v>29</c:v>
                </c:pt>
                <c:pt idx="49">
                  <c:v>36</c:v>
                </c:pt>
                <c:pt idx="50">
                  <c:v>60</c:v>
                </c:pt>
                <c:pt idx="51">
                  <c:v>45</c:v>
                </c:pt>
                <c:pt idx="52">
                  <c:v>33</c:v>
                </c:pt>
                <c:pt idx="53">
                  <c:v>31</c:v>
                </c:pt>
                <c:pt idx="54">
                  <c:v>39</c:v>
                </c:pt>
                <c:pt idx="55">
                  <c:v>26</c:v>
                </c:pt>
                <c:pt idx="56">
                  <c:v>33</c:v>
                </c:pt>
                <c:pt idx="57">
                  <c:v>30</c:v>
                </c:pt>
                <c:pt idx="58">
                  <c:v>28</c:v>
                </c:pt>
                <c:pt idx="59">
                  <c:v>30</c:v>
                </c:pt>
                <c:pt idx="60">
                  <c:v>31</c:v>
                </c:pt>
              </c:numCache>
            </c:numRef>
          </c:xVal>
          <c:yVal>
            <c:numRef>
              <c:f>Plan1!$C$2:$C$62</c:f>
              <c:numCache>
                <c:formatCode>General</c:formatCode>
                <c:ptCount val="61"/>
                <c:pt idx="0">
                  <c:v>4</c:v>
                </c:pt>
                <c:pt idx="1">
                  <c:v>4</c:v>
                </c:pt>
                <c:pt idx="2">
                  <c:v>6</c:v>
                </c:pt>
                <c:pt idx="3">
                  <c:v>7</c:v>
                </c:pt>
                <c:pt idx="4">
                  <c:v>5</c:v>
                </c:pt>
                <c:pt idx="5">
                  <c:v>6</c:v>
                </c:pt>
                <c:pt idx="6">
                  <c:v>3</c:v>
                </c:pt>
                <c:pt idx="7">
                  <c:v>6</c:v>
                </c:pt>
                <c:pt idx="8">
                  <c:v>7</c:v>
                </c:pt>
                <c:pt idx="9">
                  <c:v>5</c:v>
                </c:pt>
                <c:pt idx="10">
                  <c:v>8</c:v>
                </c:pt>
                <c:pt idx="11">
                  <c:v>7</c:v>
                </c:pt>
                <c:pt idx="12">
                  <c:v>8</c:v>
                </c:pt>
                <c:pt idx="13">
                  <c:v>7</c:v>
                </c:pt>
                <c:pt idx="14">
                  <c:v>6</c:v>
                </c:pt>
                <c:pt idx="15">
                  <c:v>7</c:v>
                </c:pt>
                <c:pt idx="16">
                  <c:v>6</c:v>
                </c:pt>
                <c:pt idx="17">
                  <c:v>8</c:v>
                </c:pt>
                <c:pt idx="18">
                  <c:v>8</c:v>
                </c:pt>
                <c:pt idx="19">
                  <c:v>5</c:v>
                </c:pt>
                <c:pt idx="20">
                  <c:v>5</c:v>
                </c:pt>
                <c:pt idx="21">
                  <c:v>2</c:v>
                </c:pt>
                <c:pt idx="22">
                  <c:v>4</c:v>
                </c:pt>
                <c:pt idx="23">
                  <c:v>7</c:v>
                </c:pt>
                <c:pt idx="24">
                  <c:v>8</c:v>
                </c:pt>
                <c:pt idx="25">
                  <c:v>5</c:v>
                </c:pt>
                <c:pt idx="26">
                  <c:v>8</c:v>
                </c:pt>
                <c:pt idx="27">
                  <c:v>7</c:v>
                </c:pt>
                <c:pt idx="28">
                  <c:v>4</c:v>
                </c:pt>
                <c:pt idx="29">
                  <c:v>7</c:v>
                </c:pt>
                <c:pt idx="30">
                  <c:v>5</c:v>
                </c:pt>
                <c:pt idx="31">
                  <c:v>8</c:v>
                </c:pt>
                <c:pt idx="32">
                  <c:v>5</c:v>
                </c:pt>
                <c:pt idx="33">
                  <c:v>6</c:v>
                </c:pt>
                <c:pt idx="34">
                  <c:v>3</c:v>
                </c:pt>
                <c:pt idx="35">
                  <c:v>6</c:v>
                </c:pt>
                <c:pt idx="36">
                  <c:v>5</c:v>
                </c:pt>
                <c:pt idx="37">
                  <c:v>5</c:v>
                </c:pt>
                <c:pt idx="38">
                  <c:v>3</c:v>
                </c:pt>
                <c:pt idx="39">
                  <c:v>3</c:v>
                </c:pt>
                <c:pt idx="40">
                  <c:v>5</c:v>
                </c:pt>
                <c:pt idx="41">
                  <c:v>3</c:v>
                </c:pt>
                <c:pt idx="42">
                  <c:v>3</c:v>
                </c:pt>
                <c:pt idx="43">
                  <c:v>4</c:v>
                </c:pt>
                <c:pt idx="44">
                  <c:v>3</c:v>
                </c:pt>
                <c:pt idx="45">
                  <c:v>4</c:v>
                </c:pt>
                <c:pt idx="46">
                  <c:v>8</c:v>
                </c:pt>
                <c:pt idx="47">
                  <c:v>7</c:v>
                </c:pt>
                <c:pt idx="48">
                  <c:v>5</c:v>
                </c:pt>
                <c:pt idx="49">
                  <c:v>8</c:v>
                </c:pt>
                <c:pt idx="50">
                  <c:v>2</c:v>
                </c:pt>
                <c:pt idx="51">
                  <c:v>4</c:v>
                </c:pt>
                <c:pt idx="52">
                  <c:v>2</c:v>
                </c:pt>
                <c:pt idx="53">
                  <c:v>6</c:v>
                </c:pt>
                <c:pt idx="54">
                  <c:v>2</c:v>
                </c:pt>
                <c:pt idx="55">
                  <c:v>7</c:v>
                </c:pt>
                <c:pt idx="56">
                  <c:v>6</c:v>
                </c:pt>
                <c:pt idx="57">
                  <c:v>4</c:v>
                </c:pt>
                <c:pt idx="58">
                  <c:v>7</c:v>
                </c:pt>
                <c:pt idx="59">
                  <c:v>5</c:v>
                </c:pt>
                <c:pt idx="60">
                  <c:v>5</c:v>
                </c:pt>
              </c:numCache>
            </c:numRef>
          </c:yVal>
          <c:smooth val="0"/>
          <c:extLst xmlns:c16r2="http://schemas.microsoft.com/office/drawing/2015/06/chart">
            <c:ext xmlns:c16="http://schemas.microsoft.com/office/drawing/2014/chart" uri="{C3380CC4-5D6E-409C-BE32-E72D297353CC}">
              <c16:uniqueId val="{00000001-A9A7-42F9-B830-6488014AE8C1}"/>
            </c:ext>
          </c:extLst>
        </c:ser>
        <c:dLbls>
          <c:showLegendKey val="0"/>
          <c:showVal val="0"/>
          <c:showCatName val="0"/>
          <c:showSerName val="0"/>
          <c:showPercent val="0"/>
          <c:showBubbleSize val="0"/>
        </c:dLbls>
        <c:axId val="2116460400"/>
        <c:axId val="2116463120"/>
      </c:scatterChart>
      <c:valAx>
        <c:axId val="21164604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sz="1000">
                    <a:solidFill>
                      <a:schemeClr val="tx1"/>
                    </a:solidFill>
                    <a:latin typeface="Arial" charset="0"/>
                    <a:ea typeface="Arial" charset="0"/>
                    <a:cs typeface="Arial" charset="0"/>
                  </a:rPr>
                  <a:t>Idade do indivíduo (em anos)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116463120"/>
        <c:crosses val="autoZero"/>
        <c:crossBetween val="midCat"/>
      </c:valAx>
      <c:valAx>
        <c:axId val="211646312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sz="1000">
                    <a:solidFill>
                      <a:schemeClr val="tx1"/>
                    </a:solidFill>
                    <a:latin typeface="Arial" charset="0"/>
                    <a:ea typeface="Arial" charset="0"/>
                    <a:cs typeface="Arial" charset="0"/>
                  </a:rPr>
                  <a:t>Quantidade</a:t>
                </a:r>
                <a:r>
                  <a:rPr lang="pt-BR" sz="1000" baseline="0">
                    <a:solidFill>
                      <a:schemeClr val="tx1"/>
                    </a:solidFill>
                    <a:latin typeface="Arial" charset="0"/>
                    <a:ea typeface="Arial" charset="0"/>
                    <a:cs typeface="Arial" charset="0"/>
                  </a:rPr>
                  <a:t> de tipos de substâncias ativas consumidas</a:t>
                </a:r>
                <a:endParaRPr lang="pt-BR" sz="1000">
                  <a:solidFill>
                    <a:schemeClr val="tx1"/>
                  </a:solidFill>
                  <a:latin typeface="Arial" charset="0"/>
                  <a:ea typeface="Arial" charset="0"/>
                  <a:cs typeface="Arial"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11646040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pt-B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Plan1!$E$1</c:f>
              <c:strCache>
                <c:ptCount val="1"/>
                <c:pt idx="0">
                  <c:v>Tempo_inter</c:v>
                </c:pt>
              </c:strCache>
            </c:strRef>
          </c:tx>
          <c:spPr>
            <a:ln w="31750" cap="rnd">
              <a:noFill/>
              <a:round/>
            </a:ln>
            <a:effectLst/>
          </c:spPr>
          <c:marker>
            <c:symbol val="circle"/>
            <c:size val="5"/>
            <c:spPr>
              <a:solidFill>
                <a:schemeClr val="accent1"/>
              </a:solidFill>
              <a:ln w="9525">
                <a:solidFill>
                  <a:schemeClr val="accent1"/>
                </a:solidFill>
              </a:ln>
              <a:effectLst/>
            </c:spPr>
          </c:marker>
          <c:trendline>
            <c:spPr>
              <a:ln w="28575" cap="rnd" cmpd="sng">
                <a:solidFill>
                  <a:srgbClr val="7030A0"/>
                </a:solidFill>
                <a:prstDash val="solid"/>
              </a:ln>
              <a:effectLst/>
            </c:spPr>
            <c:trendlineType val="linear"/>
            <c:dispRSqr val="0"/>
            <c:dispEq val="0"/>
          </c:trendline>
          <c:xVal>
            <c:numRef>
              <c:f>Plan1!$C$2:$C$62</c:f>
              <c:numCache>
                <c:formatCode>General</c:formatCode>
                <c:ptCount val="61"/>
                <c:pt idx="0">
                  <c:v>4</c:v>
                </c:pt>
                <c:pt idx="1">
                  <c:v>4</c:v>
                </c:pt>
                <c:pt idx="2">
                  <c:v>6</c:v>
                </c:pt>
                <c:pt idx="3">
                  <c:v>7</c:v>
                </c:pt>
                <c:pt idx="4">
                  <c:v>5</c:v>
                </c:pt>
                <c:pt idx="5">
                  <c:v>6</c:v>
                </c:pt>
                <c:pt idx="6">
                  <c:v>3</c:v>
                </c:pt>
                <c:pt idx="7">
                  <c:v>6</c:v>
                </c:pt>
                <c:pt idx="8">
                  <c:v>7</c:v>
                </c:pt>
                <c:pt idx="9">
                  <c:v>5</c:v>
                </c:pt>
                <c:pt idx="10">
                  <c:v>8</c:v>
                </c:pt>
                <c:pt idx="11">
                  <c:v>7</c:v>
                </c:pt>
                <c:pt idx="12">
                  <c:v>8</c:v>
                </c:pt>
                <c:pt idx="13">
                  <c:v>7</c:v>
                </c:pt>
                <c:pt idx="14">
                  <c:v>6</c:v>
                </c:pt>
                <c:pt idx="15">
                  <c:v>7</c:v>
                </c:pt>
                <c:pt idx="16">
                  <c:v>6</c:v>
                </c:pt>
                <c:pt idx="17">
                  <c:v>8</c:v>
                </c:pt>
                <c:pt idx="18">
                  <c:v>8</c:v>
                </c:pt>
                <c:pt idx="19">
                  <c:v>5</c:v>
                </c:pt>
                <c:pt idx="20">
                  <c:v>5</c:v>
                </c:pt>
                <c:pt idx="21">
                  <c:v>2</c:v>
                </c:pt>
                <c:pt idx="22">
                  <c:v>4</c:v>
                </c:pt>
                <c:pt idx="23">
                  <c:v>7</c:v>
                </c:pt>
                <c:pt idx="24">
                  <c:v>8</c:v>
                </c:pt>
                <c:pt idx="25">
                  <c:v>5</c:v>
                </c:pt>
                <c:pt idx="26">
                  <c:v>8</c:v>
                </c:pt>
                <c:pt idx="27">
                  <c:v>7</c:v>
                </c:pt>
                <c:pt idx="28">
                  <c:v>4</c:v>
                </c:pt>
                <c:pt idx="29">
                  <c:v>7</c:v>
                </c:pt>
                <c:pt idx="30">
                  <c:v>5</c:v>
                </c:pt>
                <c:pt idx="31">
                  <c:v>8</c:v>
                </c:pt>
                <c:pt idx="32">
                  <c:v>5</c:v>
                </c:pt>
                <c:pt idx="33">
                  <c:v>6</c:v>
                </c:pt>
                <c:pt idx="34">
                  <c:v>3</c:v>
                </c:pt>
                <c:pt idx="35">
                  <c:v>6</c:v>
                </c:pt>
                <c:pt idx="36">
                  <c:v>5</c:v>
                </c:pt>
                <c:pt idx="37">
                  <c:v>5</c:v>
                </c:pt>
                <c:pt idx="38">
                  <c:v>3</c:v>
                </c:pt>
                <c:pt idx="39">
                  <c:v>3</c:v>
                </c:pt>
                <c:pt idx="40">
                  <c:v>5</c:v>
                </c:pt>
                <c:pt idx="41">
                  <c:v>3</c:v>
                </c:pt>
                <c:pt idx="42">
                  <c:v>3</c:v>
                </c:pt>
                <c:pt idx="43">
                  <c:v>4</c:v>
                </c:pt>
                <c:pt idx="44">
                  <c:v>3</c:v>
                </c:pt>
                <c:pt idx="45">
                  <c:v>4</c:v>
                </c:pt>
                <c:pt idx="46">
                  <c:v>8</c:v>
                </c:pt>
                <c:pt idx="47">
                  <c:v>7</c:v>
                </c:pt>
                <c:pt idx="48">
                  <c:v>5</c:v>
                </c:pt>
                <c:pt idx="49">
                  <c:v>8</c:v>
                </c:pt>
                <c:pt idx="50">
                  <c:v>2</c:v>
                </c:pt>
                <c:pt idx="51">
                  <c:v>4</c:v>
                </c:pt>
                <c:pt idx="52">
                  <c:v>2</c:v>
                </c:pt>
                <c:pt idx="53">
                  <c:v>6</c:v>
                </c:pt>
                <c:pt idx="54">
                  <c:v>2</c:v>
                </c:pt>
                <c:pt idx="55">
                  <c:v>7</c:v>
                </c:pt>
                <c:pt idx="56">
                  <c:v>6</c:v>
                </c:pt>
                <c:pt idx="57">
                  <c:v>4</c:v>
                </c:pt>
                <c:pt idx="58">
                  <c:v>7</c:v>
                </c:pt>
                <c:pt idx="59">
                  <c:v>5</c:v>
                </c:pt>
                <c:pt idx="60">
                  <c:v>5</c:v>
                </c:pt>
              </c:numCache>
            </c:numRef>
          </c:xVal>
          <c:yVal>
            <c:numRef>
              <c:f>Plan1!$E$2:$E$62</c:f>
              <c:numCache>
                <c:formatCode>General</c:formatCode>
                <c:ptCount val="61"/>
                <c:pt idx="0">
                  <c:v>60</c:v>
                </c:pt>
                <c:pt idx="1">
                  <c:v>365</c:v>
                </c:pt>
                <c:pt idx="2">
                  <c:v>60</c:v>
                </c:pt>
                <c:pt idx="3">
                  <c:v>60</c:v>
                </c:pt>
                <c:pt idx="4">
                  <c:v>120</c:v>
                </c:pt>
                <c:pt idx="5">
                  <c:v>150</c:v>
                </c:pt>
                <c:pt idx="6">
                  <c:v>90</c:v>
                </c:pt>
                <c:pt idx="7">
                  <c:v>90</c:v>
                </c:pt>
                <c:pt idx="8">
                  <c:v>30</c:v>
                </c:pt>
                <c:pt idx="9">
                  <c:v>150</c:v>
                </c:pt>
                <c:pt idx="10">
                  <c:v>30</c:v>
                </c:pt>
                <c:pt idx="11">
                  <c:v>90</c:v>
                </c:pt>
                <c:pt idx="12">
                  <c:v>30</c:v>
                </c:pt>
                <c:pt idx="13">
                  <c:v>90</c:v>
                </c:pt>
                <c:pt idx="14">
                  <c:v>120</c:v>
                </c:pt>
                <c:pt idx="15">
                  <c:v>300</c:v>
                </c:pt>
                <c:pt idx="16">
                  <c:v>30</c:v>
                </c:pt>
                <c:pt idx="17">
                  <c:v>120</c:v>
                </c:pt>
                <c:pt idx="18">
                  <c:v>120</c:v>
                </c:pt>
                <c:pt idx="19">
                  <c:v>365</c:v>
                </c:pt>
                <c:pt idx="20">
                  <c:v>60</c:v>
                </c:pt>
                <c:pt idx="21">
                  <c:v>18</c:v>
                </c:pt>
                <c:pt idx="22">
                  <c:v>60</c:v>
                </c:pt>
                <c:pt idx="23">
                  <c:v>120</c:v>
                </c:pt>
                <c:pt idx="24">
                  <c:v>90</c:v>
                </c:pt>
                <c:pt idx="25">
                  <c:v>150</c:v>
                </c:pt>
                <c:pt idx="26">
                  <c:v>14</c:v>
                </c:pt>
                <c:pt idx="27">
                  <c:v>150</c:v>
                </c:pt>
                <c:pt idx="28">
                  <c:v>60</c:v>
                </c:pt>
                <c:pt idx="29">
                  <c:v>60</c:v>
                </c:pt>
                <c:pt idx="30">
                  <c:v>90</c:v>
                </c:pt>
                <c:pt idx="31">
                  <c:v>30</c:v>
                </c:pt>
                <c:pt idx="32">
                  <c:v>24</c:v>
                </c:pt>
                <c:pt idx="33">
                  <c:v>30</c:v>
                </c:pt>
                <c:pt idx="34">
                  <c:v>18</c:v>
                </c:pt>
                <c:pt idx="35">
                  <c:v>19</c:v>
                </c:pt>
                <c:pt idx="36">
                  <c:v>60</c:v>
                </c:pt>
                <c:pt idx="37">
                  <c:v>26</c:v>
                </c:pt>
                <c:pt idx="38">
                  <c:v>90</c:v>
                </c:pt>
                <c:pt idx="39">
                  <c:v>180</c:v>
                </c:pt>
                <c:pt idx="40">
                  <c:v>120</c:v>
                </c:pt>
                <c:pt idx="41">
                  <c:v>60</c:v>
                </c:pt>
                <c:pt idx="42">
                  <c:v>120</c:v>
                </c:pt>
                <c:pt idx="43">
                  <c:v>60</c:v>
                </c:pt>
                <c:pt idx="44">
                  <c:v>30</c:v>
                </c:pt>
                <c:pt idx="45">
                  <c:v>90</c:v>
                </c:pt>
                <c:pt idx="46">
                  <c:v>150</c:v>
                </c:pt>
                <c:pt idx="47">
                  <c:v>14</c:v>
                </c:pt>
                <c:pt idx="48">
                  <c:v>20</c:v>
                </c:pt>
                <c:pt idx="49">
                  <c:v>60</c:v>
                </c:pt>
                <c:pt idx="50">
                  <c:v>150</c:v>
                </c:pt>
                <c:pt idx="51">
                  <c:v>180</c:v>
                </c:pt>
                <c:pt idx="52">
                  <c:v>120</c:v>
                </c:pt>
                <c:pt idx="53">
                  <c:v>90</c:v>
                </c:pt>
                <c:pt idx="54">
                  <c:v>240</c:v>
                </c:pt>
                <c:pt idx="55">
                  <c:v>210</c:v>
                </c:pt>
                <c:pt idx="56">
                  <c:v>120</c:v>
                </c:pt>
                <c:pt idx="57">
                  <c:v>90</c:v>
                </c:pt>
                <c:pt idx="58">
                  <c:v>90</c:v>
                </c:pt>
                <c:pt idx="59">
                  <c:v>210</c:v>
                </c:pt>
                <c:pt idx="60">
                  <c:v>42</c:v>
                </c:pt>
              </c:numCache>
            </c:numRef>
          </c:yVal>
          <c:smooth val="0"/>
          <c:extLst xmlns:c16r2="http://schemas.microsoft.com/office/drawing/2015/06/chart">
            <c:ext xmlns:c16="http://schemas.microsoft.com/office/drawing/2014/chart" uri="{C3380CC4-5D6E-409C-BE32-E72D297353CC}">
              <c16:uniqueId val="{00000001-2B18-4571-80F8-D4E3DA55B667}"/>
            </c:ext>
          </c:extLst>
        </c:ser>
        <c:dLbls>
          <c:showLegendKey val="0"/>
          <c:showVal val="0"/>
          <c:showCatName val="0"/>
          <c:showSerName val="0"/>
          <c:showPercent val="0"/>
          <c:showBubbleSize val="0"/>
        </c:dLbls>
        <c:axId val="2116450064"/>
        <c:axId val="2116450608"/>
      </c:scatterChart>
      <c:valAx>
        <c:axId val="2116450064"/>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sz="1000">
                    <a:solidFill>
                      <a:schemeClr val="tx1"/>
                    </a:solidFill>
                    <a:latin typeface="Arial" charset="0"/>
                    <a:ea typeface="Arial" charset="0"/>
                    <a:cs typeface="Arial" charset="0"/>
                  </a:rPr>
                  <a:t>Quantidade de tipos de substâncias psicoativas</a:t>
                </a:r>
                <a:r>
                  <a:rPr lang="pt-BR" sz="1000" baseline="0">
                    <a:solidFill>
                      <a:schemeClr val="tx1"/>
                    </a:solidFill>
                    <a:latin typeface="Arial" charset="0"/>
                    <a:ea typeface="Arial" charset="0"/>
                    <a:cs typeface="Arial" charset="0"/>
                  </a:rPr>
                  <a:t> consumidas</a:t>
                </a:r>
                <a:endParaRPr lang="pt-BR" sz="1000">
                  <a:solidFill>
                    <a:schemeClr val="tx1"/>
                  </a:solidFill>
                  <a:latin typeface="Arial" charset="0"/>
                  <a:ea typeface="Arial" charset="0"/>
                  <a:cs typeface="Arial"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116450608"/>
        <c:crosses val="autoZero"/>
        <c:crossBetween val="midCat"/>
      </c:valAx>
      <c:valAx>
        <c:axId val="211645060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sz="1000">
                    <a:solidFill>
                      <a:schemeClr val="tx1"/>
                    </a:solidFill>
                    <a:latin typeface="Arial" charset="0"/>
                    <a:ea typeface="Arial" charset="0"/>
                    <a:cs typeface="Arial" charset="0"/>
                  </a:rPr>
                  <a:t>Tempo de internação (em dias)</a:t>
                </a:r>
              </a:p>
            </c:rich>
          </c:tx>
          <c:layout>
            <c:manualLayout>
              <c:xMode val="edge"/>
              <c:yMode val="edge"/>
              <c:x val="1.7211130461974099E-2"/>
              <c:y val="7.4877450980392099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11645006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pt-B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Plan1!$E$1</c:f>
              <c:strCache>
                <c:ptCount val="1"/>
                <c:pt idx="0">
                  <c:v>Tempo_inter</c:v>
                </c:pt>
              </c:strCache>
            </c:strRef>
          </c:tx>
          <c:spPr>
            <a:ln w="31750" cap="rnd">
              <a:noFill/>
              <a:round/>
            </a:ln>
            <a:effectLst/>
          </c:spPr>
          <c:marker>
            <c:symbol val="circle"/>
            <c:size val="5"/>
            <c:spPr>
              <a:solidFill>
                <a:schemeClr val="accent1"/>
              </a:solidFill>
              <a:ln w="9525">
                <a:solidFill>
                  <a:schemeClr val="accent1"/>
                </a:solidFill>
              </a:ln>
              <a:effectLst/>
            </c:spPr>
          </c:marker>
          <c:trendline>
            <c:spPr>
              <a:ln w="25400" cap="rnd" cmpd="sng">
                <a:solidFill>
                  <a:srgbClr val="7030A0"/>
                </a:solidFill>
                <a:prstDash val="solid"/>
              </a:ln>
              <a:effectLst/>
            </c:spPr>
            <c:trendlineType val="linear"/>
            <c:dispRSqr val="0"/>
            <c:dispEq val="0"/>
          </c:trendline>
          <c:xVal>
            <c:numRef>
              <c:f>Plan1!$A$2:$A$62</c:f>
              <c:numCache>
                <c:formatCode>General</c:formatCode>
                <c:ptCount val="61"/>
                <c:pt idx="0">
                  <c:v>40</c:v>
                </c:pt>
                <c:pt idx="1">
                  <c:v>31</c:v>
                </c:pt>
                <c:pt idx="2">
                  <c:v>36</c:v>
                </c:pt>
                <c:pt idx="3">
                  <c:v>25</c:v>
                </c:pt>
                <c:pt idx="4">
                  <c:v>24</c:v>
                </c:pt>
                <c:pt idx="5">
                  <c:v>62</c:v>
                </c:pt>
                <c:pt idx="6">
                  <c:v>60</c:v>
                </c:pt>
                <c:pt idx="7">
                  <c:v>22</c:v>
                </c:pt>
                <c:pt idx="8">
                  <c:v>40</c:v>
                </c:pt>
                <c:pt idx="9">
                  <c:v>34</c:v>
                </c:pt>
                <c:pt idx="10">
                  <c:v>36</c:v>
                </c:pt>
                <c:pt idx="11">
                  <c:v>41</c:v>
                </c:pt>
                <c:pt idx="12">
                  <c:v>35</c:v>
                </c:pt>
                <c:pt idx="13">
                  <c:v>19</c:v>
                </c:pt>
                <c:pt idx="14">
                  <c:v>33</c:v>
                </c:pt>
                <c:pt idx="15">
                  <c:v>39</c:v>
                </c:pt>
                <c:pt idx="16">
                  <c:v>19</c:v>
                </c:pt>
                <c:pt idx="17">
                  <c:v>26</c:v>
                </c:pt>
                <c:pt idx="18">
                  <c:v>33</c:v>
                </c:pt>
                <c:pt idx="19">
                  <c:v>57</c:v>
                </c:pt>
                <c:pt idx="20">
                  <c:v>22</c:v>
                </c:pt>
                <c:pt idx="21">
                  <c:v>35</c:v>
                </c:pt>
                <c:pt idx="22">
                  <c:v>23</c:v>
                </c:pt>
                <c:pt idx="23">
                  <c:v>42</c:v>
                </c:pt>
                <c:pt idx="24">
                  <c:v>28</c:v>
                </c:pt>
                <c:pt idx="25">
                  <c:v>35</c:v>
                </c:pt>
                <c:pt idx="26">
                  <c:v>35</c:v>
                </c:pt>
                <c:pt idx="27">
                  <c:v>25</c:v>
                </c:pt>
                <c:pt idx="28">
                  <c:v>28</c:v>
                </c:pt>
                <c:pt idx="29">
                  <c:v>32</c:v>
                </c:pt>
                <c:pt idx="30">
                  <c:v>33</c:v>
                </c:pt>
                <c:pt idx="31">
                  <c:v>23</c:v>
                </c:pt>
                <c:pt idx="32">
                  <c:v>14</c:v>
                </c:pt>
                <c:pt idx="33">
                  <c:v>33</c:v>
                </c:pt>
                <c:pt idx="34">
                  <c:v>51</c:v>
                </c:pt>
                <c:pt idx="35">
                  <c:v>32</c:v>
                </c:pt>
                <c:pt idx="36">
                  <c:v>28</c:v>
                </c:pt>
                <c:pt idx="37">
                  <c:v>38</c:v>
                </c:pt>
                <c:pt idx="38">
                  <c:v>17</c:v>
                </c:pt>
                <c:pt idx="39">
                  <c:v>16</c:v>
                </c:pt>
                <c:pt idx="40">
                  <c:v>39</c:v>
                </c:pt>
                <c:pt idx="41">
                  <c:v>55</c:v>
                </c:pt>
                <c:pt idx="42">
                  <c:v>52</c:v>
                </c:pt>
                <c:pt idx="43">
                  <c:v>39</c:v>
                </c:pt>
                <c:pt idx="44">
                  <c:v>46</c:v>
                </c:pt>
                <c:pt idx="45">
                  <c:v>42</c:v>
                </c:pt>
                <c:pt idx="46">
                  <c:v>35</c:v>
                </c:pt>
                <c:pt idx="47">
                  <c:v>33</c:v>
                </c:pt>
                <c:pt idx="48">
                  <c:v>29</c:v>
                </c:pt>
                <c:pt idx="49">
                  <c:v>36</c:v>
                </c:pt>
                <c:pt idx="50">
                  <c:v>60</c:v>
                </c:pt>
                <c:pt idx="51">
                  <c:v>45</c:v>
                </c:pt>
                <c:pt idx="52">
                  <c:v>33</c:v>
                </c:pt>
                <c:pt idx="53">
                  <c:v>31</c:v>
                </c:pt>
                <c:pt idx="54">
                  <c:v>39</c:v>
                </c:pt>
                <c:pt idx="55">
                  <c:v>26</c:v>
                </c:pt>
                <c:pt idx="56">
                  <c:v>33</c:v>
                </c:pt>
                <c:pt idx="57">
                  <c:v>30</c:v>
                </c:pt>
                <c:pt idx="58">
                  <c:v>28</c:v>
                </c:pt>
                <c:pt idx="59">
                  <c:v>30</c:v>
                </c:pt>
                <c:pt idx="60">
                  <c:v>31</c:v>
                </c:pt>
              </c:numCache>
            </c:numRef>
          </c:xVal>
          <c:yVal>
            <c:numRef>
              <c:f>Plan1!$E$2:$E$62</c:f>
              <c:numCache>
                <c:formatCode>General</c:formatCode>
                <c:ptCount val="61"/>
                <c:pt idx="0">
                  <c:v>60</c:v>
                </c:pt>
                <c:pt idx="1">
                  <c:v>365</c:v>
                </c:pt>
                <c:pt idx="2">
                  <c:v>60</c:v>
                </c:pt>
                <c:pt idx="3">
                  <c:v>60</c:v>
                </c:pt>
                <c:pt idx="4">
                  <c:v>120</c:v>
                </c:pt>
                <c:pt idx="5">
                  <c:v>150</c:v>
                </c:pt>
                <c:pt idx="6">
                  <c:v>90</c:v>
                </c:pt>
                <c:pt idx="7">
                  <c:v>90</c:v>
                </c:pt>
                <c:pt idx="8">
                  <c:v>30</c:v>
                </c:pt>
                <c:pt idx="9">
                  <c:v>150</c:v>
                </c:pt>
                <c:pt idx="10">
                  <c:v>30</c:v>
                </c:pt>
                <c:pt idx="11">
                  <c:v>90</c:v>
                </c:pt>
                <c:pt idx="12">
                  <c:v>30</c:v>
                </c:pt>
                <c:pt idx="13">
                  <c:v>90</c:v>
                </c:pt>
                <c:pt idx="14">
                  <c:v>120</c:v>
                </c:pt>
                <c:pt idx="15">
                  <c:v>300</c:v>
                </c:pt>
                <c:pt idx="16">
                  <c:v>30</c:v>
                </c:pt>
                <c:pt idx="17">
                  <c:v>120</c:v>
                </c:pt>
                <c:pt idx="18">
                  <c:v>120</c:v>
                </c:pt>
                <c:pt idx="19">
                  <c:v>365</c:v>
                </c:pt>
                <c:pt idx="20">
                  <c:v>60</c:v>
                </c:pt>
                <c:pt idx="21">
                  <c:v>18</c:v>
                </c:pt>
                <c:pt idx="22">
                  <c:v>60</c:v>
                </c:pt>
                <c:pt idx="23">
                  <c:v>120</c:v>
                </c:pt>
                <c:pt idx="24">
                  <c:v>90</c:v>
                </c:pt>
                <c:pt idx="25">
                  <c:v>150</c:v>
                </c:pt>
                <c:pt idx="26">
                  <c:v>14</c:v>
                </c:pt>
                <c:pt idx="27">
                  <c:v>150</c:v>
                </c:pt>
                <c:pt idx="28">
                  <c:v>60</c:v>
                </c:pt>
                <c:pt idx="29">
                  <c:v>60</c:v>
                </c:pt>
                <c:pt idx="30">
                  <c:v>90</c:v>
                </c:pt>
                <c:pt idx="31">
                  <c:v>30</c:v>
                </c:pt>
                <c:pt idx="32">
                  <c:v>24</c:v>
                </c:pt>
                <c:pt idx="33">
                  <c:v>30</c:v>
                </c:pt>
                <c:pt idx="34">
                  <c:v>18</c:v>
                </c:pt>
                <c:pt idx="35">
                  <c:v>19</c:v>
                </c:pt>
                <c:pt idx="36">
                  <c:v>60</c:v>
                </c:pt>
                <c:pt idx="37">
                  <c:v>26</c:v>
                </c:pt>
                <c:pt idx="38">
                  <c:v>90</c:v>
                </c:pt>
                <c:pt idx="39">
                  <c:v>180</c:v>
                </c:pt>
                <c:pt idx="40">
                  <c:v>120</c:v>
                </c:pt>
                <c:pt idx="41">
                  <c:v>60</c:v>
                </c:pt>
                <c:pt idx="42">
                  <c:v>120</c:v>
                </c:pt>
                <c:pt idx="43">
                  <c:v>60</c:v>
                </c:pt>
                <c:pt idx="44">
                  <c:v>30</c:v>
                </c:pt>
                <c:pt idx="45">
                  <c:v>90</c:v>
                </c:pt>
                <c:pt idx="46">
                  <c:v>150</c:v>
                </c:pt>
                <c:pt idx="47">
                  <c:v>14</c:v>
                </c:pt>
                <c:pt idx="48">
                  <c:v>20</c:v>
                </c:pt>
                <c:pt idx="49">
                  <c:v>60</c:v>
                </c:pt>
                <c:pt idx="50">
                  <c:v>150</c:v>
                </c:pt>
                <c:pt idx="51">
                  <c:v>180</c:v>
                </c:pt>
                <c:pt idx="52">
                  <c:v>120</c:v>
                </c:pt>
                <c:pt idx="53">
                  <c:v>90</c:v>
                </c:pt>
                <c:pt idx="54">
                  <c:v>240</c:v>
                </c:pt>
                <c:pt idx="55">
                  <c:v>210</c:v>
                </c:pt>
                <c:pt idx="56">
                  <c:v>120</c:v>
                </c:pt>
                <c:pt idx="57">
                  <c:v>90</c:v>
                </c:pt>
                <c:pt idx="58">
                  <c:v>90</c:v>
                </c:pt>
                <c:pt idx="59">
                  <c:v>210</c:v>
                </c:pt>
                <c:pt idx="60">
                  <c:v>42</c:v>
                </c:pt>
              </c:numCache>
            </c:numRef>
          </c:yVal>
          <c:smooth val="0"/>
          <c:extLst xmlns:c16r2="http://schemas.microsoft.com/office/drawing/2015/06/chart">
            <c:ext xmlns:c16="http://schemas.microsoft.com/office/drawing/2014/chart" uri="{C3380CC4-5D6E-409C-BE32-E72D297353CC}">
              <c16:uniqueId val="{00000001-BA39-4639-918A-3F456BD6759D}"/>
            </c:ext>
          </c:extLst>
        </c:ser>
        <c:dLbls>
          <c:showLegendKey val="0"/>
          <c:showVal val="0"/>
          <c:showCatName val="0"/>
          <c:showSerName val="0"/>
          <c:showPercent val="0"/>
          <c:showBubbleSize val="0"/>
        </c:dLbls>
        <c:axId val="2116447888"/>
        <c:axId val="2116448432"/>
      </c:scatterChart>
      <c:valAx>
        <c:axId val="211644788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sz="1000">
                    <a:solidFill>
                      <a:schemeClr val="tx1"/>
                    </a:solidFill>
                    <a:latin typeface="Arial" charset="0"/>
                    <a:ea typeface="Arial" charset="0"/>
                    <a:cs typeface="Arial" charset="0"/>
                  </a:rPr>
                  <a:t>Idade</a:t>
                </a:r>
                <a:r>
                  <a:rPr lang="pt-BR" sz="1000" baseline="0">
                    <a:solidFill>
                      <a:schemeClr val="tx1"/>
                    </a:solidFill>
                    <a:latin typeface="Arial" charset="0"/>
                    <a:ea typeface="Arial" charset="0"/>
                    <a:cs typeface="Arial" charset="0"/>
                  </a:rPr>
                  <a:t> do indivíduo (em anos)</a:t>
                </a:r>
                <a:endParaRPr lang="pt-BR" sz="1000">
                  <a:solidFill>
                    <a:schemeClr val="tx1"/>
                  </a:solidFill>
                  <a:latin typeface="Arial" charset="0"/>
                  <a:ea typeface="Arial" charset="0"/>
                  <a:cs typeface="Arial"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t-BR"/>
          </a:p>
        </c:txPr>
        <c:crossAx val="2116448432"/>
        <c:crosses val="autoZero"/>
        <c:crossBetween val="midCat"/>
      </c:valAx>
      <c:valAx>
        <c:axId val="211644843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sz="1000">
                    <a:solidFill>
                      <a:schemeClr val="tx1"/>
                    </a:solidFill>
                    <a:latin typeface="Arial" charset="0"/>
                    <a:ea typeface="Arial" charset="0"/>
                    <a:cs typeface="Arial" charset="0"/>
                  </a:rPr>
                  <a:t>Tempo de internação (em</a:t>
                </a:r>
                <a:r>
                  <a:rPr lang="pt-BR" sz="1000" baseline="0">
                    <a:solidFill>
                      <a:schemeClr val="tx1"/>
                    </a:solidFill>
                    <a:latin typeface="Arial" charset="0"/>
                    <a:ea typeface="Arial" charset="0"/>
                    <a:cs typeface="Arial" charset="0"/>
                  </a:rPr>
                  <a:t> dias)</a:t>
                </a:r>
                <a:endParaRPr lang="pt-BR" sz="1000">
                  <a:solidFill>
                    <a:schemeClr val="tx1"/>
                  </a:solidFill>
                  <a:latin typeface="Arial" charset="0"/>
                  <a:ea typeface="Arial" charset="0"/>
                  <a:cs typeface="Arial"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t-BR"/>
          </a:p>
        </c:txPr>
        <c:crossAx val="211644788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pt-B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Plan1!$F$1</c:f>
              <c:strCache>
                <c:ptCount val="1"/>
                <c:pt idx="0">
                  <c:v>EscoreEmviver</c:v>
                </c:pt>
              </c:strCache>
            </c:strRef>
          </c:tx>
          <c:spPr>
            <a:ln w="31750" cap="rnd">
              <a:noFill/>
              <a:round/>
            </a:ln>
            <a:effectLst/>
          </c:spPr>
          <c:marker>
            <c:symbol val="circle"/>
            <c:size val="5"/>
            <c:spPr>
              <a:solidFill>
                <a:schemeClr val="accent1"/>
              </a:solidFill>
              <a:ln w="9525">
                <a:solidFill>
                  <a:schemeClr val="accent1"/>
                </a:solidFill>
              </a:ln>
              <a:effectLst/>
            </c:spPr>
          </c:marker>
          <c:trendline>
            <c:spPr>
              <a:ln w="38100" cap="rnd">
                <a:solidFill>
                  <a:srgbClr val="7030A0"/>
                </a:solidFill>
                <a:prstDash val="solid"/>
              </a:ln>
              <a:effectLst/>
            </c:spPr>
            <c:trendlineType val="linear"/>
            <c:dispRSqr val="0"/>
            <c:dispEq val="0"/>
          </c:trendline>
          <c:xVal>
            <c:numRef>
              <c:f>Plan1!$E$2:$E$62</c:f>
              <c:numCache>
                <c:formatCode>General</c:formatCode>
                <c:ptCount val="61"/>
                <c:pt idx="0">
                  <c:v>60</c:v>
                </c:pt>
                <c:pt idx="1">
                  <c:v>365</c:v>
                </c:pt>
                <c:pt idx="2">
                  <c:v>60</c:v>
                </c:pt>
                <c:pt idx="3">
                  <c:v>60</c:v>
                </c:pt>
                <c:pt idx="4">
                  <c:v>120</c:v>
                </c:pt>
                <c:pt idx="5">
                  <c:v>150</c:v>
                </c:pt>
                <c:pt idx="6">
                  <c:v>90</c:v>
                </c:pt>
                <c:pt idx="7">
                  <c:v>90</c:v>
                </c:pt>
                <c:pt idx="8">
                  <c:v>30</c:v>
                </c:pt>
                <c:pt idx="9">
                  <c:v>150</c:v>
                </c:pt>
                <c:pt idx="10">
                  <c:v>30</c:v>
                </c:pt>
                <c:pt idx="11">
                  <c:v>90</c:v>
                </c:pt>
                <c:pt idx="12">
                  <c:v>30</c:v>
                </c:pt>
                <c:pt idx="13">
                  <c:v>90</c:v>
                </c:pt>
                <c:pt idx="14">
                  <c:v>120</c:v>
                </c:pt>
                <c:pt idx="15">
                  <c:v>300</c:v>
                </c:pt>
                <c:pt idx="16">
                  <c:v>30</c:v>
                </c:pt>
                <c:pt idx="17">
                  <c:v>120</c:v>
                </c:pt>
                <c:pt idx="18">
                  <c:v>120</c:v>
                </c:pt>
                <c:pt idx="19">
                  <c:v>365</c:v>
                </c:pt>
                <c:pt idx="20">
                  <c:v>60</c:v>
                </c:pt>
                <c:pt idx="21">
                  <c:v>18</c:v>
                </c:pt>
                <c:pt idx="22">
                  <c:v>60</c:v>
                </c:pt>
                <c:pt idx="23">
                  <c:v>120</c:v>
                </c:pt>
                <c:pt idx="24">
                  <c:v>90</c:v>
                </c:pt>
                <c:pt idx="25">
                  <c:v>150</c:v>
                </c:pt>
                <c:pt idx="26">
                  <c:v>14</c:v>
                </c:pt>
                <c:pt idx="27">
                  <c:v>150</c:v>
                </c:pt>
                <c:pt idx="28">
                  <c:v>60</c:v>
                </c:pt>
                <c:pt idx="29">
                  <c:v>60</c:v>
                </c:pt>
                <c:pt idx="30">
                  <c:v>90</c:v>
                </c:pt>
                <c:pt idx="31">
                  <c:v>30</c:v>
                </c:pt>
                <c:pt idx="32">
                  <c:v>24</c:v>
                </c:pt>
                <c:pt idx="33">
                  <c:v>30</c:v>
                </c:pt>
                <c:pt idx="34">
                  <c:v>18</c:v>
                </c:pt>
                <c:pt idx="35">
                  <c:v>19</c:v>
                </c:pt>
                <c:pt idx="36">
                  <c:v>60</c:v>
                </c:pt>
                <c:pt idx="37">
                  <c:v>26</c:v>
                </c:pt>
                <c:pt idx="38">
                  <c:v>90</c:v>
                </c:pt>
                <c:pt idx="39">
                  <c:v>180</c:v>
                </c:pt>
                <c:pt idx="40">
                  <c:v>120</c:v>
                </c:pt>
                <c:pt idx="41">
                  <c:v>60</c:v>
                </c:pt>
                <c:pt idx="42">
                  <c:v>120</c:v>
                </c:pt>
                <c:pt idx="43">
                  <c:v>60</c:v>
                </c:pt>
                <c:pt idx="44">
                  <c:v>30</c:v>
                </c:pt>
                <c:pt idx="45">
                  <c:v>90</c:v>
                </c:pt>
                <c:pt idx="46">
                  <c:v>150</c:v>
                </c:pt>
                <c:pt idx="47">
                  <c:v>14</c:v>
                </c:pt>
                <c:pt idx="48">
                  <c:v>20</c:v>
                </c:pt>
                <c:pt idx="49">
                  <c:v>60</c:v>
                </c:pt>
                <c:pt idx="50">
                  <c:v>150</c:v>
                </c:pt>
                <c:pt idx="51">
                  <c:v>180</c:v>
                </c:pt>
                <c:pt idx="52">
                  <c:v>120</c:v>
                </c:pt>
                <c:pt idx="53">
                  <c:v>90</c:v>
                </c:pt>
                <c:pt idx="54">
                  <c:v>240</c:v>
                </c:pt>
                <c:pt idx="55">
                  <c:v>210</c:v>
                </c:pt>
                <c:pt idx="56">
                  <c:v>120</c:v>
                </c:pt>
                <c:pt idx="57">
                  <c:v>90</c:v>
                </c:pt>
                <c:pt idx="58">
                  <c:v>90</c:v>
                </c:pt>
                <c:pt idx="59">
                  <c:v>210</c:v>
                </c:pt>
                <c:pt idx="60">
                  <c:v>42</c:v>
                </c:pt>
              </c:numCache>
            </c:numRef>
          </c:xVal>
          <c:yVal>
            <c:numRef>
              <c:f>Plan1!$F$2:$F$62</c:f>
              <c:numCache>
                <c:formatCode>General</c:formatCode>
                <c:ptCount val="61"/>
                <c:pt idx="0">
                  <c:v>71</c:v>
                </c:pt>
                <c:pt idx="1">
                  <c:v>39</c:v>
                </c:pt>
                <c:pt idx="2">
                  <c:v>77</c:v>
                </c:pt>
                <c:pt idx="3">
                  <c:v>48</c:v>
                </c:pt>
                <c:pt idx="4">
                  <c:v>70</c:v>
                </c:pt>
                <c:pt idx="5">
                  <c:v>70</c:v>
                </c:pt>
                <c:pt idx="6">
                  <c:v>82</c:v>
                </c:pt>
                <c:pt idx="7">
                  <c:v>68</c:v>
                </c:pt>
                <c:pt idx="8">
                  <c:v>68</c:v>
                </c:pt>
                <c:pt idx="9">
                  <c:v>87</c:v>
                </c:pt>
                <c:pt idx="10">
                  <c:v>87</c:v>
                </c:pt>
                <c:pt idx="11">
                  <c:v>86</c:v>
                </c:pt>
                <c:pt idx="12">
                  <c:v>82</c:v>
                </c:pt>
                <c:pt idx="13">
                  <c:v>82</c:v>
                </c:pt>
                <c:pt idx="14">
                  <c:v>84</c:v>
                </c:pt>
                <c:pt idx="15">
                  <c:v>6</c:v>
                </c:pt>
                <c:pt idx="16">
                  <c:v>37</c:v>
                </c:pt>
                <c:pt idx="17">
                  <c:v>69</c:v>
                </c:pt>
                <c:pt idx="18">
                  <c:v>73</c:v>
                </c:pt>
                <c:pt idx="19">
                  <c:v>85</c:v>
                </c:pt>
                <c:pt idx="20">
                  <c:v>80</c:v>
                </c:pt>
                <c:pt idx="21">
                  <c:v>46</c:v>
                </c:pt>
                <c:pt idx="22">
                  <c:v>82</c:v>
                </c:pt>
                <c:pt idx="23">
                  <c:v>74</c:v>
                </c:pt>
                <c:pt idx="24">
                  <c:v>81</c:v>
                </c:pt>
                <c:pt idx="25">
                  <c:v>78</c:v>
                </c:pt>
                <c:pt idx="26">
                  <c:v>82</c:v>
                </c:pt>
                <c:pt idx="27">
                  <c:v>59</c:v>
                </c:pt>
                <c:pt idx="28">
                  <c:v>86</c:v>
                </c:pt>
                <c:pt idx="29">
                  <c:v>73</c:v>
                </c:pt>
                <c:pt idx="30">
                  <c:v>80</c:v>
                </c:pt>
                <c:pt idx="31">
                  <c:v>80</c:v>
                </c:pt>
                <c:pt idx="32">
                  <c:v>73</c:v>
                </c:pt>
                <c:pt idx="33">
                  <c:v>74</c:v>
                </c:pt>
                <c:pt idx="34">
                  <c:v>75</c:v>
                </c:pt>
                <c:pt idx="35">
                  <c:v>25</c:v>
                </c:pt>
                <c:pt idx="36">
                  <c:v>48</c:v>
                </c:pt>
                <c:pt idx="37">
                  <c:v>74</c:v>
                </c:pt>
                <c:pt idx="38">
                  <c:v>73</c:v>
                </c:pt>
                <c:pt idx="39">
                  <c:v>27</c:v>
                </c:pt>
                <c:pt idx="40">
                  <c:v>75</c:v>
                </c:pt>
                <c:pt idx="41">
                  <c:v>81</c:v>
                </c:pt>
                <c:pt idx="42">
                  <c:v>55</c:v>
                </c:pt>
                <c:pt idx="43">
                  <c:v>62</c:v>
                </c:pt>
                <c:pt idx="44">
                  <c:v>79</c:v>
                </c:pt>
                <c:pt idx="45">
                  <c:v>77</c:v>
                </c:pt>
                <c:pt idx="46">
                  <c:v>62</c:v>
                </c:pt>
                <c:pt idx="47">
                  <c:v>85</c:v>
                </c:pt>
                <c:pt idx="48">
                  <c:v>60</c:v>
                </c:pt>
                <c:pt idx="49">
                  <c:v>77</c:v>
                </c:pt>
                <c:pt idx="50">
                  <c:v>84</c:v>
                </c:pt>
                <c:pt idx="51">
                  <c:v>62</c:v>
                </c:pt>
                <c:pt idx="52">
                  <c:v>57</c:v>
                </c:pt>
                <c:pt idx="53">
                  <c:v>75</c:v>
                </c:pt>
                <c:pt idx="54">
                  <c:v>57</c:v>
                </c:pt>
                <c:pt idx="55">
                  <c:v>72</c:v>
                </c:pt>
                <c:pt idx="56">
                  <c:v>84</c:v>
                </c:pt>
                <c:pt idx="57">
                  <c:v>86</c:v>
                </c:pt>
                <c:pt idx="58">
                  <c:v>76</c:v>
                </c:pt>
                <c:pt idx="59">
                  <c:v>67</c:v>
                </c:pt>
                <c:pt idx="60">
                  <c:v>53</c:v>
                </c:pt>
              </c:numCache>
            </c:numRef>
          </c:yVal>
          <c:smooth val="0"/>
          <c:extLst xmlns:c16r2="http://schemas.microsoft.com/office/drawing/2015/06/chart">
            <c:ext xmlns:c16="http://schemas.microsoft.com/office/drawing/2014/chart" uri="{C3380CC4-5D6E-409C-BE32-E72D297353CC}">
              <c16:uniqueId val="{00000001-CA78-46E6-B8C7-4EE8762C88FB}"/>
            </c:ext>
          </c:extLst>
        </c:ser>
        <c:dLbls>
          <c:showLegendKey val="0"/>
          <c:showVal val="0"/>
          <c:showCatName val="0"/>
          <c:showSerName val="0"/>
          <c:showPercent val="0"/>
          <c:showBubbleSize val="0"/>
        </c:dLbls>
        <c:axId val="2116451152"/>
        <c:axId val="2117093600"/>
      </c:scatterChart>
      <c:valAx>
        <c:axId val="2116451152"/>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sz="1000">
                    <a:solidFill>
                      <a:schemeClr val="tx1"/>
                    </a:solidFill>
                    <a:latin typeface="Arial" charset="0"/>
                    <a:ea typeface="Arial" charset="0"/>
                    <a:cs typeface="Arial" charset="0"/>
                  </a:rPr>
                  <a:t>Tempo</a:t>
                </a:r>
                <a:r>
                  <a:rPr lang="pt-BR" sz="1000" baseline="0">
                    <a:solidFill>
                      <a:schemeClr val="tx1"/>
                    </a:solidFill>
                    <a:latin typeface="Arial" charset="0"/>
                    <a:ea typeface="Arial" charset="0"/>
                    <a:cs typeface="Arial" charset="0"/>
                  </a:rPr>
                  <a:t> de internação (em dias)  </a:t>
                </a:r>
                <a:endParaRPr lang="pt-BR" sz="1000">
                  <a:solidFill>
                    <a:schemeClr val="tx1"/>
                  </a:solidFill>
                  <a:latin typeface="Arial" charset="0"/>
                  <a:ea typeface="Arial" charset="0"/>
                  <a:cs typeface="Arial"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t-BR"/>
          </a:p>
        </c:txPr>
        <c:crossAx val="2117093600"/>
        <c:crosses val="autoZero"/>
        <c:crossBetween val="midCat"/>
      </c:valAx>
      <c:valAx>
        <c:axId val="211709360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sz="1000">
                    <a:solidFill>
                      <a:schemeClr val="tx1"/>
                    </a:solidFill>
                    <a:latin typeface="Arial" charset="0"/>
                    <a:ea typeface="Arial" charset="0"/>
                    <a:cs typeface="Arial" charset="0"/>
                  </a:rPr>
                  <a:t>Escore da escala EMVIVER (em pontos)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t-BR"/>
          </a:p>
        </c:txPr>
        <c:crossAx val="211645115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Gla13</b:Tag>
    <b:SourceType>JournalArticle</b:SourceType>
    <b:Guid>{47428298-2145-43EE-AD48-42F2E18449C0}</b:Guid>
    <b:Title>Motivation for Substance Use: Why Do People Use Alcohol, Tobacco and Marijuana?</b:Title>
    <b:Year>2013</b:Year>
    <b:Author>
      <b:Author>
        <b:NameList>
          <b:Person>
            <b:Last>Glavak Tkalić</b:Last>
            <b:First>Renata</b:First>
          </b:Person>
        </b:NameList>
      </b:Author>
    </b:Author>
    <b:JournalName>Društvena istraživanja : journal for general social issues</b:JournalName>
    <b:Pages>601-25</b:Pages>
    <b:Volume>22</b:Volume>
    <b:Issue>4</b:Issue>
    <b:DOI>https://doi.org/10.5559/di.22.4.03</b:DOI>
    <b:RefOrder>2</b:RefOrder>
  </b:Source>
  <b:Source>
    <b:Tag>Mar02</b:Tag>
    <b:SourceType>JournalArticle</b:SourceType>
    <b:Guid>{2E182E11-0110-4E27-A1CF-1816470E3EE0}</b:Guid>
    <b:Author>
      <b:Author>
        <b:NameList>
          <b:Person>
            <b:Last>Seligman</b:Last>
            <b:First>M,</b:First>
            <b:Middle>E, P</b:Middle>
          </b:Person>
        </b:NameList>
      </b:Author>
    </b:Author>
    <b:Title>Positive psychology,positive prevention, and positive therapy</b:Title>
    <b:JournalName>PART I. INTRODUCTORY AND HISTORICAL OVERVIEW</b:JournalName>
    <b:Year>2002</b:Year>
    <b:Pages>3-9</b:Pages>
    <b:Volume>31</b:Volume>
    <b:RefOrder>1</b:RefOrder>
  </b:Source>
  <b:Source>
    <b:Tag>Pre15</b:Tag>
    <b:SourceType>InternetSite</b:SourceType>
    <b:Guid>{1DB38090-5D5D-4B36-A4F2-1709640C5945}</b:Guid>
    <b:Author>
      <b:Author>
        <b:Corporate>Prefeitura de Patos de Minas</b:Corporate>
      </b:Author>
    </b:Author>
    <b:Title>CAPS AD passa a funcionar 24 horas por dia em Patos de Minas</b:Title>
    <b:InternetSiteTitle>Prefeitura de Patos de Minas: compromisso com o povo</b:InternetSiteTitle>
    <b:Year>2015</b:Year>
    <b:Month>9</b:Month>
    <b:Day>9</b:Day>
    <b:URL>http://www.patosdeminas.mg.gov.br/noticias/read.php?id=2948</b:URL>
    <b:RefOrder>28</b:RefOrder>
  </b:Source>
  <b:Source>
    <b:Tag>Lor16</b:Tag>
    <b:SourceType>JournalArticle</b:SourceType>
    <b:Guid>{92BD9B26-E37B-4FBD-AE9E-090091EE58B9}</b:Guid>
    <b:Title>Vulnerabilidades em saúde pública: implicações para as políticas públicas</b:Title>
    <b:Year>2016</b:Year>
    <b:Pages>299-231</b:Pages>
    <b:Author>
      <b:Author>
        <b:NameList>
          <b:Person>
            <b:Last>Lorenzo</b:Last>
            <b:First>C</b:First>
          </b:Person>
        </b:NameList>
      </b:Author>
    </b:Author>
    <b:JournalName>Rev Bioét</b:JournalName>
    <b:Volume>2</b:Volume>
    <b:Issue>3</b:Issue>
    <b:RefOrder>1</b:RefOrder>
  </b:Source>
  <b:Source>
    <b:Tag>EspaçoReservado1</b:Tag>
    <b:SourceType>JournalArticle</b:SourceType>
    <b:Guid>{D6453E2B-F262-4E5D-8007-C7D66DD44399}</b:Guid>
    <b:Author>
      <b:Author>
        <b:NameList>
          <b:Person>
            <b:Last>Glavak Tkalić</b:Last>
            <b:First>R</b:First>
          </b:Person>
        </b:NameList>
      </b:Author>
    </b:Author>
    <b:Title>Motivation for substance use: why do people use alcohol, tobacco and marijuana?</b:Title>
    <b:JournalName>Društvena istraživanja: journal for general social issues</b:JournalName>
    <b:Year>2013</b:Year>
    <b:Pages>601-625</b:Pages>
    <b:Volume>22</b:Volume>
    <b:Issue>4</b:Issue>
    <b:RefOrder>2</b:RefOrder>
  </b:Source>
  <b:Source>
    <b:Tag>Boy01</b:Tag>
    <b:SourceType>JournalArticle</b:SourceType>
    <b:Guid>{CB9D09BA-E127-4CE8-8686-60B81457BA7B}</b:Guid>
    <b:Title>Understanding reasons for drug use among young people: a functional perspective</b:Title>
    <b:Year>2001</b:Year>
    <b:Publisher>4</b:Publisher>
    <b:Author>
      <b:Author>
        <b:NameList>
          <b:Person>
            <b:Last>Boys</b:Last>
            <b:First>A</b:First>
          </b:Person>
          <b:Person>
            <b:Last>Marsden</b:Last>
            <b:First>J</b:First>
          </b:Person>
          <b:Person>
            <b:Last>Strang</b:Last>
            <b:First>J</b:First>
          </b:Person>
        </b:NameList>
      </b:Author>
    </b:Author>
    <b:JournalName>Health research education</b:JournalName>
    <b:Pages>457-469</b:Pages>
    <b:Volume>16</b:Volume>
    <b:RefOrder>3</b:RefOrder>
  </b:Source>
  <b:Source>
    <b:Tag>Vie04</b:Tag>
    <b:SourceType>BookSection</b:SourceType>
    <b:Guid>{BDEB052D-08B1-4236-AD2E-6FCDC7BD3D62}</b:Guid>
    <b:Author>
      <b:Author>
        <b:NameList>
          <b:Person>
            <b:Last>Vieira</b:Last>
            <b:First>E</b:First>
          </b:Person>
        </b:NameList>
      </b:Author>
      <b:BookAuthor>
        <b:NameList>
          <b:Person>
            <b:Last>Vieira</b:Last>
            <b:First>E</b:First>
          </b:Person>
        </b:NameList>
      </b:BookAuthor>
    </b:Author>
    <b:Title>Politica econômica e politica social</b:Title>
    <b:Year>2004</b:Year>
    <b:Pages>114-118</b:Pages>
    <b:BookTitle>Os direitos e a política pública social</b:BookTitle>
    <b:City>São Paulo</b:City>
    <b:Publisher>Cortez</b:Publisher>
    <b:RefOrder>4</b:RefOrder>
  </b:Source>
  <b:Source>
    <b:Tag>Naç16</b:Tag>
    <b:SourceType>InternetSite</b:SourceType>
    <b:Guid>{A70F3A71-5C91-49FE-B458-309B8D2AA32C}</b:Guid>
    <b:Title>World Drug Report</b:Title>
    <b:Year>2016</b:Year>
    <b:Author>
      <b:Author>
        <b:Corporate>Nações Unidas sobre Drogas e Crime</b:Corporate>
      </b:Author>
    </b:Author>
    <b:InternetSiteTitle>UNODC</b:InternetSiteTitle>
    <b:Month>05</b:Month>
    <b:Day>2</b:Day>
    <b:URL>http://www.unodc.org/wdr2016/</b:URL>
    <b:RefOrder>5</b:RefOrder>
  </b:Source>
  <b:Source>
    <b:Tag>EXCLUIR</b:Tag>
    <b:SourceType>Book</b:SourceType>
    <b:Guid>{6A9902CA-AC68-47BB-AF1F-84F434FD366F}</b:Guid>
    <b:RefOrder>65</b:RefOrder>
  </b:Source>
  <b:Source>
    <b:Tag>EXCLUIR2</b:Tag>
    <b:SourceType>JournalArticle</b:SourceType>
    <b:Guid>{6564FFAF-FFED-4709-A84E-230715C2FD93}</b:Guid>
    <b:RefOrder>66</b:RefOrder>
  </b:Source>
  <b:Source>
    <b:Tag>Akh10</b:Tag>
    <b:SourceType>JournalArticle</b:SourceType>
    <b:Guid>{66677224-89EF-40A0-8D1F-AE2EEC5F3353}</b:Guid>
    <b:Author>
      <b:Author>
        <b:NameList>
          <b:Person>
            <b:Last>Akhtar</b:Last>
            <b:First>M</b:First>
          </b:Person>
          <b:Person>
            <b:Last>Ilona</b:Last>
            <b:First>B</b:First>
          </b:Person>
        </b:NameList>
      </b:Author>
    </b:Author>
    <b:Title>Applying positive psychology to alcohol-misusing adolescents: a group intervention</b:Title>
    <b:JournalName>Rev. Groupwork</b:JournalName>
    <b:Year>2010</b:Year>
    <b:Pages>6-31</b:Pages>
    <b:Volume>20</b:Volume>
    <b:Issue>3</b:Issue>
    <b:RefOrder>6</b:RefOrder>
  </b:Source>
  <b:Source>
    <b:Tag>Alv09</b:Tag>
    <b:SourceType>JournalArticle</b:SourceType>
    <b:Guid>{1A84D96C-F11B-4657-AD02-AC51F98B675B}</b:Guid>
    <b:Author>
      <b:Author>
        <b:NameList>
          <b:Person>
            <b:Last>Alves</b:Last>
            <b:First>V,</b:First>
            <b:Middle>S</b:Middle>
          </b:Person>
        </b:NameList>
      </b:Author>
    </b:Author>
    <b:Title>Modelos de atenção à saúde de usuários de álcool e outras drogas: discurso político, saberes e práticas</b:Title>
    <b:JournalName>Cad Saúde Pública</b:JournalName>
    <b:Year>2009</b:Year>
    <b:Pages>2309-2319</b:Pages>
    <b:Volume>25</b:Volume>
    <b:Issue>11</b:Issue>
    <b:RefOrder>7</b:RefOrder>
  </b:Source>
  <b:Source>
    <b:Tag>Bra11</b:Tag>
    <b:SourceType>Book</b:SourceType>
    <b:Guid>{9777A323-7411-4AB4-B30C-A64158E254F2}</b:Guid>
    <b:Title>Centro brasileiro de informações sobre drogas psicotrópicas: livreto informativo sobre drogas psicotrópicas</b:Title>
    <b:Year>2011</b:Year>
    <b:Author>
      <b:Author>
        <b:Corporate>Brasil. Ministério da Justiça. Secretaria Nacional de Políticas sobre Drogas.</b:Corporate>
      </b:Author>
    </b:Author>
    <b:City>Brasília, DF</b:City>
    <b:Publisher>Autor</b:Publisher>
    <b:RefOrder>8</b:RefOrder>
  </b:Source>
  <b:Source>
    <b:Tag>Bra13</b:Tag>
    <b:SourceType>Book</b:SourceType>
    <b:Guid>{13B61D18-81C3-4D82-BDB1-438426E190B6}</b:Guid>
    <b:Author>
      <b:Author>
        <b:Corporate>Brasil. Confederação Nacional de Municípios</b:Corporate>
      </b:Author>
    </b:Author>
    <b:Title>Mapeamento das mortes no trânsito</b:Title>
    <b:Year>2013</b:Year>
    <b:City>Brasília, DF</b:City>
    <b:Publisher>Autor</b:Publisher>
    <b:RefOrder>9</b:RefOrder>
  </b:Source>
  <b:Source>
    <b:Tag>Mar01</b:Tag>
    <b:SourceType>JournalArticle</b:SourceType>
    <b:Guid>{B8F077C5-3DEA-4364-A507-31C1475B25E1}</b:Guid>
    <b:Title>O uso do álcool e a evolução do conceito de dependência de álcool e outras drogas e tratamento</b:Title>
    <b:Year>2001</b:Year>
    <b:Author>
      <b:Author>
        <b:NameList>
          <b:Person>
            <b:Last>Marques</b:Last>
            <b:First>A,</b:First>
            <b:Middle>C, P, R</b:Middle>
          </b:Person>
        </b:NameList>
      </b:Author>
    </b:Author>
    <b:JournalName>Rev. IMESC</b:JournalName>
    <b:Pages>73-86</b:Pages>
    <b:Volume>3</b:Volume>
    <b:RefOrder>10</b:RefOrder>
  </b:Source>
  <b:Source>
    <b:Tag>Ant15</b:Tag>
    <b:SourceType>JournalArticle</b:SourceType>
    <b:Guid>{716DF17D-B57D-494F-8FDC-0244585EE7AC}</b:Guid>
    <b:Author>
      <b:Author>
        <b:NameList>
          <b:Person>
            <b:Last>Antoniassi Junior</b:Last>
            <b:First>G</b:First>
          </b:Person>
          <b:Person>
            <b:Last>Gaya</b:Last>
            <b:First>C,</b:First>
            <b:Middle>M</b:Middle>
          </b:Person>
        </b:NameList>
      </b:Author>
    </b:Author>
    <b:Title>O uso de droga associado ao comportamento de risco universitário</b:Title>
    <b:JournalName>Saúde e Pesquisa</b:JournalName>
    <b:Year>2015</b:Year>
    <b:Pages>9-17</b:Pages>
    <b:Volume>8</b:Volume>
    <b:RefOrder>11</b:RefOrder>
  </b:Source>
  <b:Source>
    <b:Tag>Org86</b:Tag>
    <b:SourceType>Book</b:SourceType>
    <b:Guid>{059DDA0E-5484-4975-BB9B-203C07CFE718}</b:Guid>
    <b:Title>A carta de Ottawa para a promoção da saúde</b:Title>
    <b:Year>1986</b:Year>
    <b:Author>
      <b:Author>
        <b:Corporate>Organização Mundial da Saúde</b:Corporate>
      </b:Author>
    </b:Author>
    <b:City>Ottawa, Canadá</b:City>
    <b:Publisher>Autor</b:Publisher>
    <b:RefOrder>12</b:RefOrder>
  </b:Source>
  <b:Source>
    <b:Tag>Bra18</b:Tag>
    <b:SourceType>JournalArticle</b:SourceType>
    <b:Guid>{11B7ADCC-91B3-43F6-AE7D-CD002AB23016}</b:Guid>
    <b:Title>O convívio entre mães e filhos e a iniciação ao uso de drogas</b:Title>
    <b:Year>2018</b:Year>
    <b:Author>
      <b:Author>
        <b:NameList>
          <b:Person>
            <b:Last>Brandão</b:Last>
            <b:First>D,</b:First>
            <b:Middle>A</b:Middle>
          </b:Person>
          <b:Person>
            <b:Last>Silva</b:Last>
            <b:First>L,</b:First>
            <b:Middle>A</b:Middle>
          </b:Person>
          <b:Person>
            <b:Last>Oliveira</b:Last>
            <b:First>A,</b:First>
            <b:Middle>J</b:Middle>
          </b:Person>
          <b:Person>
            <b:Last>Antoniassi Junior</b:Last>
            <b:First>G</b:First>
          </b:Person>
        </b:NameList>
      </b:Author>
    </b:Author>
    <b:JournalName>Id on Line Rev. Mult. Psic</b:JournalName>
    <b:Pages>512-526</b:Pages>
    <b:Volume>12</b:Volume>
    <b:Issue>40</b:Issue>
    <b:RefOrder>13</b:RefOrder>
  </b:Source>
  <b:Source>
    <b:Tag>Sch77</b:Tag>
    <b:SourceType>Book</b:SourceType>
    <b:Guid>{33DBF432-2490-4A78-B17F-3C659F2AB520}</b:Guid>
    <b:Author>
      <b:Author>
        <b:NameList>
          <b:Person>
            <b:Last>Schopenhauer</b:Last>
            <b:First>A</b:First>
          </b:Person>
        </b:NameList>
      </b:Author>
    </b:Author>
    <b:Title>Die Welt als Wille und Vorstellung</b:Title>
    <b:Year>1977</b:Year>
    <b:City>Zurique</b:City>
    <b:Publisher>Anaconda</b:Publisher>
    <b:RefOrder>14</b:RefOrder>
  </b:Source>
  <b:Source>
    <b:Tag>Rei17</b:Tag>
    <b:SourceType>JournalArticle</b:SourceType>
    <b:Guid>{59CA0CD5-B258-4209-B2EC-2EC54EB02D6B}</b:Guid>
    <b:Author>
      <b:Author>
        <b:NameList>
          <b:Person>
            <b:Last>Reis</b:Last>
            <b:First>D</b:First>
          </b:Person>
        </b:NameList>
      </b:Author>
    </b:Author>
    <b:Title>A angústia existencial do adolescente e o fenômeno das redes sociais</b:Title>
    <b:Year>2017</b:Year>
    <b:JournalName>REBRACISA</b:JournalName>
    <b:Pages>25-38</b:Pages>
    <b:Volume>1</b:Volume>
    <b:Issue>1</b:Issue>
    <b:RefOrder>16</b:RefOrder>
  </b:Source>
  <b:Source xmlns:b="http://schemas.openxmlformats.org/officeDocument/2006/bibliography">
    <b:Tag>Fra84</b:Tag>
    <b:SourceType>Book</b:SourceType>
    <b:Guid>{B5944892-52B1-4EBA-AC6C-02D9DD418A6B}</b:Guid>
    <b:Author>
      <b:Author>
        <b:NameList>
          <b:Person>
            <b:Last>Frankl</b:Last>
            <b:First>Viktor</b:First>
          </b:Person>
        </b:NameList>
      </b:Author>
    </b:Author>
    <b:Title>Em busca de sentido: um psicólogo no campo de concentração</b:Title>
    <b:Year>1984</b:Year>
    <b:City>Viena </b:City>
    <b:Publisher>Edição Norte Americana </b:Publisher>
    <b:RefOrder>15</b:RefOrder>
  </b:Source>
  <b:Source>
    <b:Tag>Fra03</b:Tag>
    <b:SourceType>Book</b:SourceType>
    <b:Guid>{A79CB521-76D1-4924-BC3E-F999307C8F96}</b:Guid>
    <b:Title>Psicoterapia e sentido da vida: fundamentos da logoterapia e análise</b:Title>
    <b:Year>2003</b:Year>
    <b:Author>
      <b:Author>
        <b:NameList>
          <b:Person>
            <b:Last>Frankl</b:Last>
            <b:First>Victor</b:First>
          </b:Person>
        </b:NameList>
      </b:Author>
    </b:Author>
    <b:City>São Paulo</b:City>
    <b:Publisher>Quadrante</b:Publisher>
    <b:RefOrder>17</b:RefOrder>
  </b:Source>
  <b:Source>
    <b:Tag>Lip05</b:Tag>
    <b:SourceType>Book</b:SourceType>
    <b:Guid>{7404D4EC-BD6D-4D85-A92A-646CD04E77FE}</b:Guid>
    <b:Author>
      <b:Author>
        <b:NameList>
          <b:Person>
            <b:Last>Lipovetsky</b:Last>
            <b:First>G</b:First>
          </b:Person>
        </b:NameList>
      </b:Author>
    </b:Author>
    <b:Title>A era do vazio: ensaios sobre o individualismo contemporâneo</b:Title>
    <b:Year>2005</b:Year>
    <b:City>Barueri </b:City>
    <b:Publisher>Manole</b:Publisher>
    <b:RefOrder>18</b:RefOrder>
  </b:Source>
  <b:Source>
    <b:Tag>Hei05</b:Tag>
    <b:SourceType>Book</b:SourceType>
    <b:Guid>{6B4B57FD-64D2-4DF8-9B26-3B608299945F}</b:Guid>
    <b:Author>
      <b:Author>
        <b:NameList>
          <b:Person>
            <b:Last>Heidegger</b:Last>
            <b:First>Martin</b:First>
          </b:Person>
        </b:NameList>
      </b:Author>
    </b:Author>
    <b:Title>Ser e tempo</b:Title>
    <b:Year>2005</b:Year>
    <b:City>Rio de Janeiro </b:City>
    <b:Publisher>Vozes</b:Publisher>
    <b:RefOrder>19</b:RefOrder>
  </b:Source>
  <b:Source>
    <b:Tag>Ecc98</b:Tag>
    <b:SourceType>BookSection</b:SourceType>
    <b:Guid>{07DDA30A-BD8C-4802-980B-99008366CA97}</b:Guid>
    <b:Title>Motivação para ter sucesso</b:Title>
    <b:Year>1998</b:Year>
    <b:City>Hoboken</b:City>
    <b:Publisher>John Wiley &amp; Sons Inc</b:Publisher>
    <b:Author>
      <b:Author>
        <b:NameList>
          <b:Person>
            <b:Last>Eccles</b:Last>
            <b:First>J,</b:First>
            <b:Middle>S</b:Middle>
          </b:Person>
          <b:Person>
            <b:Last>Wigfield</b:Last>
            <b:First>A</b:First>
          </b:Person>
          <b:Person>
            <b:Last>Schiefele</b:Last>
            <b:First>U</b:First>
          </b:Person>
        </b:NameList>
      </b:Author>
      <b:BookAuthor>
        <b:NameList>
          <b:Person>
            <b:Last>Damon</b:Last>
            <b:First>W</b:First>
          </b:Person>
          <b:Person>
            <b:Last>Eisenberg</b:Last>
            <b:First>N</b:First>
          </b:Person>
        </b:NameList>
      </b:BookAuthor>
    </b:Author>
    <b:BookTitle>Manual de psicologia infantil: desenvolvimento social, emocional e da personalidade </b:BookTitle>
    <b:Pages>1017-1095</b:Pages>
    <b:StateProvince>NJ</b:StateProvince>
    <b:CountryRegion>US</b:CountryRegion>
    <b:RefOrder>20</b:RefOrder>
  </b:Source>
  <b:Source>
    <b:Tag>Bar06</b:Tag>
    <b:SourceType>JournalArticle</b:SourceType>
    <b:Guid>{D2C0A53A-62B3-42A3-A2F3-C513C56AF04B}</b:Guid>
    <b:Author>
      <b:Author>
        <b:NameList>
          <b:Person>
            <b:Last>Barnwell</b:Last>
            <b:First>S,</b:First>
            <b:Middle>S</b:Middle>
          </b:Person>
          <b:Person>
            <b:Last>Earleywine</b:Last>
            <b:First>M</b:First>
          </b:Person>
          <b:Person>
            <b:Last>Wilcox</b:Last>
            <b:First>R</b:First>
          </b:Person>
        </b:NameList>
      </b:Author>
    </b:Author>
    <b:Title>Cannabis, motivation, and life satisfaction in an internet sample</b:Title>
    <b:Year>2006</b:Year>
    <b:Pages>20-44</b:Pages>
    <b:JournalName>Substance Abuse Treatment, Prevention, and Policy</b:JournalName>
    <b:Volume>1</b:Volume>
    <b:Issue>2</b:Issue>
    <b:RefOrder>21</b:RefOrder>
  </b:Source>
  <b:Source>
    <b:Tag>Veg17</b:Tag>
    <b:SourceType>JournalArticle</b:SourceType>
    <b:Guid>{F5605487-650F-485B-808B-1BDE8346E270}</b:Guid>
    <b:Author>
      <b:Author>
        <b:NameList>
          <b:Person>
            <b:Last>Veglia</b:Last>
            <b:First>F</b:First>
          </b:Person>
          <b:Person>
            <b:Last>Di Fini</b:Last>
            <b:First>G</b:First>
          </b:Person>
        </b:NameList>
      </b:Author>
    </b:Author>
    <b:Title>Life themes and interpersonal motivational systems in the narrative self-construction</b:Title>
    <b:JournalName>Front. Psychol</b:JournalName>
    <b:Year>2017</b:Year>
    <b:Pages>44-68</b:Pages>
    <b:Volume>8</b:Volume>
    <b:Issue>3</b:Issue>
    <b:RefOrder>22</b:RefOrder>
  </b:Source>
  <b:Source>
    <b:Tag>Liv80</b:Tag>
    <b:SourceType>Book</b:SourceType>
    <b:Guid>{755E0DB3-54E9-4664-8AFB-1709384D6A2D}</b:Guid>
    <b:Title>Amor como processo de redução da incerteza: teoria cognitiva”, em On Love and Loving</b:Title>
    <b:Year>1980</b:Year>
    <b:Author>
      <b:Author>
        <b:NameList>
          <b:Person>
            <b:Last>Livingston</b:Last>
            <b:First>K,</b:First>
            <b:Middle>R</b:Middle>
          </b:Person>
        </b:NameList>
      </b:Author>
    </b:Author>
    <b:City>São Francisco, Califórnia</b:City>
    <b:Publisher>Jossey-Bass</b:Publisher>
    <b:RefOrder>23</b:RefOrder>
  </b:Source>
  <b:Source>
    <b:Tag>Veg99</b:Tag>
    <b:SourceType>Book</b:SourceType>
    <b:Guid>{EF2FE1D6-CBCB-4245-B215-587DC97C59CB}</b:Guid>
    <b:Author>
      <b:Author>
        <b:NameList>
          <b:Person>
            <b:Last>Veglia</b:Last>
            <b:First>F,</b:First>
            <b:Middle>A</b:Middle>
          </b:Person>
        </b:NameList>
      </b:Author>
    </b:Author>
    <b:Title>Storie di vita: narrazione e cura em psicoterapia cognitiva</b:Title>
    <b:Year>1999</b:Year>
    <b:City>Turim</b:City>
    <b:Publisher>Bollati Boringhieri</b:Publisher>
    <b:RefOrder>24</b:RefOrder>
  </b:Source>
  <b:Source>
    <b:Tag>Per17</b:Tag>
    <b:SourceType>Book</b:SourceType>
    <b:Guid>{D301AA9C-5574-43EE-B672-B7ED71E26008}</b:Guid>
    <b:Author>
      <b:Author>
        <b:NameList>
          <b:Person>
            <b:Last>Peres</b:Last>
            <b:First>M,</b:First>
            <b:Middle>F, P</b:Middle>
          </b:Person>
          <b:Person>
            <b:Last>Kamei</b:Last>
            <b:First>H,</b:First>
            <b:Middle>H</b:Middle>
          </b:Person>
          <b:Person>
            <b:Last>Tobo</b:Last>
            <b:First>P,</b:First>
            <b:Middle>R</b:Middle>
          </b:Person>
          <b:Person>
            <b:Last>Lucchetti</b:Last>
            <b:First>G</b:First>
          </b:Person>
        </b:NameList>
      </b:Author>
    </b:Author>
    <b:Title> Mecanismos por trás do efeito da religiosidade e espiritualidade na saúde mental, qualidade de vida e bem-estar</b:Title>
    <b:Year>2017</b:Year>
    <b:Publisher>Jornal de religião e saúde</b:Publisher>
    <b:RefOrder>25</b:RefOrder>
  </b:Source>
  <b:Source>
    <b:Tag>Vit18</b:Tag>
    <b:SourceType>JournalArticle</b:SourceType>
    <b:Guid>{C7411B6F-257F-488F-BEFD-A2B55A0490CF}</b:Guid>
    <b:Title>The association between spirituality and religiousness and mental health</b:Title>
    <b:Year>2018</b:Year>
    <b:Author>
      <b:Author>
        <b:NameList>
          <b:Person>
            <b:Last>Vitorino</b:Last>
            <b:First>L,</b:First>
            <b:Middle>M</b:Middle>
          </b:Person>
          <b:Person>
            <b:Last>Lucchetti</b:Last>
            <b:First>G</b:First>
          </b:Person>
          <b:Person>
            <b:Last>Leão</b:Last>
            <b:First>F,</b:First>
            <b:Middle>C</b:Middle>
          </b:Person>
          <b:Person>
            <b:Last>Vallada</b:Last>
            <b:First>H</b:First>
          </b:Person>
          <b:Person>
            <b:Last>Peres</b:Last>
            <b:First>M,</b:First>
            <b:Middle>F, P</b:Middle>
          </b:Person>
        </b:NameList>
      </b:Author>
    </b:Author>
    <b:JournalName>Scientific Reports</b:JournalName>
    <b:Pages>70-84</b:Pages>
    <b:Volume>8</b:Volume>
    <b:RefOrder>26</b:RefOrder>
  </b:Source>
  <b:Source>
    <b:Tag>Ins19</b:Tag>
    <b:SourceType>InternetSite</b:SourceType>
    <b:Guid>{B5D2DCF4-9EB6-46CC-92CE-E961EB790531}</b:Guid>
    <b:Title>Censo Indicadores Municipais</b:Title>
    <b:Year>2019</b:Year>
    <b:Author>
      <b:Author>
        <b:Corporate>Instituto Brasileiro de Geografia e Estatistica [IBGE]</b:Corporate>
      </b:Author>
    </b:Author>
    <b:InternetSiteTitle>Cidades IBGE</b:InternetSiteTitle>
    <b:Month>5</b:Month>
    <b:Day>15</b:Day>
    <b:URL>https://cidades.ibge.gov.br/brasil/mg/patos-de-minas/pesquisa/23/25124</b:URL>
    <b:RefOrder>27</b:RefOrder>
  </b:Source>
  <b:Source>
    <b:Tag>Neu17</b:Tag>
    <b:SourceType>Book</b:SourceType>
    <b:Guid>{878B2C5A-2149-4128-A408-890EE90C2743}</b:Guid>
    <b:Title>The content analysis guidebook</b:Title>
    <b:Year>2017</b:Year>
    <b:Author>
      <b:Author>
        <b:NameList>
          <b:Person>
            <b:Last>Neuendorf</b:Last>
            <b:First>K,</b:First>
            <b:Middle>A</b:Middle>
          </b:Person>
        </b:NameList>
      </b:Author>
    </b:Author>
    <b:Publisher>SAGE Publications, Inc</b:Publisher>
    <b:RefOrder>29</b:RefOrder>
  </b:Source>
  <b:Source>
    <b:Tag>Sch05</b:Tag>
    <b:SourceType>BookSection</b:SourceType>
    <b:Guid>{2C6E09EA-A199-4531-8B83-108A42443075}</b:Guid>
    <b:Author>
      <b:Author>
        <b:NameList>
          <b:Person>
            <b:Last>Schwartz</b:Last>
            <b:First>R</b:First>
          </b:Person>
        </b:NameList>
      </b:Author>
      <b:BookAuthor>
        <b:NameList>
          <b:Person>
            <b:Last>Schuman</b:Last>
            <b:First>S</b:First>
          </b:Person>
        </b:NameList>
      </b:BookAuthor>
    </b:Author>
    <b:Title>A abordagem do facilitador qualificado</b:Title>
    <b:Year>2005</b:Year>
    <b:City>São Francisco</b:City>
    <b:Publisher>Jossey-Bass</b:Publisher>
    <b:BookTitle>O manual da IAF sobre facilitação de grupos: melhores práticas da organização líder em facilitação</b:BookTitle>
    <b:Pages>21-34</b:Pages>
    <b:RefOrder>30</b:RefOrder>
  </b:Source>
  <b:Source>
    <b:Tag>Fra17</b:Tag>
    <b:SourceType>JournalArticle</b:SourceType>
    <b:Guid>{0C3E82E6-3990-48DA-AD21-CC4C0DCE6CEA}</b:Guid>
    <b:Title>Examining group facilitation in situ: the use of formulations in facilitation practice</b:Title>
    <b:Year>2017</b:Year>
    <b:Pages>735–756</b:Pages>
    <b:Author>
      <b:Author>
        <b:NameList>
          <b:Person>
            <b:Last>Franco</b:Last>
            <b:First>L,</b:First>
            <b:Middle>A</b:Middle>
          </b:Person>
        </b:NameList>
      </b:Author>
    </b:Author>
    <b:JournalName>Springer Netherlands</b:JournalName>
    <b:Volume>27</b:Volume>
    <b:Issue>5</b:Issue>
    <b:RefOrder>31</b:RefOrder>
  </b:Source>
  <b:Source>
    <b:Tag>All16</b:Tag>
    <b:SourceType>JournalArticle</b:SourceType>
    <b:Guid>{5C893DB5-312B-415F-BFAF-09323989EF03}</b:Guid>
    <b:Author>
      <b:Author>
        <b:NameList>
          <b:Person>
            <b:Last>Alla</b:Last>
            <b:First>F</b:First>
          </b:Person>
        </b:NameList>
      </b:Author>
    </b:Author>
    <b:Title>Research on public health interventions: the need for a partnership with practitioners</b:Title>
    <b:JournalName>European Journal of Public Health</b:JournalName>
    <b:Year>2016</b:Year>
    <b:Pages>531-567</b:Pages>
    <b:Volume>26</b:Volume>
    <b:Issue>4</b:Issue>
    <b:RefOrder>32</b:RefOrder>
  </b:Source>
  <b:Source>
    <b:Tag>San07</b:Tag>
    <b:SourceType>JournalArticle</b:SourceType>
    <b:Guid>{1EF34B75-23F5-45E4-A611-3AB6AB5A25A3}</b:Guid>
    <b:Author>
      <b:Author>
        <b:NameList>
          <b:Person>
            <b:Last>Sanchez</b:Last>
            <b:First>Z,</b:First>
            <b:Middle>M</b:Middle>
          </b:Person>
          <b:Person>
            <b:Last>Nappo</b:Last>
            <b:First>S,</b:First>
            <b:Middle>A</b:Middle>
          </b:Person>
        </b:NameList>
      </b:Author>
    </b:Author>
    <b:Title>A religiosidade, a espiritualidade e o consumo de drogas</b:Title>
    <b:JournalName>Rev. Psiq. Clín.</b:JournalName>
    <b:Year>2007</b:Year>
    <b:Pages>73-81</b:Pages>
    <b:Volume>34</b:Volume>
    <b:Issue>1</b:Issue>
    <b:RefOrder>33</b:RefOrder>
  </b:Source>
  <b:Source>
    <b:Tag>INP20</b:Tag>
    <b:SourceType>InternetSite</b:SourceType>
    <b:Guid>{211DA707-EDBD-4154-9E6B-2460D65CFC49}</b:Guid>
    <b:Title>Levantamento Nacional de Álcool e Drogas</b:Title>
    <b:Year>2018</b:Year>
    <b:Author>
      <b:Author>
        <b:Corporate>INPAD</b:Corporate>
      </b:Author>
    </b:Author>
    <b:InternetSiteTitle>Instituto Nacional de Ciência e Tecnologia para Políticas do Álcool e outras Drogas</b:InternetSiteTitle>
    <b:URL>http://inpad.org.br/lenad/resultados/comportamento-de-riscos/resultados-preliminares/</b:URL>
    <b:RefOrder>35</b:RefOrder>
  </b:Source>
  <b:Source>
    <b:Tag>Bec08</b:Tag>
    <b:SourceType>JournalArticle</b:SourceType>
    <b:Guid>{6ACE1F1A-2303-4AAD-A304-480E1659BE00}</b:Guid>
    <b:Author>
      <b:Author>
        <b:NameList>
          <b:Person>
            <b:Last>Becker</b:Last>
            <b:First>J,</b:First>
            <b:Middle>B</b:Middle>
          </b:Person>
          <b:Person>
            <b:Last>Hu</b:Last>
            <b:First>Ming</b:First>
          </b:Person>
        </b:NameList>
      </b:Author>
    </b:Author>
    <b:Title>Sex differences in drug abuse</b:Title>
    <b:JournalName>Front Neuroendocrinol</b:JournalName>
    <b:Year>2008</b:Year>
    <b:Pages>36-47</b:Pages>
    <b:Volume>29</b:Volume>
    <b:Issue>1</b:Issue>
    <b:RefOrder>34</b:RefOrder>
  </b:Source>
  <b:Source>
    <b:Tag>Aqu</b:Tag>
    <b:SourceType>JournalArticle</b:SourceType>
    <b:Guid>{7ED26B01-BE9C-493B-978E-8B6ECD607994}</b:Guid>
    <b:Title>Atitude religiosa e sentido da vida: um estudo correlacional</b:Title>
    <b:Author>
      <b:Author>
        <b:NameList>
          <b:Person>
            <b:Last>Aquino</b:Last>
            <b:First>T,</b:First>
            <b:Middle>A, A</b:Middle>
          </b:Person>
          <b:Person>
            <b:Last>Correia</b:Last>
            <b:First>A,</b:First>
            <b:Middle>P, M</b:Middle>
          </b:Person>
          <b:Person>
            <b:Last>Marquesi</b:Last>
            <b:First>A,</b:First>
            <b:Middle>L C</b:Middle>
          </b:Person>
          <b:Person>
            <b:Last>Souzai</b:Last>
            <b:First>C,</b:First>
            <b:Middle>G</b:Middle>
          </b:Person>
          <b:Person>
            <b:Last>Freitas</b:Last>
            <b:First>H,</b:First>
            <b:Middle>C, A</b:Middle>
          </b:Person>
          <b:Person>
            <b:Last>Araújo</b:Last>
            <b:First>I,</b:First>
            <b:Middle>F</b:Middle>
          </b:Person>
          <b:Person>
            <b:Last>Dias</b:Last>
            <b:First>P,</b:First>
            <b:Middle>S</b:Middle>
          </b:Person>
          <b:Person>
            <b:Last>Araújo</b:Last>
            <b:First>W,</b:First>
            <b:Middle>F</b:Middle>
          </b:Person>
        </b:NameList>
      </b:Author>
    </b:Author>
    <b:JournalName>Psicologia: Ciência e Profissão</b:JournalName>
    <b:Year>2009</b:Year>
    <b:Pages>228-243</b:Pages>
    <b:Volume>29</b:Volume>
    <b:Issue>2</b:Issue>
    <b:RefOrder>36</b:RefOrder>
  </b:Source>
  <b:Source>
    <b:Tag>Dan19</b:Tag>
    <b:SourceType>JournalArticle</b:SourceType>
    <b:Guid>{35B0DF60-F850-45D1-8F45-74A7C25CAE28}</b:Guid>
    <b:Author>
      <b:Author>
        <b:NameList>
          <b:Person>
            <b:Last>Dantas</b:Last>
            <b:First>R,</b:First>
            <b:Middle>B</b:Middle>
          </b:Person>
        </b:NameList>
      </b:Author>
    </b:Author>
    <b:Title>O lugar da espiritualidade no cuidado da adicção química a partir da trajetória de padre Haroldo Rahm, SJ</b:Title>
    <b:JournalName>Reflexus</b:JournalName>
    <b:Year>2019</b:Year>
    <b:Pages>109-131</b:Pages>
    <b:Volume>13</b:Volume>
    <b:Issue>21</b:Issue>
    <b:RefOrder>37</b:RefOrder>
  </b:Source>
  <b:Source>
    <b:Tag>Fra18</b:Tag>
    <b:SourceType>JournalArticle</b:SourceType>
    <b:Guid>{4F98F956-6858-4861-BDBD-465219396D0D}</b:Guid>
    <b:Author>
      <b:Author>
        <b:NameList>
          <b:Person>
            <b:Last>Frazão</b:Last>
            <b:First>D,</b:First>
            <b:Middle>M, S</b:Middle>
          </b:Person>
          <b:Person>
            <b:Last>Antoniassi Junior</b:Last>
            <b:First>G</b:First>
          </b:Person>
        </b:NameList>
      </b:Author>
    </b:Author>
    <b:Title>ressignificação do adicto ante a vivência da fé: a experiência de recuperação do uso das drogas</b:Title>
    <b:JournalName>Revista Saúde e Educação</b:JournalName>
    <b:Year>2018</b:Year>
    <b:Volume>2</b:Volume>
    <b:Issue>2</b:Issue>
    <b:RefOrder>38</b:RefOrder>
  </b:Source>
  <b:Source>
    <b:Tag>Bra181</b:Tag>
    <b:SourceType>JournalArticle</b:SourceType>
    <b:Guid>{CFF58205-0E7E-43D9-8394-A4C0B57E3B0E}</b:Guid>
    <b:Author>
      <b:Author>
        <b:NameList>
          <b:Person>
            <b:Last>Brandão</b:Last>
            <b:First>D,</b:First>
            <b:Middle>A, L</b:Middle>
          </b:Person>
          <b:Person>
            <b:Last>Silva</b:Last>
            <b:First>L,</b:First>
            <b:Middle>A, M</b:Middle>
          </b:Person>
          <b:Person>
            <b:Last>Oliveira</b:Last>
            <b:First>A,</b:First>
            <b:Middle>J</b:Middle>
          </b:Person>
          <b:Person>
            <b:Last>Antoniassi Junior</b:Last>
            <b:First>G</b:First>
          </b:Person>
        </b:NameList>
      </b:Author>
    </b:Author>
    <b:Title>O convívio entre mães e filhos e a iniciação ao uso de drogas</b:Title>
    <b:JournalName>Rev. Mult. Psic</b:JournalName>
    <b:Year>2018</b:Year>
    <b:Pages>512-526</b:Pages>
    <b:Volume>12</b:Volume>
    <b:Issue>40</b:Issue>
    <b:RefOrder>67</b:RefOrder>
  </b:Source>
  <b:Source>
    <b:Tag>Sig</b:Tag>
    <b:SourceType>JournalArticle</b:SourceType>
    <b:Guid>{B5DA35EB-DD91-4000-B790-F2FE14EA826A}</b:Guid>
    <b:Title>Significados do Apoio Familiar no Tratamento da Dependência de Drogas</b:Title>
    <b:RefOrder>68</b:RefOrder>
  </b:Source>
  <b:Source>
    <b:Tag>San18</b:Tag>
    <b:SourceType>JournalArticle</b:SourceType>
    <b:Guid>{C309E2CE-9CDA-4B72-AA5F-0BA55AC27AA0}</b:Guid>
    <b:Author>
      <b:Author>
        <b:NameList>
          <b:Person>
            <b:Last>Sanches</b:Last>
            <b:First>L,</b:First>
            <b:Middle>R</b:Middle>
          </b:Person>
          <b:Person>
            <b:Last>Santos</b:Last>
            <b:First>T,</b:First>
            <b:Middle>G, C</b:Middle>
          </b:Person>
          <b:Person>
            <b:Last>Gomes</b:Last>
            <b:First>T,</b:First>
            <b:Middle>G</b:Middle>
          </b:Person>
          <b:Person>
            <b:Last>Vecchia</b:Last>
            <b:First>M,</b:First>
            <b:Middle>D</b:Middle>
          </b:Person>
        </b:NameList>
      </b:Author>
    </b:Author>
    <b:Title>Significados do apoio familiar no tratamento da dependência de drogas</b:Title>
    <b:JournalName>Paidéia</b:JournalName>
    <b:Year>2018</b:Year>
    <b:Pages>1-8</b:Pages>
    <b:Volume>28</b:Volume>
    <b:RefOrder>39</b:RefOrder>
  </b:Source>
  <b:Source>
    <b:Tag>Rei171</b:Tag>
    <b:SourceType>JournalArticle</b:SourceType>
    <b:Guid>{E47CEDDE-A8A8-4FF2-A5D1-F590D248E4DB}</b:Guid>
    <b:Author>
      <b:Author>
        <b:NameList>
          <b:Person>
            <b:Last>Reis</b:Last>
            <b:First>L,</b:First>
            <b:Middle>M</b:Middle>
          </b:Person>
          <b:Person>
            <b:Last>Sales</b:Last>
            <b:First>C,</b:First>
            <b:Middle>A</b:Middle>
          </b:Person>
          <b:Person>
            <b:Last>Oliveira</b:Last>
            <b:First>M,</b:First>
            <b:Middle>L, F</b:Middle>
          </b:Person>
        </b:NameList>
      </b:Author>
    </b:Author>
    <b:Title>Narrativa de filha de usuária de drogas: repercussões no cotidiano familiar</b:Title>
    <b:JournalName>Escola Anna Nery</b:JournalName>
    <b:Year>2017</b:Year>
    <b:Pages>1-7</b:Pages>
    <b:Volume>21</b:Volume>
    <b:Issue>3</b:Issue>
    <b:RefOrder>40</b:RefOrder>
  </b:Source>
  <b:Source>
    <b:Tag>Kop</b:Tag>
    <b:SourceType>JournalArticle</b:SourceType>
    <b:Guid>{759E6C6D-064C-474C-BBE3-C358F9736412}</b:Guid>
    <b:Author>
      <b:Author>
        <b:NameList>
          <b:Person>
            <b:Last>Kopak</b:Last>
            <b:First>A,</b:First>
            <b:Middle>M</b:Middle>
          </b:Person>
          <b:Person>
            <b:Last>Chen</b:Last>
            <b:First>A,</b:First>
            <b:Middle>C, C</b:Middle>
          </b:Person>
          <b:Person>
            <b:Last>Haas</b:Last>
            <b:First>S,</b:First>
            <b:Middle>A</b:Middle>
          </b:Person>
          <b:Person>
            <b:Last>Gillmore</b:Last>
            <b:First>M,</b:First>
            <b:Middle>R</b:Middle>
          </b:Person>
        </b:NameList>
      </b:Author>
    </b:Author>
    <b:Title>The importance of family factors to protect against substance use related problems among Mexican heritage and white youth</b:Title>
    <b:JournalName>Drug Alcohol Depend</b:JournalName>
    <b:Year>2012</b:Year>
    <b:Pages>34-41</b:Pages>
    <b:Publisher>2</b:Publisher>
    <b:Volume>124</b:Volume>
    <b:RefOrder>41</b:RefOrder>
  </b:Source>
  <b:Source>
    <b:Tag>Gua19</b:Tag>
    <b:SourceType>JournalArticle</b:SourceType>
    <b:Guid>{3B70CDBA-7657-48D1-8CE6-5160D3556877}</b:Guid>
    <b:Author>
      <b:Author>
        <b:NameList>
          <b:Person>
            <b:Last>Guardia</b:Last>
            <b:First>S,</b:First>
            <b:Middle>C</b:Middle>
          </b:Person>
          <b:Person>
            <b:Last>Lardelli-Claret</b:Last>
            <b:First>P</b:First>
          </b:Person>
          <b:Person>
            <b:Last>Vilar-López</b:Last>
            <b:First>R</b:First>
          </b:Person>
          <b:Person>
            <b:Last>López-Espuela</b:Last>
            <b:First>F</b:First>
          </b:Person>
          <b:Person>
            <b:Last>Guerrero-López</b:Last>
            <b:First>F</b:First>
          </b:Person>
          <b:Person>
            <b:Last>Fernández-Mondéjareh</b:Last>
            <b:First>E</b:First>
          </b:Person>
        </b:NameList>
      </b:Author>
    </b:Author>
    <b:Title>The effect of central nervous system depressant, stimulant and hallucinogenic drugs on injury severity in patients admitted for trauma</b:Title>
    <b:JournalName>Gaceta Sanitaria</b:JournalName>
    <b:Year>2019</b:Year>
    <b:Pages>4-9</b:Pages>
    <b:Volume>33</b:Volume>
    <b:Issue>1</b:Issue>
    <b:RefOrder>42</b:RefOrder>
  </b:Source>
  <b:Source>
    <b:Tag>Ant151</b:Tag>
    <b:SourceType>JournalArticle</b:SourceType>
    <b:Guid>{0D9882D5-853B-4B03-8DA4-A79531F202FF}</b:Guid>
    <b:Author>
      <b:Author>
        <b:NameList>
          <b:Person>
            <b:Last>Antoniassi Júnior</b:Last>
            <b:First>G</b:First>
          </b:Person>
          <b:Person>
            <b:Last>Meneses Gaya</b:Last>
            <b:First>C</b:First>
          </b:Person>
        </b:NameList>
      </b:Author>
    </b:Author>
    <b:Title>Implicações do uso de álcool, tabaco e outras drogas na vida do universitário</b:Title>
    <b:JournalName>Revista Brasileira em Promoção da Saúde</b:JournalName>
    <b:Year>2015</b:Year>
    <b:Pages>67-74</b:Pages>
    <b:Volume>28</b:Volume>
    <b:Issue>1</b:Issue>
    <b:RefOrder>43</b:RefOrder>
  </b:Source>
  <b:Source>
    <b:Tag>Sil14</b:Tag>
    <b:SourceType>JournalArticle</b:SourceType>
    <b:Guid>{CFF1C959-BE70-40C5-90C9-E48B2FB3464D}</b:Guid>
    <b:Author>
      <b:Author>
        <b:NameList>
          <b:Person>
            <b:Last>Silins</b:Last>
            <b:First>E</b:First>
          </b:Person>
        </b:NameList>
      </b:Author>
    </b:Author>
    <b:Title>Young adult sequelae of adolescent cannabis use: an integrative analysis</b:Title>
    <b:JournalName>Lancet Psychiatry</b:JournalName>
    <b:Year>2014</b:Year>
    <b:Pages>286-293</b:Pages>
    <b:Volume>1</b:Volume>
    <b:Issue>4</b:Issue>
    <b:RefOrder>44</b:RefOrder>
  </b:Source>
  <b:Source>
    <b:Tag>Sil18</b:Tag>
    <b:SourceType>JournalArticle</b:SourceType>
    <b:Guid>{7CBCCAFC-1975-4C81-8D6B-4AAF0B25C377}</b:Guid>
    <b:Author>
      <b:Author>
        <b:NameList>
          <b:Person>
            <b:Last>Silva</b:Last>
            <b:First>A,</b:First>
            <b:Middle>I, O, P</b:Middle>
          </b:Person>
          <b:Person>
            <b:Last>Alves</b:Last>
            <b:First>J,</b:First>
            <b:Middle>G, S</b:Middle>
          </b:Person>
          <b:Person>
            <b:Last>Baptista</b:Last>
            <b:First>T,</b:First>
            <b:Middle>L</b:Middle>
          </b:Person>
          <b:Person>
            <b:Last>Assis</b:Last>
            <b:First>T,</b:First>
            <b:Middle>A, L</b:Middle>
          </b:Person>
        </b:NameList>
      </b:Author>
    </b:Author>
    <b:Title>A importância da promoção da saúde no tratamento de dependentes quimicos: relato de experiência</b:Title>
    <b:JournalName>Gep News</b:JournalName>
    <b:Year>2018</b:Year>
    <b:Pages>81-86</b:Pages>
    <b:Volume>2</b:Volume>
    <b:Issue>2</b:Issue>
    <b:RefOrder>45</b:RefOrder>
  </b:Source>
  <b:Source>
    <b:Tag>Dro02</b:Tag>
    <b:SourceType>JournalArticle</b:SourceType>
    <b:Guid>{B542AAF7-8A1D-479C-842F-4717DF06B969}</b:Guid>
    <b:Author>
      <b:Author>
        <b:NameList>
          <b:Person>
            <b:Last>Drobes</b:Last>
            <b:First>D,</b:First>
            <b:Middle>J</b:Middle>
          </b:Person>
        </b:NameList>
      </b:Author>
    </b:Author>
    <b:Title>Concurrent alcohol and tobacco dependence: Mechanisms and Treatment</b:Title>
    <b:JournalName>Alcohol Res Health</b:JournalName>
    <b:Year>2002</b:Year>
    <b:Pages>136–142</b:Pages>
    <b:Volume>26</b:Volume>
    <b:Issue>2</b:Issue>
    <b:RefOrder>46</b:RefOrder>
  </b:Source>
  <b:Source>
    <b:Tag>Oli18</b:Tag>
    <b:SourceType>JournalArticle</b:SourceType>
    <b:Guid>{1BFEBB36-2F03-4A27-B25B-070887BFB1D8}</b:Guid>
    <b:Author>
      <b:Author>
        <b:NameList>
          <b:Person>
            <b:Last>Oliveira</b:Last>
            <b:First>L,</b:First>
            <b:Middle>M, F, T</b:Middle>
          </b:Person>
          <b:Person>
            <b:Last>Santos</b:Last>
            <b:First>A,</b:First>
            <b:Middle>R, M</b:Middle>
          </b:Person>
          <b:Person>
            <b:Last>Farah</b:Last>
            <b:First>B,</b:First>
            <b:Middle>Q</b:Middle>
          </b:Person>
          <b:Person>
            <b:Last>Ritti-Dias</b:Last>
            <b:First>R,</b:First>
            <b:Middle>D</b:Middle>
          </b:Person>
          <b:Person>
            <b:Last>Freitas</b:Last>
            <b:First>C,</b:First>
            <b:Middle>M, S, M</b:Middle>
          </b:Person>
          <b:Person>
            <b:Last>Diniz</b:Last>
            <b:First>P,</b:First>
            <b:Middle>R, B</b:Middle>
          </b:Person>
        </b:NameList>
      </b:Author>
    </b:Author>
    <b:Title>Influência do tabagismo parental no consumo de álcool e drogas ilícitas entre adolescentes</b:Title>
    <b:JournalName>Einstein (São Paulo)</b:JournalName>
    <b:Year>2018</b:Year>
    <b:Pages>1-11</b:Pages>
    <b:Volume>17</b:Volume>
    <b:Issue>1</b:Issue>
    <b:RefOrder>47</b:RefOrder>
  </b:Source>
  <b:Source>
    <b:Tag>Kem17</b:Tag>
    <b:SourceType>JournalArticle</b:SourceType>
    <b:Guid>{3D3CB382-7E24-4298-8820-38CCDD4FB647}</b:Guid>
    <b:Author>
      <b:Author>
        <b:NameList>
          <b:Person>
            <b:Last>Kempf</b:Last>
            <b:First>C</b:First>
          </b:Person>
          <b:Person>
            <b:Last>Llorca</b:Last>
            <b:First>P</b:First>
          </b:Person>
          <b:Person>
            <b:Last>Pizon</b:Last>
            <b:First>F</b:First>
          </b:Person>
          <b:Person>
            <b:Last>Brousse</b:Last>
            <b:First>G</b:First>
          </b:Person>
          <b:Person>
            <b:Last>Flaudias</b:Last>
            <b:First>V</b:First>
          </b:Person>
        </b:NameList>
      </b:Author>
    </b:Author>
    <b:Title>What’s new in addiction prevention in young people: a literature review of the last years of research</b:Title>
    <b:JournalName>Front Psychol</b:JournalName>
    <b:Year>2017</b:Year>
    <b:Pages>29-47</b:Pages>
    <b:Volume>8</b:Volume>
    <b:RefOrder>48</b:RefOrder>
  </b:Source>
  <b:Source>
    <b:Tag>Bor</b:Tag>
    <b:SourceType>JournalArticle</b:SourceType>
    <b:Guid>{F3C5789A-8FAC-406B-9CCB-0B4F25E1408A}</b:Guid>
    <b:Author>
      <b:Author>
        <b:NameList>
          <b:Person>
            <b:Last>Borges</b:Last>
            <b:First>K,</b:First>
            <b:Middle>M, O</b:Middle>
          </b:Person>
          <b:Person>
            <b:Last>Leal</b:Last>
            <b:First>N,</b:First>
            <b:Middle>J, A</b:Middle>
          </b:Person>
          <b:Person>
            <b:Last>Bastos</b:Last>
            <b:First>V,</b:First>
            <b:Middle>P, D</b:Middle>
          </b:Person>
          <b:Person>
            <b:Last>Macena</b:Last>
            <b:First>R,</b:First>
            <b:Middle>H, M</b:Middle>
          </b:Person>
        </b:NameList>
      </b:Author>
    </b:Author>
    <b:Title>Carga global do uso de drogas sobre os anos vividos com incapacidade no estado do Ceará no período de 1990-2016</b:Title>
    <b:JournalName>Encontro de Extensão, Docencia e Iniciação Cientifica</b:JournalName>
    <b:Year>2018</b:Year>
    <b:Pages>1-6</b:Pages>
    <b:Volume>5</b:Volume>
    <b:Issue>1</b:Issue>
    <b:RefOrder>49</b:RefOrder>
  </b:Source>
  <b:Source>
    <b:Tag>Alv14</b:Tag>
    <b:SourceType>JournalArticle</b:SourceType>
    <b:Guid>{4C7B0932-3EC8-4174-812B-B3EDE7BE1396}</b:Guid>
    <b:Title>Causas da dependência química e suas consequências para o usuário e a família</b:Title>
    <b:JournalName>Rev enferm UFPE on line</b:JournalName>
    <b:Year>2014</b:Year>
    <b:Pages>641-648</b:Pages>
    <b:Author>
      <b:Author>
        <b:NameList>
          <b:Person>
            <b:Last>Alvarez</b:Last>
            <b:First>S,</b:First>
            <b:Middle>Q</b:Middle>
          </b:Person>
          <b:Person>
            <b:Last>Gomes</b:Last>
            <b:First>G,</b:First>
            <b:Middle>C</b:Middle>
          </b:Person>
          <b:Person>
            <b:Last>Xavier</b:Last>
            <b:First>D,</b:First>
            <b:Middle>M</b:Middle>
          </b:Person>
        </b:NameList>
      </b:Author>
    </b:Author>
    <b:Volume>8</b:Volume>
    <b:Issue>3</b:Issue>
    <b:RefOrder>50</b:RefOrder>
  </b:Source>
  <b:Source>
    <b:Tag>Dal14</b:Tag>
    <b:SourceType>JournalArticle</b:SourceType>
    <b:Guid>{B12492F0-280F-4312-AA2B-6F6F25609E16}</b:Guid>
    <b:Author>
      <b:Author>
        <b:NameList>
          <b:Person>
            <b:Last>Dalpiaz</b:Last>
            <b:First>A,</b:First>
            <b:Middle>K</b:Middle>
          </b:Person>
          <b:Person>
            <b:Last>Jacob</b:Last>
            <b:First>M,</b:First>
            <b:Middle>H, V, M</b:Middle>
          </b:Person>
          <b:Person>
            <b:Last>Silva</b:Last>
            <b:First>K,</b:First>
            <b:Middle>D</b:Middle>
          </b:Person>
          <b:Person>
            <b:Last>Bolson</b:Last>
            <b:First>M,</b:First>
            <b:Middle>P</b:Middle>
          </b:Person>
          <b:Person>
            <b:Last>Hirdes</b:Last>
            <b:First>A</b:First>
          </b:Person>
        </b:NameList>
      </b:Author>
    </b:Author>
    <b:Title>Fatores associados ao uso de drogas: depoimentos de usuários de um CAPS AD</b:Title>
    <b:JournalName>Aletheia</b:JournalName>
    <b:Year>214</b:Year>
    <b:Pages>56-71</b:Pages>
    <b:Volume>45</b:Volume>
    <b:RefOrder>51</b:RefOrder>
  </b:Source>
  <b:Source>
    <b:Tag>Eli15</b:Tag>
    <b:SourceType>JournalArticle</b:SourceType>
    <b:Guid>{4D78478D-AE4E-462C-97F1-350B8787E1C4}</b:Guid>
    <b:Author>
      <b:Author>
        <b:NameList>
          <b:Person>
            <b:Last>Elicker</b:Last>
            <b:First>E</b:First>
          </b:Person>
          <b:Person>
            <b:Last>Palazzo</b:Last>
            <b:First>L,</b:First>
            <b:Middle>S</b:Middle>
          </b:Person>
          <b:Person>
            <b:Last>Aerts</b:Last>
            <b:First>D,</b:First>
            <b:Middle>R, G, C</b:Middle>
          </b:Person>
          <b:Person>
            <b:Last>Alves</b:Last>
            <b:First>G,</b:First>
            <b:Middle>G</b:Middle>
          </b:Person>
          <b:Person>
            <b:Last>Câmara</b:Last>
            <b:First>S</b:First>
          </b:Person>
        </b:NameList>
      </b:Author>
    </b:Author>
    <b:Title>Uso de álcool, tabaco e outras drogas por adolescentes escolares de Porto Velho-RO, Brasil</b:Title>
    <b:JournalName>Epidemiol. Serv. Saúde</b:JournalName>
    <b:Year>2015</b:Year>
    <b:Pages>399-410</b:Pages>
    <b:Volume>24</b:Volume>
    <b:Issue>3</b:Issue>
    <b:RefOrder>52</b:RefOrder>
  </b:Source>
  <b:Source>
    <b:Tag>Gom19</b:Tag>
    <b:SourceType>JournalArticle</b:SourceType>
    <b:Guid>{B326E052-B942-480A-BA42-EFD345E5694E}</b:Guid>
    <b:Author>
      <b:Author>
        <b:NameList>
          <b:Person>
            <b:Last>Gomes-Medeiros</b:Last>
            <b:First>D</b:First>
          </b:Person>
          <b:Person>
            <b:Last>Faria</b:Last>
            <b:First>H.</b:First>
            <b:Middle>F</b:Middle>
          </b:Person>
          <b:Person>
            <b:Last>Campos</b:Last>
            <b:First>G,</b:First>
            <b:Middle>W, S</b:Middle>
          </b:Person>
          <b:Person>
            <b:Last>Tofoli</b:Last>
            <b:First>L,</b:First>
            <b:Middle>F</b:Middle>
          </b:Person>
        </b:NameList>
      </b:Author>
    </b:Author>
    <b:Title>Políticas de drogas e Saúde Coletiva: diálogos necessários</b:Title>
    <b:JournalName>Cad Saúde Pública</b:JournalName>
    <b:Year>2019</b:Year>
    <b:Pages>1-14</b:Pages>
    <b:Volume>35</b:Volume>
    <b:Issue>7</b:Issue>
    <b:RefOrder>53</b:RefOrder>
  </b:Source>
  <b:Source>
    <b:Tag>Mar00</b:Tag>
    <b:SourceType>JournalArticle</b:SourceType>
    <b:Guid>{36400896-6FA6-4619-81EA-1BD3A7E9882B}</b:Guid>
    <b:Author>
      <b:Author>
        <b:NameList>
          <b:Person>
            <b:Last>Marques</b:Last>
            <b:First>A,</b:First>
            <b:Middle>C, P R</b:Middle>
          </b:Person>
          <b:Person>
            <b:Last>Cruz</b:Last>
            <b:First>M,</b:First>
            <b:Middle>S</b:Middle>
          </b:Person>
        </b:NameList>
      </b:Author>
    </b:Author>
    <b:Title>O adolescente e o uso de drogas</b:Title>
    <b:JournalName>Rev. Bras. Psiquiatr</b:JournalName>
    <b:Year>2000</b:Year>
    <b:Pages>32-36</b:Pages>
    <b:Volume>22</b:Volume>
    <b:Issue>2</b:Issue>
    <b:RefOrder>54</b:RefOrder>
  </b:Source>
  <b:Source>
    <b:Tag>Med13</b:Tag>
    <b:SourceType>JournalArticle</b:SourceType>
    <b:Guid>{23DAC24F-9B0F-4D8B-9E3C-B946074B60C2}</b:Guid>
    <b:Author>
      <b:Author>
        <b:NameList>
          <b:Person>
            <b:Last>Medeiros</b:Last>
            <b:First>K,</b:First>
            <b:Middle>T</b:Middle>
          </b:Person>
          <b:Person>
            <b:Last>Maciel</b:Last>
            <b:First>S,</b:First>
            <b:Middle>C</b:Middle>
          </b:Person>
          <b:Person>
            <b:Last>Souza</b:Last>
            <b:First>P,</b:First>
            <b:Middle>F</b:Middle>
          </b:Person>
          <b:Person>
            <b:Last>Tenório-Souza</b:Last>
            <b:First>F,</b:First>
            <b:Middle>M</b:Middle>
          </b:Person>
          <b:Person>
            <b:Last>Dias</b:Last>
            <b:First>C,</b:First>
            <b:Middle>V</b:Middle>
          </b:Person>
        </b:NameList>
      </b:Author>
    </b:Author>
    <b:Title>Representações sociais do uso e abuso de drogas entre familiares de usuários</b:Title>
    <b:JournalName>psicol. estud</b:JournalName>
    <b:Year>2013</b:Year>
    <b:Pages>269-279</b:Pages>
    <b:Volume>18</b:Volume>
    <b:Issue>2</b:Issue>
    <b:RefOrder>55</b:RefOrder>
  </b:Source>
  <b:Source>
    <b:Tag>Car08</b:Tag>
    <b:SourceType>JournalArticle</b:SourceType>
    <b:Guid>{A6AE0D3D-56C4-4CE3-B0CF-899B4959F03E}</b:Guid>
    <b:Author>
      <b:Author>
        <b:NameList>
          <b:Person>
            <b:Last>Carneiro</b:Last>
            <b:First>C</b:First>
          </b:Person>
          <b:Person>
            <b:Last>Abritta</b:Last>
            <b:First>S</b:First>
          </b:Person>
        </b:NameList>
      </b:Author>
    </b:Author>
    <b:Title>Formas de existir: a busca de sentido da vida</b:Title>
    <b:JournalName>Rev. abordagem gestalt</b:JournalName>
    <b:Year>2008</b:Year>
    <b:Pages>190-194</b:Pages>
    <b:Volume>14</b:Volume>
    <b:Issue>2</b:Issue>
    <b:RefOrder>56</b:RefOrder>
  </b:Source>
  <b:Source>
    <b:Tag>Fig04</b:Tag>
    <b:SourceType>JournalArticle</b:SourceType>
    <b:Guid>{AF74F8D0-B23E-47C4-81FB-1CB28F248D41}</b:Guid>
    <b:Author>
      <b:Author>
        <b:NameList>
          <b:Person>
            <b:Last>Figlie</b:Last>
            <b:First>N,</b:First>
            <b:Middle>B</b:Middle>
          </b:Person>
          <b:Person>
            <b:Last>Dunn</b:Last>
            <b:First>J</b:First>
          </b:Person>
          <b:Person>
            <b:Last>Laranjeiras</b:Last>
            <b:First>R</b:First>
          </b:Person>
        </b:NameList>
      </b:Author>
    </b:Author>
    <b:Title>Estrutura fatorial da Stages of Change Readiness and Treatment Eagerness Scale (SOCRATES) em dependentes de álcool tratados ambulatorialmente</b:Title>
    <b:JournalName>Rev. Bras. Psiquiatr</b:JournalName>
    <b:Year>2004</b:Year>
    <b:Pages>91-99</b:Pages>
    <b:Volume>26</b:Volume>
    <b:Issue>2</b:Issue>
    <b:RefOrder>57</b:RefOrder>
  </b:Source>
  <b:Source>
    <b:Tag>Hes80</b:Tag>
    <b:SourceType>JournalArticle</b:SourceType>
    <b:Guid>{18C075C2-D824-4583-A2B0-569689FE8CB8}</b:Guid>
    <b:Author>
      <b:Author>
        <b:NameList>
          <b:Person>
            <b:Last>Hesketh</b:Last>
            <b:First>J,</b:First>
            <b:Middle>L</b:Middle>
          </b:Person>
          <b:Person>
            <b:Last>Costa</b:Last>
            <b:First>M,</b:First>
            <b:Middle>T, P, M</b:Middle>
          </b:Person>
        </b:NameList>
      </b:Author>
    </b:Author>
    <b:Title>Construção de um instrumento para medida de satisfação no trabalhoConstrução de um instrumento para medida de satisfação no trabalho</b:Title>
    <b:JournalName>Rev. Adm. Emp</b:JournalName>
    <b:Year>1980</b:Year>
    <b:Pages>59-68</b:Pages>
    <b:Volume>20</b:Volume>
    <b:Issue>3</b:Issue>
    <b:RefOrder>58</b:RefOrder>
  </b:Source>
  <b:Source>
    <b:Tag>Nor18</b:Tag>
    <b:SourceType>JournalArticle</b:SourceType>
    <b:Guid>{B9DB4DE8-42DC-4736-86B7-32077AAECD02}</b:Guid>
    <b:Author>
      <b:Author>
        <b:NameList>
          <b:Person>
            <b:Last>Noronha</b:Last>
            <b:First>A,</b:First>
            <b:Middle>P, P</b:Middle>
          </b:Person>
          <b:Person>
            <b:Last>Oliveira</b:Last>
            <b:First>D,</b:First>
            <b:Middle>A</b:Middle>
          </b:Person>
          <b:Person>
            <b:Last>Barros</b:Last>
            <b:First>L,</b:First>
            <b:Middle>O</b:Middle>
          </b:Person>
          <b:Person>
            <b:Last>Moreira</b:Last>
            <b:First>T,</b:First>
            <b:Middle>C</b:Middle>
          </b:Person>
        </b:NameList>
      </b:Author>
    </b:Author>
    <b:Title>Variáveis associadas ao sentindo da vida</b:Title>
    <b:JournalName>Rev. abordagem gestalt</b:JournalName>
    <b:Year>2018</b:Year>
    <b:Pages>35-43</b:Pages>
    <b:Volume>24</b:Volume>
    <b:Issue>1</b:Issue>
    <b:RefOrder>59</b:RefOrder>
  </b:Source>
  <b:Source>
    <b:Tag>Rib13</b:Tag>
    <b:SourceType>JournalArticle</b:SourceType>
    <b:Guid>{8B42AC96-BBD3-4514-B61B-35E94A0CDFCC}</b:Guid>
    <b:Author>
      <b:Author>
        <b:NameList>
          <b:Person>
            <b:Last>Ribeiro</b:Last>
            <b:First>C,</b:First>
            <b:Middle>T</b:Middle>
          </b:Person>
          <b:Person>
            <b:Last>Fernandes</b:Last>
            <b:First>A,</b:First>
            <b:Middle>H</b:Middle>
          </b:Person>
        </b:NameList>
      </b:Author>
    </b:Author>
    <b:Title>Tratamentos para usuários de drogas: possibilidades, desafios e limites da articulação entre as propostas da redução de danos e da psicanálise</b:Title>
    <b:JournalName>Analytica</b:JournalName>
    <b:Year>2013</b:Year>
    <b:Pages>33-58</b:Pages>
    <b:Volume>2</b:Volume>
    <b:Issue>2</b:Issue>
    <b:RefOrder>60</b:RefOrder>
  </b:Source>
  <b:Source>
    <b:Tag>Sou13</b:Tag>
    <b:SourceType>JournalArticle</b:SourceType>
    <b:Guid>{78AD1244-0F4F-43FA-81C3-A49256EE9920}</b:Guid>
    <b:Author>
      <b:Author>
        <b:NameList>
          <b:Person>
            <b:Last>Souza</b:Last>
            <b:First>P,</b:First>
            <b:Middle>F</b:Middle>
          </b:Person>
          <b:Person>
            <b:Last>Ribeiro</b:Last>
            <b:First>L,</b:First>
            <b:Middle>C, M</b:Middle>
          </b:Person>
          <b:Person>
            <b:Last>Melo</b:Last>
            <b:First>J,</b:First>
            <b:Middle>R, F</b:Middle>
          </b:Person>
          <b:Person>
            <b:Last>Maciel</b:Last>
            <b:First>S,</b:First>
            <b:Middle>C</b:Middle>
          </b:Person>
          <b:Person>
            <b:Last>Oliveira</b:Last>
            <b:First>M,</b:First>
            <b:Middle>X</b:Middle>
          </b:Person>
        </b:NameList>
      </b:Author>
    </b:Author>
    <b:Title>ependentes químicos em tratamento: um estudo sobre a motivação para a mudança</b:Title>
    <b:JournalName>Temas psicol</b:JournalName>
    <b:Year>2013</b:Year>
    <b:Pages>259-268</b:Pages>
    <b:Volume>21</b:Volume>
    <b:Issue>1</b:Issue>
    <b:RefOrder>61</b:RefOrder>
  </b:Source>
  <b:Source>
    <b:Tag>Bra04</b:Tag>
    <b:SourceType>JournalArticle</b:SourceType>
    <b:Guid>{403B6EE0-D6B3-4D1E-B47E-044D44528D3F}</b:Guid>
    <b:Author>
      <b:Author>
        <b:Corporate>Brasil. Ministério da Saúde: Secretaria de Atenção á Saúde. SVS/CN-DST/AIDS</b:Corporate>
      </b:Author>
    </b:Author>
    <b:Title>A Política do Ministério da Saúde para atenção integral a usuários de álcool e outras drogas</b:Title>
    <b:JournalName>rev. ampl</b:JournalName>
    <b:Year>2004</b:Year>
    <b:Volume>2</b:Volume>
    <b:Issue>1</b:Issue>
    <b:RefOrder>62</b:RefOrder>
  </b:Source>
  <b:Source>
    <b:Tag>OMS16</b:Tag>
    <b:SourceType>InternetSite</b:SourceType>
    <b:Guid>{C56FE942-15AA-4B2F-B7A1-985E06155305}</b:Guid>
    <b:Author>
      <b:Author>
        <b:Corporate>OMS</b:Corporate>
      </b:Author>
    </b:Author>
    <b:Title>Saúde mental depende de bem-estar físico e social, diz OMS em dia mundial</b:Title>
    <b:Year>2016</b:Year>
    <b:InternetSiteTitle>Nações Unidas Brasil </b:InternetSiteTitle>
    <b:Month>10</b:Month>
    <b:Day>10</b:Day>
    <b:URL>https://nacoesunidas.org/saude-mental-depende-de-bem-estar-fisico-e-social-diz-oms-em-dia-mundial/</b:URL>
    <b:RefOrder>63</b:RefOrder>
  </b:Source>
  <b:Source>
    <b:Tag>Bus07</b:Tag>
    <b:SourceType>JournalArticle</b:SourceType>
    <b:Guid>{9D007B1B-C269-40D5-A17E-C5365838B805}</b:Guid>
    <b:Title>A saúde e seus determinantes sociais</b:Title>
    <b:Year>2007</b:Year>
    <b:Author>
      <b:Author>
        <b:NameList>
          <b:Person>
            <b:Last>Buss</b:Last>
            <b:First>P,</b:First>
            <b:Middle>M</b:Middle>
          </b:Person>
          <b:Person>
            <b:Last>Filho</b:Last>
            <b:First>A,</b:First>
            <b:Middle>P</b:Middle>
          </b:Person>
        </b:NameList>
      </b:Author>
    </b:Author>
    <b:JournalName>Rev. Saúde Coletiva, Rio de Janeiro,</b:JournalName>
    <b:Pages>77-93</b:Pages>
    <b:Volume>17</b:Volume>
    <b:Issue>1</b:Issue>
    <b:RefOrder>64</b:RefOrder>
  </b:Source>
</b:Sources>
</file>

<file path=customXml/itemProps1.xml><?xml version="1.0" encoding="utf-8"?>
<ds:datastoreItem xmlns:ds="http://schemas.openxmlformats.org/officeDocument/2006/customXml" ds:itemID="{C56DE093-3772-4928-B0DC-B519C63E5E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78</Pages>
  <Words>18341</Words>
  <Characters>99042</Characters>
  <Application>Microsoft Office Word</Application>
  <DocSecurity>0</DocSecurity>
  <Lines>825</Lines>
  <Paragraphs>234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117149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Júnior</dc:creator>
  <cp:keywords/>
  <dc:description/>
  <cp:lastModifiedBy>Júnior</cp:lastModifiedBy>
  <cp:revision>6</cp:revision>
  <cp:lastPrinted>2019-10-29T13:02:00Z</cp:lastPrinted>
  <dcterms:created xsi:type="dcterms:W3CDTF">2019-10-28T17:01:00Z</dcterms:created>
  <dcterms:modified xsi:type="dcterms:W3CDTF">2019-10-29T14:11:00Z</dcterms:modified>
</cp:coreProperties>
</file>