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E0" w:rsidRPr="00E02E91" w:rsidRDefault="00F813E0" w:rsidP="00F813E0">
      <w:pPr>
        <w:autoSpaceDE w:val="0"/>
        <w:autoSpaceDN w:val="0"/>
        <w:adjustRightInd w:val="0"/>
        <w:jc w:val="center"/>
        <w:rPr>
          <w:rFonts w:ascii="Arial" w:hAnsi="Arial" w:cs="Arial"/>
          <w:b/>
          <w:bCs/>
          <w:color w:val="000000"/>
          <w:sz w:val="36"/>
          <w:szCs w:val="34"/>
        </w:rPr>
      </w:pPr>
      <w:r w:rsidRPr="00E02E91">
        <w:rPr>
          <w:rFonts w:ascii="Arial" w:hAnsi="Arial" w:cs="Arial"/>
          <w:b/>
          <w:bCs/>
          <w:color w:val="000000"/>
          <w:sz w:val="36"/>
          <w:szCs w:val="34"/>
        </w:rPr>
        <w:t xml:space="preserve">FACULDADE </w:t>
      </w:r>
      <w:r>
        <w:rPr>
          <w:rFonts w:ascii="Arial" w:hAnsi="Arial" w:cs="Arial"/>
          <w:b/>
          <w:bCs/>
          <w:color w:val="000000"/>
          <w:sz w:val="36"/>
          <w:szCs w:val="34"/>
        </w:rPr>
        <w:t>PATOS DE MINAS</w:t>
      </w:r>
    </w:p>
    <w:p w:rsidR="00F813E0" w:rsidRPr="005E6961" w:rsidRDefault="00F813E0" w:rsidP="00F813E0">
      <w:pPr>
        <w:autoSpaceDE w:val="0"/>
        <w:autoSpaceDN w:val="0"/>
        <w:adjustRightInd w:val="0"/>
        <w:jc w:val="center"/>
        <w:rPr>
          <w:rFonts w:ascii="Arial" w:hAnsi="Arial" w:cs="Arial"/>
          <w:b/>
          <w:bCs/>
          <w:sz w:val="32"/>
          <w:szCs w:val="30"/>
        </w:rPr>
      </w:pPr>
      <w:r w:rsidRPr="005E6961">
        <w:rPr>
          <w:rFonts w:ascii="Arial" w:hAnsi="Arial" w:cs="Arial"/>
          <w:b/>
          <w:bCs/>
          <w:sz w:val="32"/>
          <w:szCs w:val="30"/>
        </w:rPr>
        <w:t xml:space="preserve">CURSO DE </w:t>
      </w:r>
      <w:r>
        <w:rPr>
          <w:rFonts w:ascii="Arial" w:hAnsi="Arial" w:cs="Arial"/>
          <w:b/>
          <w:bCs/>
          <w:sz w:val="32"/>
          <w:szCs w:val="30"/>
        </w:rPr>
        <w:t>ENFERMAGEM</w:t>
      </w:r>
    </w:p>
    <w:p w:rsidR="00F813E0" w:rsidRPr="00E02E91" w:rsidRDefault="00F813E0" w:rsidP="00F813E0">
      <w:pPr>
        <w:autoSpaceDE w:val="0"/>
        <w:autoSpaceDN w:val="0"/>
        <w:adjustRightInd w:val="0"/>
        <w:jc w:val="center"/>
        <w:rPr>
          <w:rFonts w:ascii="Arial" w:hAnsi="Arial" w:cs="Arial"/>
          <w:b/>
          <w:bCs/>
          <w:color w:val="000000"/>
        </w:rPr>
      </w:pPr>
    </w:p>
    <w:p w:rsidR="00F813E0" w:rsidRPr="00E02E91"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sz w:val="32"/>
          <w:szCs w:val="30"/>
        </w:rPr>
      </w:pPr>
      <w:r>
        <w:rPr>
          <w:rFonts w:ascii="Arial" w:hAnsi="Arial" w:cs="Arial"/>
          <w:b/>
          <w:bCs/>
          <w:color w:val="000000"/>
          <w:sz w:val="32"/>
          <w:szCs w:val="30"/>
        </w:rPr>
        <w:t>LARISSA MARIANA SILVA</w:t>
      </w: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rPr>
      </w:pPr>
    </w:p>
    <w:p w:rsidR="00F813E0" w:rsidRPr="00E02E91" w:rsidRDefault="00F813E0" w:rsidP="00F813E0">
      <w:pPr>
        <w:autoSpaceDE w:val="0"/>
        <w:autoSpaceDN w:val="0"/>
        <w:adjustRightInd w:val="0"/>
        <w:jc w:val="center"/>
        <w:rPr>
          <w:rFonts w:ascii="Arial" w:hAnsi="Arial" w:cs="Arial"/>
          <w:b/>
          <w:bCs/>
          <w:color w:val="000000"/>
        </w:rPr>
      </w:pPr>
    </w:p>
    <w:p w:rsidR="00F813E0" w:rsidRDefault="00F813E0" w:rsidP="00F813E0">
      <w:pPr>
        <w:autoSpaceDE w:val="0"/>
        <w:autoSpaceDN w:val="0"/>
        <w:adjustRightInd w:val="0"/>
        <w:jc w:val="center"/>
        <w:rPr>
          <w:rFonts w:ascii="Arial" w:hAnsi="Arial" w:cs="Arial"/>
          <w:b/>
          <w:bCs/>
          <w:color w:val="000000"/>
          <w:sz w:val="6"/>
          <w:szCs w:val="6"/>
        </w:rPr>
      </w:pPr>
    </w:p>
    <w:p w:rsidR="00F813E0" w:rsidRPr="00127B26" w:rsidRDefault="00F813E0" w:rsidP="00F813E0">
      <w:pPr>
        <w:autoSpaceDE w:val="0"/>
        <w:autoSpaceDN w:val="0"/>
        <w:adjustRightInd w:val="0"/>
        <w:jc w:val="center"/>
        <w:rPr>
          <w:rFonts w:ascii="Arial" w:hAnsi="Arial" w:cs="Arial"/>
          <w:b/>
          <w:bCs/>
          <w:color w:val="000000"/>
          <w:sz w:val="36"/>
          <w:szCs w:val="34"/>
        </w:rPr>
      </w:pPr>
      <w:r>
        <w:rPr>
          <w:rFonts w:ascii="Arial" w:hAnsi="Arial" w:cs="Arial"/>
          <w:b/>
          <w:bCs/>
          <w:color w:val="000000"/>
          <w:sz w:val="36"/>
          <w:szCs w:val="34"/>
        </w:rPr>
        <w:t>INCIDÊNCIA DE ÓBITOS POR SEPSE EM NEONATOS</w:t>
      </w: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Default="00F813E0" w:rsidP="00F813E0">
      <w:pPr>
        <w:autoSpaceDE w:val="0"/>
        <w:autoSpaceDN w:val="0"/>
        <w:adjustRightInd w:val="0"/>
        <w:jc w:val="center"/>
        <w:rPr>
          <w:rFonts w:ascii="Arial" w:hAnsi="Arial" w:cs="Arial"/>
          <w:b/>
          <w:bCs/>
          <w:color w:val="000000"/>
          <w:sz w:val="23"/>
          <w:szCs w:val="23"/>
        </w:rPr>
      </w:pPr>
    </w:p>
    <w:p w:rsidR="00F813E0" w:rsidRPr="00BD4AB1" w:rsidRDefault="00F813E0" w:rsidP="00F813E0">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F813E0" w:rsidRPr="00727F65" w:rsidRDefault="00F813E0" w:rsidP="00F813E0">
      <w:pPr>
        <w:autoSpaceDE w:val="0"/>
        <w:autoSpaceDN w:val="0"/>
        <w:adjustRightInd w:val="0"/>
        <w:jc w:val="center"/>
        <w:rPr>
          <w:rFonts w:ascii="Arial" w:hAnsi="Arial" w:cs="Arial"/>
          <w:b/>
          <w:bCs/>
          <w:color w:val="000000"/>
          <w:szCs w:val="23"/>
        </w:rPr>
      </w:pPr>
      <w:r>
        <w:rPr>
          <w:rFonts w:ascii="Arial" w:hAnsi="Arial" w:cs="Arial"/>
          <w:b/>
          <w:bCs/>
          <w:color w:val="000000"/>
          <w:szCs w:val="23"/>
        </w:rPr>
        <w:t>2018</w:t>
      </w:r>
    </w:p>
    <w:p w:rsidR="00F813E0" w:rsidRPr="00E02E91" w:rsidRDefault="00F813E0" w:rsidP="00F813E0">
      <w:pPr>
        <w:autoSpaceDE w:val="0"/>
        <w:autoSpaceDN w:val="0"/>
        <w:adjustRightInd w:val="0"/>
        <w:jc w:val="center"/>
        <w:rPr>
          <w:rFonts w:ascii="Arial" w:hAnsi="Arial" w:cs="Arial"/>
          <w:b/>
          <w:bCs/>
          <w:sz w:val="32"/>
          <w:szCs w:val="30"/>
        </w:rPr>
      </w:pPr>
      <w:r>
        <w:rPr>
          <w:rFonts w:ascii="Arial" w:hAnsi="Arial" w:cs="Arial"/>
          <w:b/>
          <w:bCs/>
          <w:sz w:val="32"/>
          <w:szCs w:val="30"/>
        </w:rPr>
        <w:lastRenderedPageBreak/>
        <w:t>LARISSA MARIANA SILVA</w:t>
      </w: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Pr="00E02E91" w:rsidRDefault="00F813E0" w:rsidP="00F813E0">
      <w:pPr>
        <w:autoSpaceDE w:val="0"/>
        <w:autoSpaceDN w:val="0"/>
        <w:adjustRightInd w:val="0"/>
        <w:jc w:val="center"/>
        <w:rPr>
          <w:rFonts w:ascii="Arial" w:hAnsi="Arial" w:cs="Arial"/>
          <w:b/>
          <w:bCs/>
          <w:szCs w:val="36"/>
        </w:rPr>
      </w:pPr>
    </w:p>
    <w:p w:rsidR="00F813E0" w:rsidRPr="004713C3" w:rsidRDefault="00F813E0" w:rsidP="00F813E0">
      <w:pPr>
        <w:autoSpaceDE w:val="0"/>
        <w:autoSpaceDN w:val="0"/>
        <w:adjustRightInd w:val="0"/>
        <w:jc w:val="center"/>
        <w:rPr>
          <w:rFonts w:ascii="Arial" w:hAnsi="Arial" w:cs="Arial"/>
          <w:b/>
          <w:bCs/>
          <w:sz w:val="36"/>
          <w:szCs w:val="36"/>
        </w:rPr>
      </w:pPr>
      <w:r>
        <w:rPr>
          <w:rFonts w:ascii="Arial" w:hAnsi="Arial" w:cs="Arial"/>
          <w:b/>
          <w:bCs/>
          <w:sz w:val="36"/>
          <w:szCs w:val="36"/>
        </w:rPr>
        <w:t>INCIDÊNCIA DE ÓBITOS POR SEPSE EM NEONATOS</w:t>
      </w:r>
    </w:p>
    <w:p w:rsidR="00F813E0" w:rsidRDefault="00F813E0" w:rsidP="00F813E0">
      <w:pPr>
        <w:autoSpaceDE w:val="0"/>
        <w:autoSpaceDN w:val="0"/>
        <w:adjustRightInd w:val="0"/>
        <w:jc w:val="center"/>
        <w:rPr>
          <w:rFonts w:ascii="Arial" w:hAnsi="Arial" w:cs="Arial"/>
          <w:b/>
          <w:bCs/>
          <w:szCs w:val="36"/>
        </w:rPr>
      </w:pPr>
    </w:p>
    <w:p w:rsidR="00F813E0" w:rsidRDefault="00F813E0" w:rsidP="00F813E0">
      <w:pPr>
        <w:autoSpaceDE w:val="0"/>
        <w:autoSpaceDN w:val="0"/>
        <w:adjustRightInd w:val="0"/>
        <w:jc w:val="center"/>
        <w:rPr>
          <w:rFonts w:ascii="Arial" w:hAnsi="Arial" w:cs="Arial"/>
          <w:b/>
          <w:bCs/>
          <w:szCs w:val="36"/>
        </w:rPr>
      </w:pPr>
    </w:p>
    <w:p w:rsidR="00F813E0" w:rsidRPr="008E3C3D" w:rsidRDefault="00F813E0" w:rsidP="00F813E0">
      <w:pPr>
        <w:autoSpaceDE w:val="0"/>
        <w:autoSpaceDN w:val="0"/>
        <w:adjustRightInd w:val="0"/>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requisito parcial para a conclusão do</w:t>
      </w:r>
      <w:r>
        <w:rPr>
          <w:rFonts w:ascii="Arial" w:hAnsi="Arial" w:cs="Arial"/>
          <w:szCs w:val="23"/>
        </w:rPr>
        <w:t xml:space="preserve"> Curso de Enfermagem.</w:t>
      </w:r>
    </w:p>
    <w:p w:rsidR="00F813E0" w:rsidRDefault="00F813E0" w:rsidP="00F813E0">
      <w:pPr>
        <w:autoSpaceDE w:val="0"/>
        <w:autoSpaceDN w:val="0"/>
        <w:adjustRightInd w:val="0"/>
        <w:ind w:left="4536"/>
        <w:jc w:val="both"/>
        <w:rPr>
          <w:rFonts w:ascii="Arial" w:hAnsi="Arial" w:cs="Arial"/>
          <w:szCs w:val="23"/>
        </w:rPr>
      </w:pPr>
    </w:p>
    <w:p w:rsidR="00F813E0" w:rsidRPr="008E3C3D" w:rsidRDefault="00F813E0" w:rsidP="00F813E0">
      <w:pPr>
        <w:autoSpaceDE w:val="0"/>
        <w:autoSpaceDN w:val="0"/>
        <w:adjustRightInd w:val="0"/>
        <w:ind w:left="4536"/>
        <w:jc w:val="both"/>
        <w:rPr>
          <w:rFonts w:ascii="Arial" w:hAnsi="Arial" w:cs="Arial"/>
          <w:szCs w:val="23"/>
        </w:rPr>
      </w:pPr>
    </w:p>
    <w:p w:rsidR="00F813E0" w:rsidRDefault="00F813E0" w:rsidP="00F813E0">
      <w:pPr>
        <w:autoSpaceDE w:val="0"/>
        <w:autoSpaceDN w:val="0"/>
        <w:adjustRightInd w:val="0"/>
        <w:ind w:left="4536"/>
        <w:jc w:val="both"/>
        <w:rPr>
          <w:rFonts w:ascii="Arial" w:hAnsi="Arial" w:cs="Arial"/>
          <w:szCs w:val="23"/>
        </w:rPr>
      </w:pPr>
      <w:r>
        <w:rPr>
          <w:rFonts w:ascii="Arial" w:hAnsi="Arial" w:cs="Arial"/>
          <w:szCs w:val="23"/>
        </w:rPr>
        <w:t>Orientadora: Prof.ª</w:t>
      </w:r>
      <w:r w:rsidRPr="008E3C3D">
        <w:rPr>
          <w:rFonts w:ascii="Arial" w:hAnsi="Arial" w:cs="Arial"/>
          <w:szCs w:val="23"/>
        </w:rPr>
        <w:t xml:space="preserve"> </w:t>
      </w:r>
      <w:proofErr w:type="spellStart"/>
      <w:r>
        <w:rPr>
          <w:rFonts w:ascii="Arial" w:hAnsi="Arial" w:cs="Arial"/>
          <w:szCs w:val="23"/>
        </w:rPr>
        <w:t>Ma</w:t>
      </w:r>
      <w:proofErr w:type="spellEnd"/>
      <w:r>
        <w:rPr>
          <w:rFonts w:ascii="Arial" w:hAnsi="Arial" w:cs="Arial"/>
          <w:szCs w:val="23"/>
        </w:rPr>
        <w:t xml:space="preserve"> </w:t>
      </w:r>
      <w:proofErr w:type="spellStart"/>
      <w:r>
        <w:rPr>
          <w:rFonts w:ascii="Arial" w:hAnsi="Arial" w:cs="Arial"/>
          <w:szCs w:val="23"/>
        </w:rPr>
        <w:t>Elizaine</w:t>
      </w:r>
      <w:proofErr w:type="spellEnd"/>
      <w:r>
        <w:rPr>
          <w:rFonts w:ascii="Arial" w:hAnsi="Arial" w:cs="Arial"/>
          <w:szCs w:val="23"/>
        </w:rPr>
        <w:t xml:space="preserve"> Aparecida Guimarães Bicalho.</w:t>
      </w:r>
    </w:p>
    <w:p w:rsidR="00B45B11" w:rsidRDefault="00B45B11" w:rsidP="00F813E0">
      <w:pPr>
        <w:autoSpaceDE w:val="0"/>
        <w:autoSpaceDN w:val="0"/>
        <w:adjustRightInd w:val="0"/>
        <w:ind w:left="4536"/>
        <w:jc w:val="both"/>
        <w:rPr>
          <w:rFonts w:ascii="Arial" w:hAnsi="Arial" w:cs="Arial"/>
          <w:szCs w:val="23"/>
        </w:rPr>
      </w:pPr>
    </w:p>
    <w:p w:rsidR="00B45B11" w:rsidRDefault="00B45B11" w:rsidP="00F813E0">
      <w:pPr>
        <w:autoSpaceDE w:val="0"/>
        <w:autoSpaceDN w:val="0"/>
        <w:adjustRightInd w:val="0"/>
        <w:ind w:left="4536"/>
        <w:jc w:val="both"/>
        <w:rPr>
          <w:rFonts w:ascii="Arial" w:hAnsi="Arial" w:cs="Arial"/>
          <w:szCs w:val="23"/>
        </w:rPr>
      </w:pPr>
    </w:p>
    <w:p w:rsidR="00F813E0" w:rsidRDefault="00F813E0" w:rsidP="00F813E0">
      <w:pPr>
        <w:autoSpaceDE w:val="0"/>
        <w:autoSpaceDN w:val="0"/>
        <w:adjustRightInd w:val="0"/>
        <w:ind w:left="4536"/>
        <w:jc w:val="both"/>
        <w:rPr>
          <w:rFonts w:ascii="Arial" w:hAnsi="Arial" w:cs="Arial"/>
          <w:bCs/>
          <w:szCs w:val="36"/>
        </w:rPr>
      </w:pPr>
      <w:proofErr w:type="spellStart"/>
      <w:r>
        <w:rPr>
          <w:rFonts w:ascii="Arial" w:hAnsi="Arial" w:cs="Arial"/>
          <w:szCs w:val="23"/>
        </w:rPr>
        <w:t>Coorientadora</w:t>
      </w:r>
      <w:proofErr w:type="spellEnd"/>
      <w:r>
        <w:rPr>
          <w:rFonts w:ascii="Arial" w:hAnsi="Arial" w:cs="Arial"/>
          <w:szCs w:val="23"/>
        </w:rPr>
        <w:t xml:space="preserve">: Prof.ª </w:t>
      </w:r>
      <w:proofErr w:type="spellStart"/>
      <w:r>
        <w:rPr>
          <w:rFonts w:ascii="Arial" w:hAnsi="Arial" w:cs="Arial"/>
          <w:szCs w:val="23"/>
        </w:rPr>
        <w:t>Ma</w:t>
      </w:r>
      <w:proofErr w:type="spellEnd"/>
      <w:r>
        <w:rPr>
          <w:rFonts w:ascii="Arial" w:hAnsi="Arial" w:cs="Arial"/>
          <w:szCs w:val="23"/>
        </w:rPr>
        <w:t xml:space="preserve"> Ana Carolina Magalhães Caixeta.</w:t>
      </w: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Default="00F813E0" w:rsidP="00F813E0">
      <w:pPr>
        <w:autoSpaceDE w:val="0"/>
        <w:autoSpaceDN w:val="0"/>
        <w:adjustRightInd w:val="0"/>
        <w:jc w:val="center"/>
        <w:rPr>
          <w:rFonts w:ascii="Arial" w:hAnsi="Arial" w:cs="Arial"/>
          <w:bCs/>
          <w:szCs w:val="36"/>
        </w:rPr>
      </w:pPr>
    </w:p>
    <w:p w:rsidR="00F813E0" w:rsidRPr="00BD4AB1" w:rsidRDefault="00F813E0" w:rsidP="00F813E0">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F813E0" w:rsidRDefault="00F813E0" w:rsidP="00F813E0">
      <w:pPr>
        <w:tabs>
          <w:tab w:val="left" w:pos="5910"/>
        </w:tabs>
        <w:autoSpaceDE w:val="0"/>
        <w:autoSpaceDN w:val="0"/>
        <w:adjustRightInd w:val="0"/>
        <w:jc w:val="center"/>
        <w:rPr>
          <w:rFonts w:ascii="Arial" w:hAnsi="Arial" w:cs="Arial"/>
          <w:b/>
          <w:bCs/>
          <w:szCs w:val="36"/>
        </w:rPr>
      </w:pPr>
      <w:r>
        <w:rPr>
          <w:rFonts w:ascii="Arial" w:hAnsi="Arial" w:cs="Arial"/>
          <w:b/>
          <w:bCs/>
          <w:szCs w:val="36"/>
        </w:rPr>
        <w:t>2018</w:t>
      </w:r>
    </w:p>
    <w:p w:rsidR="00F813E0" w:rsidRDefault="00F813E0" w:rsidP="00F813E0">
      <w:pPr>
        <w:jc w:val="center"/>
        <w:rPr>
          <w:rFonts w:ascii="Arial" w:hAnsi="Arial" w:cs="Arial"/>
          <w:sz w:val="28"/>
          <w:szCs w:val="28"/>
        </w:rPr>
      </w:pPr>
      <w:r>
        <w:rPr>
          <w:rFonts w:ascii="Arial" w:hAnsi="Arial" w:cs="Arial"/>
          <w:sz w:val="28"/>
          <w:szCs w:val="28"/>
        </w:rPr>
        <w:lastRenderedPageBreak/>
        <w:t>LARISSA MARIANA SILVA</w:t>
      </w: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Pr="00F32E18" w:rsidRDefault="00F813E0" w:rsidP="00F813E0">
      <w:pPr>
        <w:jc w:val="center"/>
        <w:rPr>
          <w:rFonts w:ascii="Arial" w:hAnsi="Arial" w:cs="Arial"/>
          <w:bCs/>
          <w:sz w:val="32"/>
          <w:szCs w:val="32"/>
        </w:rPr>
      </w:pPr>
      <w:r>
        <w:rPr>
          <w:rFonts w:ascii="Arial" w:hAnsi="Arial" w:cs="Arial"/>
          <w:bCs/>
          <w:sz w:val="32"/>
          <w:szCs w:val="32"/>
        </w:rPr>
        <w:t>INCIDÊNCIA DE ÓBITOS POR SEPSE EM NEONATOS</w:t>
      </w:r>
    </w:p>
    <w:p w:rsidR="00F813E0" w:rsidRPr="00A30C92" w:rsidRDefault="00F813E0" w:rsidP="00F813E0">
      <w:pPr>
        <w:jc w:val="center"/>
        <w:rPr>
          <w:rFonts w:ascii="Arial" w:hAnsi="Arial" w:cs="Arial"/>
          <w:b/>
          <w:bCs/>
          <w:szCs w:val="32"/>
        </w:rPr>
      </w:pPr>
    </w:p>
    <w:p w:rsidR="00F813E0" w:rsidRPr="00A30C92" w:rsidRDefault="00F813E0" w:rsidP="00F813E0">
      <w:pPr>
        <w:jc w:val="center"/>
        <w:rPr>
          <w:rFonts w:ascii="Arial" w:hAnsi="Arial" w:cs="Arial"/>
          <w:szCs w:val="32"/>
        </w:rPr>
      </w:pPr>
    </w:p>
    <w:p w:rsidR="00F813E0" w:rsidRDefault="00F813E0" w:rsidP="00F813E0">
      <w:pPr>
        <w:jc w:val="center"/>
        <w:rPr>
          <w:rFonts w:ascii="Arial" w:hAnsi="Arial" w:cs="Arial"/>
        </w:rPr>
      </w:pPr>
    </w:p>
    <w:p w:rsidR="00F813E0" w:rsidRPr="00A30C92"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center"/>
        <w:rPr>
          <w:rFonts w:ascii="Arial" w:hAnsi="Arial" w:cs="Arial"/>
        </w:rPr>
      </w:pPr>
    </w:p>
    <w:p w:rsidR="00F813E0" w:rsidRDefault="00F813E0" w:rsidP="00F813E0">
      <w:pPr>
        <w:jc w:val="both"/>
        <w:rPr>
          <w:rFonts w:ascii="Arial" w:hAnsi="Arial" w:cs="Arial"/>
        </w:rPr>
      </w:pPr>
      <w:r>
        <w:rPr>
          <w:rFonts w:ascii="Arial" w:hAnsi="Arial" w:cs="Arial"/>
        </w:rPr>
        <w:t xml:space="preserve">Trabalho de Conclusão de Curso aprovado em </w:t>
      </w:r>
      <w:r w:rsidR="007333EA">
        <w:rPr>
          <w:rFonts w:ascii="Arial" w:hAnsi="Arial" w:cs="Arial"/>
        </w:rPr>
        <w:t>21</w:t>
      </w:r>
      <w:r>
        <w:rPr>
          <w:rFonts w:ascii="Arial" w:hAnsi="Arial" w:cs="Arial"/>
        </w:rPr>
        <w:t xml:space="preserve"> de novembro de 2018, pela comissão examinadora constituída pelos professores:</w:t>
      </w:r>
    </w:p>
    <w:p w:rsidR="00F813E0" w:rsidRDefault="00F813E0" w:rsidP="00F813E0">
      <w:pPr>
        <w:rPr>
          <w:rFonts w:ascii="Arial" w:hAnsi="Arial" w:cs="Arial"/>
        </w:rPr>
      </w:pPr>
    </w:p>
    <w:p w:rsidR="00F813E0" w:rsidRDefault="00F813E0" w:rsidP="00F813E0">
      <w:pPr>
        <w:rPr>
          <w:rFonts w:ascii="Arial" w:hAnsi="Arial" w:cs="Arial"/>
        </w:rPr>
      </w:pPr>
    </w:p>
    <w:p w:rsidR="00F813E0" w:rsidRDefault="00F813E0" w:rsidP="00F813E0">
      <w:pPr>
        <w:rPr>
          <w:rFonts w:ascii="Arial" w:hAnsi="Arial" w:cs="Arial"/>
        </w:rPr>
      </w:pPr>
    </w:p>
    <w:p w:rsidR="00F813E0" w:rsidRDefault="00F813E0" w:rsidP="00F813E0">
      <w:pPr>
        <w:autoSpaceDE w:val="0"/>
        <w:autoSpaceDN w:val="0"/>
        <w:adjustRightInd w:val="0"/>
        <w:ind w:firstLine="708"/>
        <w:rPr>
          <w:rFonts w:ascii="Arial" w:hAnsi="Arial" w:cs="Arial"/>
        </w:rPr>
      </w:pPr>
      <w:r>
        <w:rPr>
          <w:rFonts w:ascii="Arial" w:hAnsi="Arial" w:cs="Arial"/>
        </w:rPr>
        <w:t xml:space="preserve">Orientadora: </w:t>
      </w:r>
      <w:r w:rsidR="00B45B11">
        <w:rPr>
          <w:rFonts w:ascii="Arial" w:hAnsi="Arial" w:cs="Arial"/>
        </w:rPr>
        <w:t>________________________________________</w:t>
      </w:r>
    </w:p>
    <w:p w:rsidR="00B45B11" w:rsidRPr="00B45B11" w:rsidRDefault="00B45B11" w:rsidP="00B45B11">
      <w:pPr>
        <w:autoSpaceDE w:val="0"/>
        <w:autoSpaceDN w:val="0"/>
        <w:adjustRightInd w:val="0"/>
        <w:ind w:firstLine="708"/>
        <w:rPr>
          <w:rFonts w:ascii="Arial" w:hAnsi="Arial" w:cs="Arial"/>
        </w:rPr>
      </w:pPr>
      <w:r>
        <w:rPr>
          <w:rFonts w:ascii="Arial" w:hAnsi="Arial" w:cs="Arial"/>
        </w:rPr>
        <w:tab/>
        <w:t xml:space="preserve">           </w:t>
      </w:r>
      <w:r w:rsidRPr="00B45B11">
        <w:rPr>
          <w:rFonts w:ascii="Arial" w:hAnsi="Arial" w:cs="Arial"/>
        </w:rPr>
        <w:softHyphen/>
      </w:r>
      <w:r w:rsidRPr="00B45B11">
        <w:rPr>
          <w:rFonts w:ascii="Arial" w:hAnsi="Arial" w:cs="Arial"/>
        </w:rPr>
        <w:softHyphen/>
      </w:r>
      <w:r w:rsidRPr="00B45B11">
        <w:rPr>
          <w:rFonts w:ascii="Arial" w:hAnsi="Arial" w:cs="Arial"/>
        </w:rPr>
        <w:softHyphen/>
      </w:r>
      <w:r w:rsidRPr="00B45B11">
        <w:rPr>
          <w:rFonts w:ascii="Arial" w:hAnsi="Arial" w:cs="Arial"/>
        </w:rPr>
        <w:softHyphen/>
        <w:t>Prof.</w:t>
      </w:r>
      <w:r w:rsidRPr="00B45B11">
        <w:rPr>
          <w:rFonts w:ascii="Arial" w:hAnsi="Arial" w:cs="Arial"/>
          <w:szCs w:val="23"/>
        </w:rPr>
        <w:t xml:space="preserve"> ª</w:t>
      </w:r>
      <w:r w:rsidRPr="00B45B11">
        <w:rPr>
          <w:rFonts w:ascii="Arial" w:hAnsi="Arial" w:cs="Arial"/>
        </w:rPr>
        <w:t xml:space="preserve">. Ma. </w:t>
      </w:r>
      <w:proofErr w:type="spellStart"/>
      <w:r w:rsidRPr="00B45B11">
        <w:rPr>
          <w:rFonts w:ascii="Arial" w:hAnsi="Arial" w:cs="Arial"/>
        </w:rPr>
        <w:t>Elizaine</w:t>
      </w:r>
      <w:proofErr w:type="spellEnd"/>
      <w:r w:rsidRPr="00B45B11">
        <w:rPr>
          <w:rFonts w:ascii="Arial" w:hAnsi="Arial" w:cs="Arial"/>
        </w:rPr>
        <w:t xml:space="preserve"> Aparecida Guimarães Bicalho.</w:t>
      </w:r>
    </w:p>
    <w:p w:rsidR="00F813E0" w:rsidRDefault="00F813E0" w:rsidP="00F813E0">
      <w:pPr>
        <w:autoSpaceDE w:val="0"/>
        <w:autoSpaceDN w:val="0"/>
        <w:adjustRightInd w:val="0"/>
        <w:ind w:left="1416" w:firstLine="708"/>
        <w:rPr>
          <w:rFonts w:ascii="Arial" w:hAnsi="Arial" w:cs="Arial"/>
        </w:rPr>
      </w:pPr>
      <w:r>
        <w:rPr>
          <w:rFonts w:ascii="Arial" w:hAnsi="Arial" w:cs="Arial"/>
        </w:rPr>
        <w:t>Faculdade Patos de Minas</w:t>
      </w:r>
    </w:p>
    <w:p w:rsidR="00B45B11" w:rsidRDefault="00B45B11" w:rsidP="00F813E0">
      <w:pPr>
        <w:autoSpaceDE w:val="0"/>
        <w:autoSpaceDN w:val="0"/>
        <w:adjustRightInd w:val="0"/>
        <w:ind w:left="1416" w:firstLine="708"/>
        <w:rPr>
          <w:rFonts w:ascii="Arial" w:hAnsi="Arial" w:cs="Arial"/>
        </w:rPr>
      </w:pPr>
    </w:p>
    <w:p w:rsidR="00F813E0" w:rsidRDefault="00F813E0" w:rsidP="00F813E0">
      <w:pPr>
        <w:autoSpaceDE w:val="0"/>
        <w:autoSpaceDN w:val="0"/>
        <w:adjustRightInd w:val="0"/>
        <w:ind w:left="1416" w:firstLine="708"/>
        <w:rPr>
          <w:rFonts w:ascii="Arial" w:hAnsi="Arial" w:cs="Arial"/>
        </w:rPr>
      </w:pPr>
    </w:p>
    <w:p w:rsidR="00B45B11" w:rsidRDefault="00B45B11" w:rsidP="00B45B11">
      <w:pPr>
        <w:autoSpaceDE w:val="0"/>
        <w:autoSpaceDN w:val="0"/>
        <w:adjustRightInd w:val="0"/>
        <w:rPr>
          <w:rFonts w:ascii="Arial" w:hAnsi="Arial" w:cs="Arial"/>
          <w:u w:val="single"/>
        </w:rPr>
      </w:pPr>
      <w:r>
        <w:rPr>
          <w:rFonts w:ascii="Arial" w:hAnsi="Arial" w:cs="Arial"/>
        </w:rPr>
        <w:t xml:space="preserve">          </w:t>
      </w:r>
      <w:proofErr w:type="spellStart"/>
      <w:r w:rsidR="00F813E0">
        <w:rPr>
          <w:rFonts w:ascii="Arial" w:hAnsi="Arial" w:cs="Arial"/>
        </w:rPr>
        <w:t>Coorientadora</w:t>
      </w:r>
      <w:proofErr w:type="spellEnd"/>
      <w:r w:rsidR="00F813E0">
        <w:rPr>
          <w:rFonts w:ascii="Arial" w:hAnsi="Arial" w:cs="Arial"/>
        </w:rPr>
        <w:t xml:space="preserve">: </w:t>
      </w:r>
      <w:r w:rsidR="00F813E0" w:rsidRPr="00810FA3">
        <w:rPr>
          <w:rFonts w:ascii="Arial" w:hAnsi="Arial" w:cs="Arial"/>
          <w:u w:val="single"/>
        </w:rPr>
        <w:softHyphen/>
      </w:r>
      <w:r w:rsidR="00F813E0" w:rsidRPr="00810FA3">
        <w:rPr>
          <w:rFonts w:ascii="Arial" w:hAnsi="Arial" w:cs="Arial"/>
          <w:u w:val="single"/>
        </w:rPr>
        <w:softHyphen/>
      </w:r>
      <w:r w:rsidR="00F813E0" w:rsidRPr="00810FA3">
        <w:rPr>
          <w:rFonts w:ascii="Arial" w:hAnsi="Arial" w:cs="Arial"/>
          <w:u w:val="single"/>
        </w:rPr>
        <w:softHyphen/>
      </w:r>
      <w:r w:rsidR="00F813E0" w:rsidRPr="00810FA3">
        <w:rPr>
          <w:rFonts w:ascii="Arial" w:hAnsi="Arial" w:cs="Arial"/>
          <w:u w:val="single"/>
        </w:rPr>
        <w:softHyphen/>
      </w:r>
      <w:r>
        <w:rPr>
          <w:rFonts w:ascii="Arial" w:hAnsi="Arial" w:cs="Arial"/>
          <w:u w:val="single"/>
        </w:rPr>
        <w:t>_____________________________________</w:t>
      </w:r>
    </w:p>
    <w:p w:rsidR="00F813E0" w:rsidRPr="00B45B11" w:rsidRDefault="00B45B11" w:rsidP="00F813E0">
      <w:pPr>
        <w:autoSpaceDE w:val="0"/>
        <w:autoSpaceDN w:val="0"/>
        <w:adjustRightInd w:val="0"/>
        <w:ind w:firstLine="708"/>
        <w:rPr>
          <w:rFonts w:ascii="Arial" w:hAnsi="Arial" w:cs="Arial"/>
        </w:rPr>
      </w:pPr>
      <w:r>
        <w:rPr>
          <w:rFonts w:ascii="Arial" w:hAnsi="Arial" w:cs="Arial"/>
        </w:rPr>
        <w:t xml:space="preserve">                       </w:t>
      </w:r>
      <w:r w:rsidR="00F813E0" w:rsidRPr="00B45B11">
        <w:rPr>
          <w:rFonts w:ascii="Arial" w:hAnsi="Arial" w:cs="Arial"/>
        </w:rPr>
        <w:t>Prof.</w:t>
      </w:r>
      <w:r w:rsidR="00F813E0" w:rsidRPr="00B45B11">
        <w:rPr>
          <w:rFonts w:ascii="Arial" w:hAnsi="Arial" w:cs="Arial"/>
          <w:szCs w:val="23"/>
        </w:rPr>
        <w:t xml:space="preserve"> ª</w:t>
      </w:r>
      <w:r w:rsidR="00F813E0" w:rsidRPr="00B45B11">
        <w:rPr>
          <w:rFonts w:ascii="Arial" w:hAnsi="Arial" w:cs="Arial"/>
        </w:rPr>
        <w:t xml:space="preserve">. Ma. Ana Carolina Magalhães Caixeta. </w:t>
      </w:r>
    </w:p>
    <w:p w:rsidR="00F813E0" w:rsidRDefault="00F813E0" w:rsidP="00F813E0">
      <w:pPr>
        <w:autoSpaceDE w:val="0"/>
        <w:autoSpaceDN w:val="0"/>
        <w:adjustRightInd w:val="0"/>
        <w:ind w:left="1416" w:firstLine="708"/>
        <w:rPr>
          <w:rFonts w:ascii="Arial" w:hAnsi="Arial" w:cs="Arial"/>
        </w:rPr>
      </w:pPr>
      <w:r>
        <w:rPr>
          <w:rFonts w:ascii="Arial" w:hAnsi="Arial" w:cs="Arial"/>
        </w:rPr>
        <w:t xml:space="preserve">  Secretaria Municipal de Patos de Minas</w:t>
      </w:r>
    </w:p>
    <w:p w:rsidR="00F813E0" w:rsidRDefault="00F813E0" w:rsidP="00F813E0">
      <w:pPr>
        <w:autoSpaceDE w:val="0"/>
        <w:autoSpaceDN w:val="0"/>
        <w:adjustRightInd w:val="0"/>
        <w:ind w:left="1416" w:firstLine="708"/>
        <w:rPr>
          <w:rFonts w:ascii="Arial" w:hAnsi="Arial" w:cs="Arial"/>
        </w:rPr>
      </w:pPr>
    </w:p>
    <w:p w:rsidR="00F813E0" w:rsidRDefault="00F813E0" w:rsidP="00F813E0">
      <w:pPr>
        <w:autoSpaceDE w:val="0"/>
        <w:autoSpaceDN w:val="0"/>
        <w:adjustRightInd w:val="0"/>
        <w:ind w:left="1416" w:firstLine="708"/>
        <w:rPr>
          <w:rFonts w:ascii="Arial" w:hAnsi="Arial" w:cs="Arial"/>
        </w:rPr>
      </w:pPr>
    </w:p>
    <w:p w:rsidR="00F813E0" w:rsidRDefault="00F813E0" w:rsidP="00F813E0">
      <w:pPr>
        <w:autoSpaceDE w:val="0"/>
        <w:autoSpaceDN w:val="0"/>
        <w:adjustRightInd w:val="0"/>
        <w:ind w:firstLine="708"/>
        <w:rPr>
          <w:rFonts w:ascii="Arial" w:hAnsi="Arial" w:cs="Arial"/>
        </w:rPr>
      </w:pPr>
      <w:r>
        <w:rPr>
          <w:rFonts w:ascii="Arial" w:hAnsi="Arial" w:cs="Arial"/>
        </w:rPr>
        <w:t>Examinador</w:t>
      </w:r>
      <w:r w:rsidR="007333EA">
        <w:rPr>
          <w:rFonts w:ascii="Arial" w:hAnsi="Arial" w:cs="Arial"/>
        </w:rPr>
        <w:t xml:space="preserve">a: </w:t>
      </w:r>
      <w:r>
        <w:rPr>
          <w:rFonts w:ascii="Arial" w:hAnsi="Arial" w:cs="Arial"/>
        </w:rPr>
        <w:t>_______________________________________</w:t>
      </w:r>
    </w:p>
    <w:p w:rsidR="00F813E0" w:rsidRDefault="007333EA" w:rsidP="007333EA">
      <w:pPr>
        <w:autoSpaceDE w:val="0"/>
        <w:autoSpaceDN w:val="0"/>
        <w:adjustRightInd w:val="0"/>
        <w:ind w:left="1416" w:firstLine="708"/>
        <w:rPr>
          <w:rFonts w:ascii="Arial" w:hAnsi="Arial" w:cs="Arial"/>
        </w:rPr>
      </w:pPr>
      <w:r>
        <w:rPr>
          <w:rFonts w:ascii="Arial" w:hAnsi="Arial" w:cs="Arial"/>
        </w:rPr>
        <w:t>Prof.</w:t>
      </w:r>
      <w:r w:rsidRPr="00B45B11">
        <w:rPr>
          <w:rFonts w:ascii="Arial" w:hAnsi="Arial" w:cs="Arial"/>
          <w:szCs w:val="23"/>
        </w:rPr>
        <w:t xml:space="preserve"> ª</w:t>
      </w:r>
      <w:r w:rsidRPr="00B45B11">
        <w:rPr>
          <w:rFonts w:ascii="Arial" w:hAnsi="Arial" w:cs="Arial"/>
        </w:rPr>
        <w:t>.</w:t>
      </w:r>
      <w:r>
        <w:rPr>
          <w:rFonts w:ascii="Arial" w:hAnsi="Arial" w:cs="Arial"/>
        </w:rPr>
        <w:t xml:space="preserve"> Esp. Lidiane Pereira de Oliveira </w:t>
      </w:r>
      <w:proofErr w:type="spellStart"/>
      <w:r>
        <w:rPr>
          <w:rFonts w:ascii="Arial" w:hAnsi="Arial" w:cs="Arial"/>
        </w:rPr>
        <w:t>Fasciani</w:t>
      </w:r>
      <w:proofErr w:type="spellEnd"/>
      <w:r>
        <w:rPr>
          <w:rFonts w:ascii="Arial" w:hAnsi="Arial" w:cs="Arial"/>
        </w:rPr>
        <w:t>.</w:t>
      </w:r>
    </w:p>
    <w:p w:rsidR="00F813E0" w:rsidRDefault="00F813E0" w:rsidP="00F813E0">
      <w:pPr>
        <w:autoSpaceDE w:val="0"/>
        <w:autoSpaceDN w:val="0"/>
        <w:adjustRightInd w:val="0"/>
        <w:ind w:left="1416" w:firstLine="708"/>
        <w:rPr>
          <w:rFonts w:ascii="Arial" w:hAnsi="Arial" w:cs="Arial"/>
        </w:rPr>
      </w:pPr>
      <w:r>
        <w:rPr>
          <w:rFonts w:ascii="Arial" w:hAnsi="Arial" w:cs="Arial"/>
        </w:rPr>
        <w:t>Faculdade Patos de Minas</w:t>
      </w:r>
    </w:p>
    <w:p w:rsidR="00F813E0" w:rsidRDefault="00F813E0" w:rsidP="00F813E0">
      <w:pPr>
        <w:autoSpaceDE w:val="0"/>
        <w:autoSpaceDN w:val="0"/>
        <w:adjustRightInd w:val="0"/>
        <w:ind w:left="1416" w:firstLine="708"/>
        <w:rPr>
          <w:rFonts w:ascii="Arial" w:hAnsi="Arial" w:cs="Arial"/>
        </w:rPr>
      </w:pPr>
    </w:p>
    <w:p w:rsidR="00F813E0" w:rsidRDefault="00F813E0" w:rsidP="00F813E0">
      <w:pPr>
        <w:autoSpaceDE w:val="0"/>
        <w:autoSpaceDN w:val="0"/>
        <w:adjustRightInd w:val="0"/>
        <w:ind w:left="1416" w:firstLine="708"/>
        <w:rPr>
          <w:rFonts w:ascii="Arial" w:hAnsi="Arial" w:cs="Arial"/>
        </w:rPr>
      </w:pPr>
    </w:p>
    <w:p w:rsidR="00F813E0" w:rsidRDefault="00F813E0" w:rsidP="00F813E0">
      <w:pPr>
        <w:autoSpaceDE w:val="0"/>
        <w:autoSpaceDN w:val="0"/>
        <w:adjustRightInd w:val="0"/>
        <w:ind w:firstLine="708"/>
        <w:rPr>
          <w:rFonts w:ascii="Arial" w:hAnsi="Arial" w:cs="Arial"/>
        </w:rPr>
      </w:pPr>
      <w:r>
        <w:rPr>
          <w:rFonts w:ascii="Arial" w:hAnsi="Arial" w:cs="Arial"/>
        </w:rPr>
        <w:t>Examinador</w:t>
      </w:r>
      <w:r w:rsidR="007333EA">
        <w:rPr>
          <w:rFonts w:ascii="Arial" w:hAnsi="Arial" w:cs="Arial"/>
        </w:rPr>
        <w:t xml:space="preserve">a: </w:t>
      </w:r>
      <w:r>
        <w:rPr>
          <w:rFonts w:ascii="Arial" w:hAnsi="Arial" w:cs="Arial"/>
        </w:rPr>
        <w:t>_______________________________________</w:t>
      </w:r>
    </w:p>
    <w:p w:rsidR="00F813E0" w:rsidRDefault="007333EA" w:rsidP="00F813E0">
      <w:pPr>
        <w:autoSpaceDE w:val="0"/>
        <w:autoSpaceDN w:val="0"/>
        <w:adjustRightInd w:val="0"/>
        <w:ind w:left="1416" w:firstLine="708"/>
        <w:rPr>
          <w:rFonts w:ascii="Arial" w:hAnsi="Arial" w:cs="Arial"/>
        </w:rPr>
      </w:pPr>
      <w:r>
        <w:rPr>
          <w:rFonts w:ascii="Arial" w:hAnsi="Arial" w:cs="Arial"/>
        </w:rPr>
        <w:t xml:space="preserve">Prof.ª. Ma. Marlene Ap. Lopes Ferreira Del </w:t>
      </w:r>
      <w:proofErr w:type="spellStart"/>
      <w:r>
        <w:rPr>
          <w:rFonts w:ascii="Arial" w:hAnsi="Arial" w:cs="Arial"/>
        </w:rPr>
        <w:t>Ducca</w:t>
      </w:r>
      <w:proofErr w:type="spellEnd"/>
      <w:r>
        <w:rPr>
          <w:rFonts w:ascii="Arial" w:hAnsi="Arial" w:cs="Arial"/>
        </w:rPr>
        <w:t>.</w:t>
      </w:r>
    </w:p>
    <w:p w:rsidR="00F813E0" w:rsidRDefault="00F813E0" w:rsidP="00F813E0">
      <w:pPr>
        <w:ind w:left="1416" w:firstLine="708"/>
        <w:rPr>
          <w:rFonts w:ascii="Arial" w:hAnsi="Arial" w:cs="Arial"/>
        </w:rPr>
      </w:pPr>
      <w:r>
        <w:rPr>
          <w:rFonts w:ascii="Arial" w:hAnsi="Arial" w:cs="Arial"/>
        </w:rPr>
        <w:t>Faculdade Patos de Minas</w:t>
      </w:r>
    </w:p>
    <w:p w:rsidR="00F813E0" w:rsidRDefault="00F813E0" w:rsidP="00F813E0">
      <w:pPr>
        <w:tabs>
          <w:tab w:val="left" w:pos="5910"/>
        </w:tabs>
        <w:autoSpaceDE w:val="0"/>
        <w:autoSpaceDN w:val="0"/>
        <w:adjustRightInd w:val="0"/>
        <w:jc w:val="center"/>
        <w:rPr>
          <w:rFonts w:ascii="Arial" w:hAnsi="Arial" w:cs="Arial"/>
          <w:bCs/>
          <w:szCs w:val="36"/>
        </w:rPr>
      </w:pPr>
    </w:p>
    <w:p w:rsidR="00F813E0" w:rsidRDefault="00F813E0" w:rsidP="00F813E0">
      <w:pPr>
        <w:tabs>
          <w:tab w:val="left" w:pos="5910"/>
        </w:tabs>
        <w:autoSpaceDE w:val="0"/>
        <w:autoSpaceDN w:val="0"/>
        <w:adjustRightInd w:val="0"/>
        <w:jc w:val="center"/>
        <w:rPr>
          <w:rFonts w:ascii="Arial" w:hAnsi="Arial" w:cs="Arial"/>
          <w:bCs/>
          <w:szCs w:val="36"/>
        </w:rPr>
      </w:pPr>
    </w:p>
    <w:p w:rsidR="00F813E0" w:rsidRPr="00851776" w:rsidRDefault="00F813E0" w:rsidP="00F813E0">
      <w:pPr>
        <w:tabs>
          <w:tab w:val="left" w:pos="5910"/>
        </w:tabs>
        <w:autoSpaceDE w:val="0"/>
        <w:autoSpaceDN w:val="0"/>
        <w:adjustRightInd w:val="0"/>
        <w:jc w:val="center"/>
        <w:rPr>
          <w:rFonts w:ascii="Arial" w:hAnsi="Arial" w:cs="Arial"/>
          <w:bCs/>
          <w:szCs w:val="36"/>
        </w:rPr>
      </w:pPr>
    </w:p>
    <w:p w:rsidR="00F813E0" w:rsidRPr="00851776" w:rsidRDefault="00F813E0" w:rsidP="00F813E0">
      <w:pPr>
        <w:tabs>
          <w:tab w:val="left" w:pos="5910"/>
        </w:tabs>
        <w:autoSpaceDE w:val="0"/>
        <w:autoSpaceDN w:val="0"/>
        <w:adjustRightInd w:val="0"/>
        <w:jc w:val="center"/>
        <w:rPr>
          <w:rFonts w:ascii="Arial" w:hAnsi="Arial" w:cs="Arial"/>
          <w:bCs/>
          <w:szCs w:val="36"/>
        </w:rPr>
      </w:pPr>
    </w:p>
    <w:p w:rsidR="00F813E0" w:rsidRPr="00851776" w:rsidRDefault="00F813E0" w:rsidP="00F813E0">
      <w:pPr>
        <w:tabs>
          <w:tab w:val="left" w:pos="5910"/>
        </w:tabs>
        <w:autoSpaceDE w:val="0"/>
        <w:autoSpaceDN w:val="0"/>
        <w:adjustRightInd w:val="0"/>
        <w:jc w:val="center"/>
        <w:rPr>
          <w:rFonts w:ascii="Arial" w:hAnsi="Arial" w:cs="Arial"/>
          <w:bCs/>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B45B11" w:rsidRDefault="00B45B11" w:rsidP="00F813E0">
      <w:pPr>
        <w:tabs>
          <w:tab w:val="left" w:pos="5910"/>
        </w:tabs>
        <w:autoSpaceDE w:val="0"/>
        <w:autoSpaceDN w:val="0"/>
        <w:adjustRightInd w:val="0"/>
        <w:jc w:val="center"/>
        <w:rPr>
          <w:rFonts w:ascii="Arial" w:hAnsi="Arial" w:cs="Arial"/>
          <w:bCs/>
          <w:color w:val="FF0000"/>
          <w:szCs w:val="36"/>
        </w:rPr>
      </w:pPr>
    </w:p>
    <w:p w:rsidR="00B45B11" w:rsidRDefault="00B45B11"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both"/>
        <w:rPr>
          <w:rFonts w:ascii="Arial" w:hAnsi="Arial" w:cs="Arial"/>
          <w:bCs/>
          <w:color w:val="FF0000"/>
          <w:szCs w:val="36"/>
        </w:rPr>
      </w:pPr>
      <w:r>
        <w:rPr>
          <w:rFonts w:ascii="Arial" w:hAnsi="Arial" w:cs="Arial"/>
          <w:bCs/>
          <w:color w:val="FF0000"/>
          <w:szCs w:val="36"/>
        </w:rPr>
        <w:tab/>
      </w:r>
      <w:r>
        <w:rPr>
          <w:rFonts w:ascii="Arial" w:hAnsi="Arial" w:cs="Arial"/>
          <w:bCs/>
          <w:color w:val="FF0000"/>
          <w:szCs w:val="36"/>
        </w:rPr>
        <w:tab/>
      </w:r>
      <w:r>
        <w:rPr>
          <w:rFonts w:ascii="Arial" w:hAnsi="Arial" w:cs="Arial"/>
          <w:bCs/>
          <w:color w:val="FF0000"/>
          <w:szCs w:val="36"/>
        </w:rPr>
        <w:tab/>
      </w:r>
    </w:p>
    <w:p w:rsidR="00F813E0" w:rsidRDefault="00F813E0" w:rsidP="00F813E0">
      <w:pPr>
        <w:pStyle w:val="Default"/>
        <w:spacing w:line="360" w:lineRule="auto"/>
        <w:ind w:left="4956"/>
        <w:jc w:val="both"/>
        <w:rPr>
          <w:color w:val="auto"/>
        </w:rPr>
      </w:pPr>
      <w:r>
        <w:rPr>
          <w:bCs/>
          <w:i/>
          <w:color w:val="auto"/>
          <w:szCs w:val="36"/>
        </w:rPr>
        <w:t>D</w:t>
      </w:r>
      <w:r w:rsidRPr="00EF0B4B">
        <w:rPr>
          <w:bCs/>
          <w:i/>
          <w:color w:val="auto"/>
          <w:szCs w:val="36"/>
        </w:rPr>
        <w:t>edico este trabalho a</w:t>
      </w:r>
      <w:r>
        <w:rPr>
          <w:bCs/>
          <w:i/>
          <w:color w:val="auto"/>
          <w:szCs w:val="36"/>
        </w:rPr>
        <w:t xml:space="preserve"> Deus que foi minha maior força nos momentos difíceis, por ter iluminado o meu caminho e por sempre me guiar nessa trajetória. Em especial, aos meus pais e a minha irmã que sempre acreditaram no meu potencial e contribuíram com essa conquista. Essa vitória é de vocês! </w:t>
      </w:r>
      <w:r w:rsidRPr="00EF0B4B">
        <w:rPr>
          <w:color w:val="auto"/>
        </w:rPr>
        <w:t xml:space="preserve"> </w:t>
      </w:r>
    </w:p>
    <w:p w:rsidR="00F813E0" w:rsidRDefault="00F813E0" w:rsidP="00F813E0">
      <w:pPr>
        <w:spacing w:line="360" w:lineRule="auto"/>
        <w:jc w:val="center"/>
        <w:rPr>
          <w:rFonts w:ascii="Arial" w:hAnsi="Arial" w:cs="Arial"/>
          <w:b/>
          <w:sz w:val="28"/>
          <w:szCs w:val="28"/>
        </w:rPr>
      </w:pPr>
      <w:r>
        <w:rPr>
          <w:rFonts w:ascii="Arial" w:hAnsi="Arial" w:cs="Arial"/>
          <w:b/>
          <w:sz w:val="28"/>
          <w:szCs w:val="28"/>
        </w:rPr>
        <w:lastRenderedPageBreak/>
        <w:t>AGRADECIMENTOS</w:t>
      </w:r>
    </w:p>
    <w:p w:rsidR="00F813E0" w:rsidRDefault="00F813E0" w:rsidP="00F813E0">
      <w:pPr>
        <w:spacing w:line="360" w:lineRule="auto"/>
        <w:rPr>
          <w:rFonts w:ascii="Arial" w:hAnsi="Arial" w:cs="Arial"/>
        </w:rPr>
      </w:pPr>
    </w:p>
    <w:p w:rsidR="00F813E0" w:rsidRPr="00CD6F39" w:rsidRDefault="00F813E0" w:rsidP="00B45B11">
      <w:pPr>
        <w:spacing w:line="360" w:lineRule="auto"/>
        <w:ind w:firstLine="708"/>
        <w:jc w:val="both"/>
        <w:rPr>
          <w:rStyle w:val="fontstyle21"/>
          <w:rFonts w:ascii="Arial" w:hAnsi="Arial" w:cs="Arial"/>
        </w:rPr>
      </w:pPr>
      <w:r w:rsidRPr="00CD6F39">
        <w:rPr>
          <w:rStyle w:val="fontstyle21"/>
          <w:rFonts w:ascii="Arial" w:hAnsi="Arial" w:cs="Arial"/>
        </w:rPr>
        <w:t xml:space="preserve">Agradeço a Deus, pelo dom da vida e por essa vitória. </w:t>
      </w:r>
    </w:p>
    <w:p w:rsidR="00F813E0" w:rsidRPr="00CD6F39" w:rsidRDefault="00F813E0" w:rsidP="00B45B11">
      <w:pPr>
        <w:spacing w:line="360" w:lineRule="auto"/>
        <w:ind w:firstLine="708"/>
        <w:jc w:val="both"/>
        <w:rPr>
          <w:rStyle w:val="fontstyle21"/>
          <w:rFonts w:ascii="Arial" w:hAnsi="Arial" w:cs="Arial"/>
        </w:rPr>
      </w:pPr>
      <w:r w:rsidRPr="00CD6F39">
        <w:rPr>
          <w:rStyle w:val="fontstyle21"/>
          <w:rFonts w:ascii="Arial" w:hAnsi="Arial" w:cs="Arial"/>
        </w:rPr>
        <w:t xml:space="preserve">Aos meus queridos pais pelo amor, carinho, dedicação e por me ajudarem a concretizar esse sonho. </w:t>
      </w:r>
    </w:p>
    <w:p w:rsidR="00F813E0" w:rsidRPr="00CD6F39" w:rsidRDefault="00B45B11" w:rsidP="00B45B11">
      <w:pPr>
        <w:spacing w:line="360" w:lineRule="auto"/>
        <w:ind w:firstLine="708"/>
        <w:jc w:val="both"/>
        <w:rPr>
          <w:rStyle w:val="fontstyle21"/>
          <w:rFonts w:ascii="Arial" w:hAnsi="Arial" w:cs="Arial"/>
        </w:rPr>
      </w:pPr>
      <w:r>
        <w:rPr>
          <w:rStyle w:val="fontstyle21"/>
          <w:rFonts w:ascii="Arial" w:hAnsi="Arial" w:cs="Arial"/>
        </w:rPr>
        <w:t>À</w:t>
      </w:r>
      <w:r w:rsidR="00F813E0" w:rsidRPr="00CD6F39">
        <w:rPr>
          <w:rStyle w:val="fontstyle21"/>
          <w:rFonts w:ascii="Arial" w:hAnsi="Arial" w:cs="Arial"/>
        </w:rPr>
        <w:t xml:space="preserve"> minha irmã, pela paciência, companheirismo e amizade. </w:t>
      </w:r>
    </w:p>
    <w:p w:rsidR="00F813E0" w:rsidRPr="00CD6F39" w:rsidRDefault="00F813E0" w:rsidP="00B45B11">
      <w:pPr>
        <w:spacing w:line="360" w:lineRule="auto"/>
        <w:ind w:firstLine="708"/>
        <w:jc w:val="both"/>
        <w:rPr>
          <w:rStyle w:val="fontstyle21"/>
          <w:rFonts w:ascii="Arial" w:hAnsi="Arial" w:cs="Arial"/>
        </w:rPr>
      </w:pPr>
      <w:r w:rsidRPr="00CD6F39">
        <w:rPr>
          <w:rStyle w:val="fontstyle21"/>
          <w:rFonts w:ascii="Arial" w:hAnsi="Arial" w:cs="Arial"/>
        </w:rPr>
        <w:t xml:space="preserve">Aos meus familiares, amigos e colegas de serviço pelas palavras de incentivo, força e confiança. </w:t>
      </w:r>
    </w:p>
    <w:p w:rsidR="00F813E0" w:rsidRPr="00CD6F39" w:rsidRDefault="00F813E0" w:rsidP="00B45B11">
      <w:pPr>
        <w:spacing w:line="360" w:lineRule="auto"/>
        <w:ind w:firstLine="708"/>
        <w:jc w:val="both"/>
        <w:rPr>
          <w:rStyle w:val="fontstyle21"/>
          <w:rFonts w:ascii="Arial" w:hAnsi="Arial" w:cs="Arial"/>
        </w:rPr>
      </w:pPr>
      <w:r>
        <w:rPr>
          <w:rStyle w:val="fontstyle21"/>
          <w:rFonts w:ascii="Arial" w:hAnsi="Arial" w:cs="Arial"/>
        </w:rPr>
        <w:t>Por fim, manifesto toda</w:t>
      </w:r>
      <w:r w:rsidRPr="00CD6F39">
        <w:rPr>
          <w:rStyle w:val="fontstyle21"/>
          <w:rFonts w:ascii="Arial" w:hAnsi="Arial" w:cs="Arial"/>
        </w:rPr>
        <w:t xml:space="preserve"> gratidão a minha orientadora</w:t>
      </w:r>
      <w:r>
        <w:rPr>
          <w:rStyle w:val="fontstyle21"/>
          <w:rFonts w:ascii="Arial" w:hAnsi="Arial" w:cs="Arial"/>
        </w:rPr>
        <w:t xml:space="preserve"> Prof.</w:t>
      </w:r>
      <w:r>
        <w:rPr>
          <w:rFonts w:ascii="Arial" w:hAnsi="Arial" w:cs="Arial"/>
          <w:szCs w:val="23"/>
        </w:rPr>
        <w:t xml:space="preserve">ª. </w:t>
      </w:r>
      <w:r>
        <w:rPr>
          <w:rStyle w:val="fontstyle21"/>
          <w:rFonts w:ascii="Arial" w:hAnsi="Arial" w:cs="Arial"/>
        </w:rPr>
        <w:t xml:space="preserve">Ma. </w:t>
      </w:r>
      <w:proofErr w:type="spellStart"/>
      <w:r>
        <w:rPr>
          <w:rStyle w:val="fontstyle21"/>
          <w:rFonts w:ascii="Arial" w:hAnsi="Arial" w:cs="Arial"/>
        </w:rPr>
        <w:t>Elizaine</w:t>
      </w:r>
      <w:proofErr w:type="spellEnd"/>
      <w:r>
        <w:rPr>
          <w:rStyle w:val="fontstyle21"/>
          <w:rFonts w:ascii="Arial" w:hAnsi="Arial" w:cs="Arial"/>
        </w:rPr>
        <w:t xml:space="preserve"> e</w:t>
      </w:r>
      <w:r w:rsidRPr="00CD6F39">
        <w:rPr>
          <w:rStyle w:val="fontstyle21"/>
          <w:rFonts w:ascii="Arial" w:hAnsi="Arial" w:cs="Arial"/>
        </w:rPr>
        <w:t xml:space="preserve"> </w:t>
      </w:r>
      <w:proofErr w:type="spellStart"/>
      <w:r>
        <w:rPr>
          <w:rStyle w:val="fontstyle21"/>
          <w:rFonts w:ascii="Arial" w:hAnsi="Arial" w:cs="Arial"/>
        </w:rPr>
        <w:t>coorientadora</w:t>
      </w:r>
      <w:proofErr w:type="spellEnd"/>
      <w:r>
        <w:rPr>
          <w:rStyle w:val="fontstyle21"/>
          <w:rFonts w:ascii="Arial" w:hAnsi="Arial" w:cs="Arial"/>
        </w:rPr>
        <w:t xml:space="preserve"> Prof.</w:t>
      </w:r>
      <w:r>
        <w:rPr>
          <w:rFonts w:ascii="Arial" w:hAnsi="Arial" w:cs="Arial"/>
          <w:szCs w:val="23"/>
        </w:rPr>
        <w:t>ª. Ma. Ana Carolina</w:t>
      </w:r>
      <w:r>
        <w:rPr>
          <w:rStyle w:val="fontstyle21"/>
          <w:rFonts w:ascii="Arial" w:hAnsi="Arial" w:cs="Arial"/>
        </w:rPr>
        <w:t xml:space="preserve"> </w:t>
      </w:r>
      <w:r w:rsidRPr="00CD6F39">
        <w:rPr>
          <w:rStyle w:val="fontstyle21"/>
          <w:rFonts w:ascii="Arial" w:hAnsi="Arial" w:cs="Arial"/>
        </w:rPr>
        <w:t>e aos demais mestres que compartilharam sua sabedoria, tempo e experiência para a conclusão deste trabalho.</w:t>
      </w: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spacing w:line="360" w:lineRule="auto"/>
        <w:jc w:val="both"/>
        <w:rPr>
          <w:rFonts w:ascii="Arial" w:hAnsi="Arial" w:cs="Arial"/>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center"/>
        <w:rPr>
          <w:rFonts w:ascii="Arial" w:hAnsi="Arial" w:cs="Arial"/>
          <w:bCs/>
          <w:color w:val="FF0000"/>
          <w:szCs w:val="36"/>
        </w:rPr>
      </w:pPr>
    </w:p>
    <w:p w:rsidR="00F813E0" w:rsidRDefault="00F813E0" w:rsidP="00F813E0">
      <w:pPr>
        <w:tabs>
          <w:tab w:val="left" w:pos="5910"/>
        </w:tabs>
        <w:autoSpaceDE w:val="0"/>
        <w:autoSpaceDN w:val="0"/>
        <w:adjustRightInd w:val="0"/>
        <w:jc w:val="both"/>
        <w:rPr>
          <w:rFonts w:ascii="Arial" w:hAnsi="Arial" w:cs="Arial"/>
          <w:bCs/>
          <w:color w:val="FF0000"/>
          <w:szCs w:val="36"/>
        </w:rPr>
      </w:pPr>
      <w:r>
        <w:rPr>
          <w:rFonts w:ascii="Arial" w:hAnsi="Arial" w:cs="Arial"/>
          <w:bCs/>
          <w:color w:val="FF0000"/>
          <w:szCs w:val="36"/>
        </w:rPr>
        <w:tab/>
      </w:r>
      <w:r>
        <w:rPr>
          <w:rFonts w:ascii="Arial" w:hAnsi="Arial" w:cs="Arial"/>
          <w:bCs/>
          <w:color w:val="FF0000"/>
          <w:szCs w:val="36"/>
        </w:rPr>
        <w:tab/>
      </w:r>
      <w:r>
        <w:rPr>
          <w:rFonts w:ascii="Arial" w:hAnsi="Arial" w:cs="Arial"/>
          <w:bCs/>
          <w:color w:val="FF0000"/>
          <w:szCs w:val="36"/>
        </w:rPr>
        <w:tab/>
      </w:r>
    </w:p>
    <w:p w:rsidR="00F813E0" w:rsidRDefault="00F813E0" w:rsidP="00F813E0">
      <w:pPr>
        <w:pStyle w:val="Default"/>
        <w:spacing w:line="360" w:lineRule="auto"/>
        <w:ind w:left="4956"/>
        <w:jc w:val="both"/>
        <w:rPr>
          <w:bCs/>
          <w:i/>
          <w:color w:val="auto"/>
          <w:szCs w:val="36"/>
        </w:rPr>
      </w:pPr>
    </w:p>
    <w:p w:rsidR="00B45B11" w:rsidRDefault="00B45B11" w:rsidP="00F813E0">
      <w:pPr>
        <w:pStyle w:val="Default"/>
        <w:spacing w:line="360" w:lineRule="auto"/>
        <w:ind w:left="4956"/>
        <w:jc w:val="right"/>
        <w:rPr>
          <w:color w:val="auto"/>
        </w:rPr>
      </w:pPr>
    </w:p>
    <w:p w:rsidR="00B45B11" w:rsidRDefault="00B45B11" w:rsidP="00F813E0">
      <w:pPr>
        <w:pStyle w:val="Default"/>
        <w:spacing w:line="360" w:lineRule="auto"/>
        <w:ind w:left="4956"/>
        <w:jc w:val="right"/>
        <w:rPr>
          <w:color w:val="auto"/>
        </w:rPr>
      </w:pPr>
    </w:p>
    <w:p w:rsidR="00B45B11" w:rsidRDefault="00B45B11" w:rsidP="00F813E0">
      <w:pPr>
        <w:pStyle w:val="Default"/>
        <w:spacing w:line="360" w:lineRule="auto"/>
        <w:ind w:left="4956"/>
        <w:jc w:val="right"/>
        <w:rPr>
          <w:color w:val="auto"/>
        </w:rPr>
      </w:pPr>
    </w:p>
    <w:p w:rsidR="00F813E0" w:rsidRDefault="00F813E0" w:rsidP="00F813E0">
      <w:pPr>
        <w:pStyle w:val="Default"/>
        <w:spacing w:line="360" w:lineRule="auto"/>
        <w:ind w:left="4956"/>
        <w:jc w:val="right"/>
        <w:rPr>
          <w:color w:val="auto"/>
        </w:rPr>
      </w:pPr>
    </w:p>
    <w:p w:rsidR="00F813E0" w:rsidRDefault="00F813E0" w:rsidP="00F813E0">
      <w:pPr>
        <w:pStyle w:val="Default"/>
        <w:spacing w:line="360" w:lineRule="auto"/>
        <w:ind w:left="4956"/>
        <w:jc w:val="right"/>
        <w:rPr>
          <w:color w:val="auto"/>
        </w:rPr>
      </w:pPr>
    </w:p>
    <w:p w:rsidR="00F813E0" w:rsidRDefault="00F813E0" w:rsidP="00F813E0">
      <w:pPr>
        <w:pStyle w:val="Default"/>
        <w:spacing w:line="360" w:lineRule="auto"/>
        <w:ind w:left="4956"/>
        <w:jc w:val="right"/>
        <w:rPr>
          <w:color w:val="auto"/>
        </w:rPr>
      </w:pPr>
    </w:p>
    <w:p w:rsidR="00F813E0" w:rsidRDefault="00F813E0" w:rsidP="00F813E0">
      <w:pPr>
        <w:pStyle w:val="Default"/>
        <w:spacing w:line="360" w:lineRule="auto"/>
        <w:ind w:left="4956"/>
        <w:jc w:val="right"/>
        <w:rPr>
          <w:color w:val="auto"/>
        </w:rPr>
      </w:pPr>
    </w:p>
    <w:p w:rsidR="00B45B11" w:rsidRPr="00B45B11" w:rsidRDefault="00F813E0" w:rsidP="00F813E0">
      <w:pPr>
        <w:pStyle w:val="Default"/>
        <w:spacing w:line="360" w:lineRule="auto"/>
        <w:ind w:left="4956"/>
        <w:jc w:val="both"/>
        <w:rPr>
          <w:i/>
          <w:color w:val="auto"/>
        </w:rPr>
      </w:pPr>
      <w:r w:rsidRPr="00B45B11">
        <w:rPr>
          <w:i/>
          <w:color w:val="auto"/>
        </w:rPr>
        <w:t xml:space="preserve">É preciso força </w:t>
      </w:r>
      <w:proofErr w:type="gramStart"/>
      <w:r w:rsidRPr="00B45B11">
        <w:rPr>
          <w:i/>
          <w:color w:val="auto"/>
        </w:rPr>
        <w:t>pra</w:t>
      </w:r>
      <w:proofErr w:type="gramEnd"/>
      <w:r w:rsidRPr="00B45B11">
        <w:rPr>
          <w:i/>
          <w:color w:val="auto"/>
        </w:rPr>
        <w:t xml:space="preserve"> sonhar e perceber que a e</w:t>
      </w:r>
      <w:r w:rsidR="00B45B11" w:rsidRPr="00B45B11">
        <w:rPr>
          <w:i/>
          <w:color w:val="auto"/>
        </w:rPr>
        <w:t xml:space="preserve">strada vai além do que se vê. </w:t>
      </w:r>
    </w:p>
    <w:p w:rsidR="00B45B11" w:rsidRDefault="00B45B11" w:rsidP="00F813E0">
      <w:pPr>
        <w:pStyle w:val="Default"/>
        <w:spacing w:line="360" w:lineRule="auto"/>
        <w:ind w:left="4956"/>
        <w:jc w:val="both"/>
        <w:rPr>
          <w:color w:val="auto"/>
        </w:rPr>
      </w:pPr>
    </w:p>
    <w:p w:rsidR="00B45B11" w:rsidRDefault="00B45B11" w:rsidP="00B45B11">
      <w:pPr>
        <w:pStyle w:val="Default"/>
        <w:spacing w:line="360" w:lineRule="auto"/>
        <w:ind w:left="4956"/>
        <w:jc w:val="right"/>
        <w:rPr>
          <w:color w:val="auto"/>
        </w:rPr>
      </w:pPr>
      <w:r>
        <w:rPr>
          <w:color w:val="auto"/>
        </w:rPr>
        <w:t>Los Hermanos</w:t>
      </w:r>
    </w:p>
    <w:p w:rsidR="00B45B11" w:rsidRDefault="00B45B11" w:rsidP="00B45B11">
      <w:pPr>
        <w:rPr>
          <w:rFonts w:ascii="Arial" w:hAnsi="Arial" w:cs="Arial"/>
          <w:b/>
          <w:color w:val="000000"/>
          <w:sz w:val="56"/>
        </w:rPr>
        <w:sectPr w:rsidR="00B45B11" w:rsidSect="00B45B11">
          <w:pgSz w:w="11906" w:h="16838"/>
          <w:pgMar w:top="1701" w:right="1134" w:bottom="1134" w:left="1701" w:header="708" w:footer="708" w:gutter="0"/>
          <w:cols w:space="708"/>
          <w:docGrid w:linePitch="360"/>
        </w:sectPr>
      </w:pPr>
    </w:p>
    <w:p w:rsidR="00B45B11" w:rsidRPr="00DE058C" w:rsidRDefault="00B45B11" w:rsidP="00B45B11">
      <w:pPr>
        <w:rPr>
          <w:rFonts w:ascii="Arial" w:hAnsi="Arial" w:cs="Arial"/>
          <w:b/>
          <w:color w:val="000000"/>
          <w:sz w:val="56"/>
        </w:rPr>
      </w:pPr>
      <w:r w:rsidRPr="00DE058C">
        <w:rPr>
          <w:rFonts w:ascii="Arial" w:hAnsi="Arial" w:cs="Arial"/>
          <w:b/>
          <w:color w:val="000000"/>
          <w:sz w:val="56"/>
        </w:rPr>
        <w:lastRenderedPageBreak/>
        <w:t>INCIDÊNCIA DE ÓBITOS POR SEPSE EM NEONATOS</w:t>
      </w:r>
    </w:p>
    <w:p w:rsidR="00B45B11" w:rsidRPr="00DE058C" w:rsidRDefault="00B45B11" w:rsidP="00B45B11">
      <w:pPr>
        <w:spacing w:line="360" w:lineRule="auto"/>
        <w:jc w:val="right"/>
        <w:rPr>
          <w:rFonts w:ascii="Arial" w:hAnsi="Arial" w:cs="Arial"/>
          <w:b/>
          <w:bCs/>
          <w:color w:val="000000"/>
        </w:rPr>
      </w:pPr>
    </w:p>
    <w:p w:rsidR="00B45B11" w:rsidRPr="00DE058C" w:rsidRDefault="00B45B11" w:rsidP="00B45B11">
      <w:pPr>
        <w:spacing w:line="360" w:lineRule="auto"/>
        <w:jc w:val="right"/>
        <w:rPr>
          <w:rFonts w:ascii="Arial" w:hAnsi="Arial" w:cs="Arial"/>
          <w:bCs/>
          <w:color w:val="000000"/>
        </w:rPr>
      </w:pPr>
      <w:r w:rsidRPr="00DE058C">
        <w:rPr>
          <w:rFonts w:ascii="Arial" w:hAnsi="Arial" w:cs="Arial"/>
          <w:bCs/>
          <w:color w:val="000000"/>
        </w:rPr>
        <w:t xml:space="preserve">Larissa Mariana </w:t>
      </w:r>
      <w:r w:rsidRPr="00DE058C">
        <w:rPr>
          <w:rFonts w:ascii="Arial" w:hAnsi="Arial" w:cs="Arial"/>
          <w:b/>
          <w:bCs/>
          <w:color w:val="000000"/>
        </w:rPr>
        <w:t>Silva</w:t>
      </w:r>
      <w:r w:rsidRPr="00DE058C">
        <w:rPr>
          <w:rStyle w:val="Refdenotaderodap"/>
          <w:rFonts w:ascii="Arial" w:hAnsi="Arial" w:cs="Arial"/>
          <w:b/>
          <w:bCs/>
          <w:color w:val="000000"/>
        </w:rPr>
        <w:footnoteReference w:id="1"/>
      </w:r>
    </w:p>
    <w:p w:rsidR="00B45B11" w:rsidRPr="00DE058C" w:rsidRDefault="00B45B11" w:rsidP="00B45B11">
      <w:pPr>
        <w:keepNext/>
        <w:spacing w:line="360" w:lineRule="auto"/>
        <w:jc w:val="right"/>
        <w:outlineLvl w:val="2"/>
        <w:rPr>
          <w:rFonts w:ascii="Arial" w:hAnsi="Arial" w:cs="Arial"/>
          <w:bCs/>
          <w:color w:val="000000"/>
        </w:rPr>
      </w:pPr>
      <w:r w:rsidRPr="00DE058C">
        <w:rPr>
          <w:rFonts w:ascii="Arial" w:hAnsi="Arial" w:cs="Arial"/>
          <w:bCs/>
          <w:color w:val="000000"/>
        </w:rPr>
        <w:t xml:space="preserve">                                                         </w:t>
      </w:r>
      <w:proofErr w:type="spellStart"/>
      <w:r w:rsidRPr="00DE058C">
        <w:rPr>
          <w:rFonts w:ascii="Arial" w:hAnsi="Arial" w:cs="Arial"/>
          <w:bCs/>
          <w:color w:val="000000"/>
        </w:rPr>
        <w:t>Elizaine</w:t>
      </w:r>
      <w:proofErr w:type="spellEnd"/>
      <w:r w:rsidRPr="00DE058C">
        <w:rPr>
          <w:rFonts w:ascii="Arial" w:hAnsi="Arial" w:cs="Arial"/>
          <w:bCs/>
          <w:color w:val="000000"/>
        </w:rPr>
        <w:t xml:space="preserve"> Aparecida Guimarães </w:t>
      </w:r>
      <w:r w:rsidRPr="00DE058C">
        <w:rPr>
          <w:rFonts w:ascii="Arial" w:hAnsi="Arial" w:cs="Arial"/>
          <w:b/>
          <w:bCs/>
          <w:color w:val="000000"/>
        </w:rPr>
        <w:t>Bicalho</w:t>
      </w:r>
      <w:r w:rsidRPr="00DE058C">
        <w:rPr>
          <w:rStyle w:val="Refdenotaderodap"/>
          <w:rFonts w:ascii="Arial" w:hAnsi="Arial" w:cs="Arial"/>
          <w:b/>
          <w:bCs/>
          <w:color w:val="000000"/>
        </w:rPr>
        <w:footnoteReference w:id="2"/>
      </w:r>
      <w:r w:rsidRPr="00DE058C">
        <w:rPr>
          <w:rFonts w:ascii="Arial" w:hAnsi="Arial" w:cs="Arial"/>
          <w:bCs/>
          <w:color w:val="000000"/>
        </w:rPr>
        <w:t xml:space="preserve"> </w:t>
      </w:r>
    </w:p>
    <w:p w:rsidR="00B45B11" w:rsidRPr="00DE058C" w:rsidRDefault="00B45B11" w:rsidP="00B45B11">
      <w:pPr>
        <w:keepNext/>
        <w:spacing w:line="360" w:lineRule="auto"/>
        <w:jc w:val="right"/>
        <w:outlineLvl w:val="2"/>
        <w:rPr>
          <w:rFonts w:ascii="Arial" w:hAnsi="Arial" w:cs="Arial"/>
          <w:bCs/>
          <w:color w:val="000000"/>
        </w:rPr>
      </w:pPr>
      <w:r w:rsidRPr="00DE058C">
        <w:rPr>
          <w:rFonts w:ascii="Arial" w:hAnsi="Arial" w:cs="Arial"/>
          <w:bCs/>
          <w:color w:val="000000"/>
        </w:rPr>
        <w:t xml:space="preserve">Ana Carolina Magalhães </w:t>
      </w:r>
      <w:r w:rsidRPr="00DE058C">
        <w:rPr>
          <w:rFonts w:ascii="Arial" w:hAnsi="Arial" w:cs="Arial"/>
          <w:b/>
          <w:bCs/>
          <w:color w:val="000000"/>
        </w:rPr>
        <w:t>Caixeta</w:t>
      </w:r>
      <w:r w:rsidRPr="00DE058C">
        <w:rPr>
          <w:rStyle w:val="Refdenotaderodap"/>
          <w:rFonts w:ascii="Arial" w:hAnsi="Arial" w:cs="Arial"/>
          <w:b/>
          <w:bCs/>
          <w:color w:val="000000"/>
        </w:rPr>
        <w:footnoteReference w:id="3"/>
      </w:r>
      <w:r w:rsidRPr="00DE058C">
        <w:rPr>
          <w:rFonts w:ascii="Arial" w:hAnsi="Arial" w:cs="Arial"/>
          <w:bCs/>
          <w:color w:val="000000"/>
        </w:rPr>
        <w:t xml:space="preserve"> </w:t>
      </w:r>
    </w:p>
    <w:p w:rsidR="00B45B11" w:rsidRPr="00DE058C" w:rsidRDefault="00B45B11" w:rsidP="00B45B11">
      <w:pPr>
        <w:spacing w:line="360" w:lineRule="auto"/>
        <w:jc w:val="center"/>
        <w:rPr>
          <w:rFonts w:ascii="Arial" w:hAnsi="Arial" w:cs="Arial"/>
          <w:b/>
          <w:color w:val="000000"/>
        </w:rPr>
      </w:pPr>
    </w:p>
    <w:p w:rsidR="00B45B11" w:rsidRPr="00DE058C" w:rsidRDefault="00B45B11" w:rsidP="00B45B11">
      <w:pPr>
        <w:jc w:val="both"/>
        <w:rPr>
          <w:rStyle w:val="fontstyle21"/>
          <w:rFonts w:ascii="Arial" w:hAnsi="Arial" w:cs="Arial"/>
          <w:b/>
          <w:sz w:val="28"/>
          <w:szCs w:val="28"/>
        </w:rPr>
      </w:pPr>
      <w:r w:rsidRPr="00DE058C">
        <w:rPr>
          <w:rStyle w:val="fontstyle21"/>
          <w:rFonts w:ascii="Arial" w:hAnsi="Arial" w:cs="Arial"/>
          <w:b/>
          <w:sz w:val="28"/>
          <w:szCs w:val="28"/>
        </w:rPr>
        <w:t>RESUMO</w:t>
      </w:r>
    </w:p>
    <w:p w:rsidR="00B45B11" w:rsidRPr="00DE058C" w:rsidRDefault="00B45B11" w:rsidP="00B45B11">
      <w:pPr>
        <w:jc w:val="both"/>
        <w:rPr>
          <w:rStyle w:val="fontstyle01"/>
          <w:rFonts w:ascii="Arial" w:hAnsi="Arial" w:cs="Arial"/>
        </w:rPr>
      </w:pPr>
    </w:p>
    <w:p w:rsidR="00B45B11" w:rsidRPr="00DE058C" w:rsidRDefault="00B45B11" w:rsidP="00B45B11">
      <w:pPr>
        <w:jc w:val="both"/>
        <w:rPr>
          <w:rFonts w:ascii="Arial" w:hAnsi="Arial" w:cs="Arial"/>
          <w:color w:val="000000"/>
          <w:sz w:val="22"/>
        </w:rPr>
      </w:pPr>
      <w:r w:rsidRPr="00DE058C">
        <w:rPr>
          <w:rFonts w:ascii="Arial" w:hAnsi="Arial" w:cs="Arial"/>
          <w:color w:val="000000"/>
          <w:sz w:val="22"/>
          <w:shd w:val="clear" w:color="auto" w:fill="FFFFFF"/>
        </w:rPr>
        <w:t>A sepse é a principal causa de óbito em pacientes neonatos em todo o mundo.</w:t>
      </w:r>
      <w:r w:rsidRPr="00DE058C">
        <w:rPr>
          <w:rFonts w:ascii="Arial" w:hAnsi="Arial" w:cs="Arial"/>
          <w:color w:val="000000"/>
          <w:sz w:val="22"/>
        </w:rPr>
        <w:t xml:space="preserve"> A sepse neonatal pode ser classificada como precoce, que procede da contaminação do recém-nascido por bactérias transmitidas no canal de parto, ou de uma contaminação secundária a </w:t>
      </w:r>
      <w:proofErr w:type="spellStart"/>
      <w:r w:rsidRPr="00DE058C">
        <w:rPr>
          <w:rFonts w:ascii="Arial" w:hAnsi="Arial" w:cs="Arial"/>
          <w:color w:val="000000"/>
          <w:sz w:val="22"/>
        </w:rPr>
        <w:t>bacteremias</w:t>
      </w:r>
      <w:proofErr w:type="spellEnd"/>
      <w:r w:rsidRPr="00DE058C">
        <w:rPr>
          <w:rFonts w:ascii="Arial" w:hAnsi="Arial" w:cs="Arial"/>
          <w:color w:val="000000"/>
          <w:sz w:val="22"/>
        </w:rPr>
        <w:t xml:space="preserve"> maternas. E sepse tardia que é responsável principal pela internação prolongada e pela mortalidade de recém-nascidos internados nas unidades de terapia intensiva. O objetivo deste estudo foi identificar a incidência e causas de óbitos por sepse precoce e tardia em neonatos. Trata-se de uma pesquisa de natureza Estatística, descritiva e analítica, de abordagem quantitativa, a ser realizada através da avaliação dos dados contidos no banco de dados da Secretaria Municipal de Saúde – DATASUS. O estudo estatístico, com revisão narrativa conceitual, de caráter descritivo, é de extrema importância para que os profissionais atuantes em </w:t>
      </w:r>
      <w:proofErr w:type="spellStart"/>
      <w:r w:rsidRPr="00DE058C">
        <w:rPr>
          <w:rFonts w:ascii="Arial" w:hAnsi="Arial" w:cs="Arial"/>
          <w:color w:val="000000"/>
          <w:sz w:val="22"/>
        </w:rPr>
        <w:t>UTIs</w:t>
      </w:r>
      <w:proofErr w:type="spellEnd"/>
      <w:r w:rsidRPr="00DE058C">
        <w:rPr>
          <w:rFonts w:ascii="Arial" w:hAnsi="Arial" w:cs="Arial"/>
          <w:color w:val="000000"/>
          <w:sz w:val="22"/>
        </w:rPr>
        <w:t xml:space="preserve"> Neonatais tenham condições de identificar de forma rápida e adequada se a sepse neonatal precoce e tardia, para que assim possam colaborar e garantir que os recém-nascidos recebam um tratamento adequado. Os resultados obtidos mostraram que a sepse neonatal tardia ainda é uma condição clinica responsável por um grande número de óbitos em neonatos prematuros e os neonatos do sexo masculino tem maior risco para o óbito. </w:t>
      </w:r>
    </w:p>
    <w:p w:rsidR="00B45B11" w:rsidRPr="00DE058C" w:rsidRDefault="00B45B11" w:rsidP="00B45B11">
      <w:pPr>
        <w:jc w:val="both"/>
        <w:rPr>
          <w:rFonts w:ascii="Arial" w:hAnsi="Arial" w:cs="Arial"/>
          <w:color w:val="000000"/>
          <w:sz w:val="22"/>
        </w:rPr>
      </w:pPr>
    </w:p>
    <w:p w:rsidR="00B45B11" w:rsidRPr="00DE058C" w:rsidRDefault="00B45B11" w:rsidP="00B45B11">
      <w:pPr>
        <w:jc w:val="both"/>
        <w:rPr>
          <w:rFonts w:ascii="Arial" w:hAnsi="Arial" w:cs="Arial"/>
          <w:b/>
          <w:color w:val="000000"/>
          <w:sz w:val="22"/>
        </w:rPr>
      </w:pPr>
      <w:r w:rsidRPr="00DE058C">
        <w:rPr>
          <w:rFonts w:ascii="Arial" w:hAnsi="Arial" w:cs="Arial"/>
          <w:b/>
          <w:color w:val="000000"/>
          <w:sz w:val="22"/>
        </w:rPr>
        <w:t xml:space="preserve">Palavras-chave: </w:t>
      </w:r>
      <w:r w:rsidRPr="00DE058C">
        <w:rPr>
          <w:rFonts w:ascii="Arial" w:hAnsi="Arial" w:cs="Arial"/>
          <w:color w:val="000000"/>
          <w:sz w:val="22"/>
        </w:rPr>
        <w:t>Enfermagem. Neonatos. Sepse.</w:t>
      </w:r>
    </w:p>
    <w:p w:rsidR="00B45B11" w:rsidRPr="00DE058C" w:rsidRDefault="00B45B11" w:rsidP="00B45B11">
      <w:pPr>
        <w:jc w:val="both"/>
        <w:rPr>
          <w:rStyle w:val="fontstyle21"/>
          <w:rFonts w:ascii="Arial" w:hAnsi="Arial" w:cs="Arial"/>
          <w:b/>
          <w:bCs/>
          <w:sz w:val="22"/>
          <w:szCs w:val="28"/>
        </w:rPr>
      </w:pPr>
    </w:p>
    <w:p w:rsidR="00B45B11" w:rsidRPr="00DE058C" w:rsidRDefault="00B45B11" w:rsidP="00B45B11">
      <w:pPr>
        <w:jc w:val="both"/>
        <w:rPr>
          <w:rStyle w:val="fontstyle21"/>
          <w:rFonts w:ascii="Arial" w:hAnsi="Arial" w:cs="Arial"/>
          <w:b/>
          <w:bCs/>
          <w:sz w:val="28"/>
          <w:szCs w:val="28"/>
        </w:rPr>
      </w:pPr>
      <w:r w:rsidRPr="00DE058C">
        <w:rPr>
          <w:rStyle w:val="fontstyle21"/>
          <w:rFonts w:ascii="Arial" w:hAnsi="Arial" w:cs="Arial"/>
          <w:b/>
          <w:bCs/>
          <w:sz w:val="28"/>
          <w:szCs w:val="28"/>
        </w:rPr>
        <w:t xml:space="preserve">ABSTRACT </w:t>
      </w:r>
    </w:p>
    <w:p w:rsidR="00B45B11" w:rsidRPr="00DE058C" w:rsidRDefault="00B45B11" w:rsidP="00B45B11">
      <w:pPr>
        <w:jc w:val="both"/>
        <w:rPr>
          <w:rStyle w:val="fontstyle21"/>
          <w:rFonts w:ascii="Arial" w:hAnsi="Arial" w:cs="Arial"/>
          <w:b/>
          <w:bCs/>
          <w:sz w:val="22"/>
          <w:szCs w:val="28"/>
        </w:rPr>
      </w:pPr>
    </w:p>
    <w:p w:rsidR="00B45B11" w:rsidRPr="00DE058C" w:rsidRDefault="00B45B11" w:rsidP="00B45B11">
      <w:pPr>
        <w:jc w:val="both"/>
        <w:rPr>
          <w:rStyle w:val="fontstyle21"/>
          <w:rFonts w:ascii="Arial" w:hAnsi="Arial" w:cs="Arial"/>
          <w:bCs/>
          <w:sz w:val="22"/>
        </w:rPr>
      </w:pP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leading</w:t>
      </w:r>
      <w:proofErr w:type="spellEnd"/>
      <w:r w:rsidRPr="00DE058C">
        <w:rPr>
          <w:rStyle w:val="fontstyle21"/>
          <w:rFonts w:ascii="Arial" w:hAnsi="Arial" w:cs="Arial"/>
          <w:bCs/>
          <w:sz w:val="22"/>
        </w:rPr>
        <w:t xml:space="preserve"> cause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death</w:t>
      </w:r>
      <w:proofErr w:type="spellEnd"/>
      <w:r w:rsidRPr="00DE058C">
        <w:rPr>
          <w:rStyle w:val="fontstyle21"/>
          <w:rFonts w:ascii="Arial" w:hAnsi="Arial" w:cs="Arial"/>
          <w:bCs/>
          <w:sz w:val="22"/>
        </w:rPr>
        <w:t xml:space="preserve"> in neonatal </w:t>
      </w:r>
      <w:proofErr w:type="spellStart"/>
      <w:r w:rsidRPr="00DE058C">
        <w:rPr>
          <w:rStyle w:val="fontstyle21"/>
          <w:rFonts w:ascii="Arial" w:hAnsi="Arial" w:cs="Arial"/>
          <w:bCs/>
          <w:sz w:val="22"/>
        </w:rPr>
        <w:t>patients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worldwide</w:t>
      </w:r>
      <w:proofErr w:type="spellEnd"/>
      <w:r w:rsidRPr="00DE058C">
        <w:rPr>
          <w:rStyle w:val="fontstyle21"/>
          <w:rFonts w:ascii="Arial" w:hAnsi="Arial" w:cs="Arial"/>
          <w:bCs/>
          <w:sz w:val="22"/>
        </w:rPr>
        <w:t xml:space="preserve">. Neonatal </w:t>
      </w: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can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be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classified</w:t>
      </w:r>
      <w:proofErr w:type="spellEnd"/>
      <w:r w:rsidRPr="00DE058C">
        <w:rPr>
          <w:rStyle w:val="fontstyle21"/>
          <w:rFonts w:ascii="Arial" w:hAnsi="Arial" w:cs="Arial"/>
          <w:bCs/>
          <w:sz w:val="22"/>
        </w:rPr>
        <w:t xml:space="preserve"> as </w:t>
      </w:r>
      <w:proofErr w:type="spellStart"/>
      <w:r w:rsidRPr="00DE058C">
        <w:rPr>
          <w:rStyle w:val="fontstyle21"/>
          <w:rFonts w:ascii="Arial" w:hAnsi="Arial" w:cs="Arial"/>
          <w:bCs/>
          <w:sz w:val="22"/>
        </w:rPr>
        <w:t>precocious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resulting</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from</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contamination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newborn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by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bacteria</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transmitted</w:t>
      </w:r>
      <w:proofErr w:type="spellEnd"/>
      <w:r w:rsidRPr="00DE058C">
        <w:rPr>
          <w:rStyle w:val="fontstyle21"/>
          <w:rFonts w:ascii="Arial" w:hAnsi="Arial" w:cs="Arial"/>
          <w:bCs/>
          <w:sz w:val="22"/>
        </w:rPr>
        <w:t xml:space="preserve"> in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birth</w:t>
      </w:r>
      <w:proofErr w:type="spellEnd"/>
      <w:r w:rsidRPr="00DE058C">
        <w:rPr>
          <w:rStyle w:val="fontstyle21"/>
          <w:rFonts w:ascii="Arial" w:hAnsi="Arial" w:cs="Arial"/>
          <w:bCs/>
          <w:sz w:val="22"/>
        </w:rPr>
        <w:t xml:space="preserve"> canal, </w:t>
      </w:r>
      <w:proofErr w:type="spellStart"/>
      <w:r w:rsidRPr="00DE058C">
        <w:rPr>
          <w:rStyle w:val="fontstyle21"/>
          <w:rFonts w:ascii="Arial" w:hAnsi="Arial" w:cs="Arial"/>
          <w:bCs/>
          <w:sz w:val="22"/>
        </w:rPr>
        <w:t>or</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from</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contamination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secondary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to</w:t>
      </w:r>
      <w:proofErr w:type="spellEnd"/>
      <w:r w:rsidRPr="00DE058C">
        <w:rPr>
          <w:rStyle w:val="fontstyle21"/>
          <w:rFonts w:ascii="Arial" w:hAnsi="Arial" w:cs="Arial"/>
          <w:bCs/>
          <w:sz w:val="22"/>
        </w:rPr>
        <w:t xml:space="preserve"> maternal </w:t>
      </w:r>
      <w:proofErr w:type="spellStart"/>
      <w:r w:rsidRPr="00DE058C">
        <w:rPr>
          <w:rStyle w:val="fontstyle21"/>
          <w:rFonts w:ascii="Arial" w:hAnsi="Arial" w:cs="Arial"/>
          <w:bCs/>
          <w:sz w:val="22"/>
        </w:rPr>
        <w:t>bacteremias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late </w:t>
      </w: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main</w:t>
      </w:r>
      <w:proofErr w:type="spellEnd"/>
      <w:r w:rsidRPr="00DE058C">
        <w:rPr>
          <w:rStyle w:val="fontstyle21"/>
          <w:rFonts w:ascii="Arial" w:hAnsi="Arial" w:cs="Arial"/>
          <w:bCs/>
          <w:sz w:val="22"/>
        </w:rPr>
        <w:t xml:space="preserve"> cause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prolonged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hospitalization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mortality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newborns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hospitalized</w:t>
      </w:r>
      <w:proofErr w:type="spellEnd"/>
      <w:r w:rsidRPr="00DE058C">
        <w:rPr>
          <w:rStyle w:val="fontstyle21"/>
          <w:rFonts w:ascii="Arial" w:hAnsi="Arial" w:cs="Arial"/>
          <w:bCs/>
          <w:sz w:val="22"/>
        </w:rPr>
        <w:t xml:space="preserve"> in </w:t>
      </w:r>
      <w:proofErr w:type="spellStart"/>
      <w:r w:rsidRPr="00DE058C">
        <w:rPr>
          <w:rStyle w:val="fontstyle21"/>
          <w:rFonts w:ascii="Arial" w:hAnsi="Arial" w:cs="Arial"/>
          <w:bCs/>
          <w:sz w:val="22"/>
        </w:rPr>
        <w:t>intensive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care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units</w:t>
      </w:r>
      <w:proofErr w:type="spellEnd"/>
      <w:r w:rsidRPr="00DE058C">
        <w:rPr>
          <w:rStyle w:val="fontstyle21"/>
          <w:rFonts w:ascii="Arial" w:hAnsi="Arial" w:cs="Arial"/>
          <w:bCs/>
          <w:sz w:val="22"/>
        </w:rPr>
        <w:t xml:space="preserve">. The </w:t>
      </w:r>
      <w:proofErr w:type="spellStart"/>
      <w:r w:rsidRPr="00DE058C">
        <w:rPr>
          <w:rStyle w:val="fontstyle21"/>
          <w:rFonts w:ascii="Arial" w:hAnsi="Arial" w:cs="Arial"/>
          <w:bCs/>
          <w:sz w:val="22"/>
        </w:rPr>
        <w:t>objective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study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was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to</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identify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incidence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causes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early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late </w:t>
      </w: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deaths</w:t>
      </w:r>
      <w:proofErr w:type="spellEnd"/>
      <w:r w:rsidRPr="00DE058C">
        <w:rPr>
          <w:rStyle w:val="fontstyle21"/>
          <w:rFonts w:ascii="Arial" w:hAnsi="Arial" w:cs="Arial"/>
          <w:bCs/>
          <w:sz w:val="22"/>
        </w:rPr>
        <w:t xml:space="preserve"> in </w:t>
      </w:r>
      <w:proofErr w:type="spellStart"/>
      <w:r w:rsidRPr="00DE058C">
        <w:rPr>
          <w:rStyle w:val="fontstyle21"/>
          <w:rFonts w:ascii="Arial" w:hAnsi="Arial" w:cs="Arial"/>
          <w:bCs/>
          <w:sz w:val="22"/>
        </w:rPr>
        <w:t>neonates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is</w:t>
      </w:r>
      <w:proofErr w:type="spellEnd"/>
      <w:r w:rsidRPr="00DE058C">
        <w:rPr>
          <w:rStyle w:val="fontstyle21"/>
          <w:rFonts w:ascii="Arial" w:hAnsi="Arial" w:cs="Arial"/>
          <w:bCs/>
          <w:sz w:val="22"/>
        </w:rPr>
        <w:t xml:space="preserve"> a </w:t>
      </w:r>
      <w:proofErr w:type="spellStart"/>
      <w:r w:rsidRPr="00DE058C">
        <w:rPr>
          <w:rStyle w:val="fontstyle21"/>
          <w:rFonts w:ascii="Arial" w:hAnsi="Arial" w:cs="Arial"/>
          <w:bCs/>
          <w:sz w:val="22"/>
        </w:rPr>
        <w:t>Statistical</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descriptive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analytical</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quantitative</w:t>
      </w:r>
      <w:proofErr w:type="spellEnd"/>
      <w:r w:rsidRPr="00DE058C">
        <w:rPr>
          <w:rStyle w:val="fontstyle21"/>
          <w:rFonts w:ascii="Arial" w:hAnsi="Arial" w:cs="Arial"/>
          <w:bCs/>
          <w:sz w:val="22"/>
        </w:rPr>
        <w:t xml:space="preserve"> approach, </w:t>
      </w:r>
      <w:proofErr w:type="spellStart"/>
      <w:r w:rsidRPr="00DE058C">
        <w:rPr>
          <w:rStyle w:val="fontstyle21"/>
          <w:rFonts w:ascii="Arial" w:hAnsi="Arial" w:cs="Arial"/>
          <w:bCs/>
          <w:sz w:val="22"/>
        </w:rPr>
        <w:t>to</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be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performed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through</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evaluation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data </w:t>
      </w:r>
      <w:proofErr w:type="spellStart"/>
      <w:r w:rsidRPr="00DE058C">
        <w:rPr>
          <w:rStyle w:val="fontstyle21"/>
          <w:rFonts w:ascii="Arial" w:hAnsi="Arial" w:cs="Arial"/>
          <w:bCs/>
          <w:sz w:val="22"/>
        </w:rPr>
        <w:t>contained</w:t>
      </w:r>
      <w:proofErr w:type="spellEnd"/>
      <w:r w:rsidRPr="00DE058C">
        <w:rPr>
          <w:rStyle w:val="fontstyle21"/>
          <w:rFonts w:ascii="Arial" w:hAnsi="Arial" w:cs="Arial"/>
          <w:bCs/>
          <w:sz w:val="22"/>
        </w:rPr>
        <w:t xml:space="preserve"> in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database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w:t>
      </w:r>
      <w:proofErr w:type="spellEnd"/>
      <w:r w:rsidRPr="00DE058C">
        <w:rPr>
          <w:rStyle w:val="fontstyle21"/>
          <w:rFonts w:ascii="Arial" w:hAnsi="Arial" w:cs="Arial"/>
          <w:bCs/>
          <w:sz w:val="22"/>
        </w:rPr>
        <w:t xml:space="preserve"> Municipal Health </w:t>
      </w:r>
      <w:proofErr w:type="spellStart"/>
      <w:r w:rsidRPr="00DE058C">
        <w:rPr>
          <w:rStyle w:val="fontstyle21"/>
          <w:rFonts w:ascii="Arial" w:hAnsi="Arial" w:cs="Arial"/>
          <w:bCs/>
          <w:sz w:val="22"/>
        </w:rPr>
        <w:t>Department</w:t>
      </w:r>
      <w:proofErr w:type="spellEnd"/>
      <w:r w:rsidRPr="00DE058C">
        <w:rPr>
          <w:rStyle w:val="fontstyle21"/>
          <w:rFonts w:ascii="Arial" w:hAnsi="Arial" w:cs="Arial"/>
          <w:bCs/>
          <w:sz w:val="22"/>
        </w:rPr>
        <w:t xml:space="preserve"> - DATASUS. The </w:t>
      </w:r>
      <w:proofErr w:type="spellStart"/>
      <w:r w:rsidRPr="00DE058C">
        <w:rPr>
          <w:rStyle w:val="fontstyle21"/>
          <w:rFonts w:ascii="Arial" w:hAnsi="Arial" w:cs="Arial"/>
          <w:bCs/>
          <w:sz w:val="22"/>
        </w:rPr>
        <w:t>statistical</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study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with</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descriptive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narrative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review</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extremely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important</w:t>
      </w:r>
      <w:proofErr w:type="spellEnd"/>
      <w:r w:rsidRPr="00DE058C">
        <w:rPr>
          <w:rStyle w:val="fontstyle21"/>
          <w:rFonts w:ascii="Arial" w:hAnsi="Arial" w:cs="Arial"/>
          <w:bCs/>
          <w:sz w:val="22"/>
        </w:rPr>
        <w:t xml:space="preserve"> for </w:t>
      </w:r>
      <w:proofErr w:type="spellStart"/>
      <w:r w:rsidRPr="00DE058C">
        <w:rPr>
          <w:rStyle w:val="fontstyle21"/>
          <w:rFonts w:ascii="Arial" w:hAnsi="Arial" w:cs="Arial"/>
          <w:bCs/>
          <w:sz w:val="22"/>
        </w:rPr>
        <w:t>professionals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working</w:t>
      </w:r>
      <w:proofErr w:type="spellEnd"/>
      <w:r w:rsidRPr="00DE058C">
        <w:rPr>
          <w:rStyle w:val="fontstyle21"/>
          <w:rFonts w:ascii="Arial" w:hAnsi="Arial" w:cs="Arial"/>
          <w:bCs/>
          <w:sz w:val="22"/>
        </w:rPr>
        <w:t xml:space="preserve"> </w:t>
      </w:r>
      <w:proofErr w:type="gramStart"/>
      <w:r w:rsidRPr="00DE058C">
        <w:rPr>
          <w:rStyle w:val="fontstyle21"/>
          <w:rFonts w:ascii="Arial" w:hAnsi="Arial" w:cs="Arial"/>
          <w:bCs/>
          <w:sz w:val="22"/>
        </w:rPr>
        <w:t>in Neonatal</w:t>
      </w:r>
      <w:proofErr w:type="gram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ICUs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to</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be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able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to</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quickly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adequately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identify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early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late neonatal </w:t>
      </w: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so</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that</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they</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can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collaborate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ensure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that</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newborns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receive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appropriate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treatment</w:t>
      </w:r>
      <w:proofErr w:type="spellEnd"/>
      <w:r w:rsidRPr="00DE058C">
        <w:rPr>
          <w:rStyle w:val="fontstyle21"/>
          <w:rFonts w:ascii="Arial" w:hAnsi="Arial" w:cs="Arial"/>
          <w:bCs/>
          <w:sz w:val="22"/>
        </w:rPr>
        <w:t xml:space="preserve">. The </w:t>
      </w:r>
      <w:proofErr w:type="spellStart"/>
      <w:r w:rsidRPr="00DE058C">
        <w:rPr>
          <w:rStyle w:val="fontstyle21"/>
          <w:rFonts w:ascii="Arial" w:hAnsi="Arial" w:cs="Arial"/>
          <w:bCs/>
          <w:sz w:val="22"/>
        </w:rPr>
        <w:t>results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showed</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that</w:t>
      </w:r>
      <w:proofErr w:type="spellEnd"/>
      <w:r w:rsidRPr="00DE058C">
        <w:rPr>
          <w:rStyle w:val="fontstyle21"/>
          <w:rFonts w:ascii="Arial" w:hAnsi="Arial" w:cs="Arial"/>
          <w:bCs/>
          <w:sz w:val="22"/>
        </w:rPr>
        <w:t xml:space="preserve"> </w:t>
      </w:r>
      <w:r w:rsidRPr="00DE058C">
        <w:rPr>
          <w:rStyle w:val="fontstyle21"/>
          <w:rFonts w:ascii="Arial" w:hAnsi="Arial" w:cs="Arial"/>
          <w:bCs/>
          <w:sz w:val="22"/>
        </w:rPr>
        <w:lastRenderedPageBreak/>
        <w:t xml:space="preserve">late neonatal </w:t>
      </w: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is</w:t>
      </w:r>
      <w:proofErr w:type="spellEnd"/>
      <w:r w:rsidRPr="00DE058C">
        <w:rPr>
          <w:rStyle w:val="fontstyle21"/>
          <w:rFonts w:ascii="Arial" w:hAnsi="Arial" w:cs="Arial"/>
          <w:bCs/>
          <w:sz w:val="22"/>
        </w:rPr>
        <w:t xml:space="preserve"> still a </w:t>
      </w:r>
      <w:proofErr w:type="spellStart"/>
      <w:r w:rsidRPr="00DE058C">
        <w:rPr>
          <w:rStyle w:val="fontstyle21"/>
          <w:rFonts w:ascii="Arial" w:hAnsi="Arial" w:cs="Arial"/>
          <w:bCs/>
          <w:sz w:val="22"/>
        </w:rPr>
        <w:t>clinical</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condition</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responsible</w:t>
      </w:r>
      <w:proofErr w:type="spellEnd"/>
      <w:r w:rsidRPr="00DE058C">
        <w:rPr>
          <w:rStyle w:val="fontstyle21"/>
          <w:rFonts w:ascii="Arial" w:hAnsi="Arial" w:cs="Arial"/>
          <w:bCs/>
          <w:sz w:val="22"/>
        </w:rPr>
        <w:t xml:space="preserve"> for a </w:t>
      </w:r>
      <w:proofErr w:type="spellStart"/>
      <w:r w:rsidRPr="00DE058C">
        <w:rPr>
          <w:rStyle w:val="fontstyle21"/>
          <w:rFonts w:ascii="Arial" w:hAnsi="Arial" w:cs="Arial"/>
          <w:bCs/>
          <w:sz w:val="22"/>
        </w:rPr>
        <w:t>large</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number</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of</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deaths</w:t>
      </w:r>
      <w:proofErr w:type="spellEnd"/>
      <w:r w:rsidRPr="00DE058C">
        <w:rPr>
          <w:rStyle w:val="fontstyle21"/>
          <w:rFonts w:ascii="Arial" w:hAnsi="Arial" w:cs="Arial"/>
          <w:bCs/>
          <w:sz w:val="22"/>
        </w:rPr>
        <w:t xml:space="preserve"> in </w:t>
      </w:r>
      <w:proofErr w:type="spellStart"/>
      <w:r w:rsidRPr="00DE058C">
        <w:rPr>
          <w:rStyle w:val="fontstyle21"/>
          <w:rFonts w:ascii="Arial" w:hAnsi="Arial" w:cs="Arial"/>
          <w:bCs/>
          <w:sz w:val="22"/>
        </w:rPr>
        <w:t>preterm</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neonates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and</w:t>
      </w:r>
      <w:proofErr w:type="spellEnd"/>
      <w:r w:rsidRPr="00DE058C">
        <w:rPr>
          <w:rStyle w:val="fontstyle21"/>
          <w:rFonts w:ascii="Arial" w:hAnsi="Arial" w:cs="Arial"/>
          <w:bCs/>
          <w:sz w:val="22"/>
        </w:rPr>
        <w:t xml:space="preserve"> male </w:t>
      </w:r>
      <w:proofErr w:type="spellStart"/>
      <w:r w:rsidRPr="00DE058C">
        <w:rPr>
          <w:rStyle w:val="fontstyle21"/>
          <w:rFonts w:ascii="Arial" w:hAnsi="Arial" w:cs="Arial"/>
          <w:bCs/>
          <w:sz w:val="22"/>
        </w:rPr>
        <w:t>neonates</w:t>
      </w:r>
      <w:proofErr w:type="spellEnd"/>
      <w:r w:rsidRPr="00DE058C">
        <w:rPr>
          <w:rStyle w:val="fontstyle21"/>
          <w:rFonts w:ascii="Arial" w:hAnsi="Arial" w:cs="Arial"/>
          <w:bCs/>
          <w:sz w:val="22"/>
        </w:rPr>
        <w:t xml:space="preserve"> are </w:t>
      </w:r>
      <w:proofErr w:type="spellStart"/>
      <w:r w:rsidRPr="00DE058C">
        <w:rPr>
          <w:rStyle w:val="fontstyle21"/>
          <w:rFonts w:ascii="Arial" w:hAnsi="Arial" w:cs="Arial"/>
          <w:bCs/>
          <w:sz w:val="22"/>
        </w:rPr>
        <w:t>at</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higher</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risk</w:t>
      </w:r>
      <w:proofErr w:type="spellEnd"/>
      <w:r w:rsidRPr="00DE058C">
        <w:rPr>
          <w:rStyle w:val="fontstyle21"/>
          <w:rFonts w:ascii="Arial" w:hAnsi="Arial" w:cs="Arial"/>
          <w:bCs/>
          <w:sz w:val="22"/>
        </w:rPr>
        <w:t xml:space="preserve"> for </w:t>
      </w:r>
      <w:proofErr w:type="spellStart"/>
      <w:r w:rsidRPr="00DE058C">
        <w:rPr>
          <w:rStyle w:val="fontstyle21"/>
          <w:rFonts w:ascii="Arial" w:hAnsi="Arial" w:cs="Arial"/>
          <w:bCs/>
          <w:sz w:val="22"/>
        </w:rPr>
        <w:t>death</w:t>
      </w:r>
      <w:proofErr w:type="spellEnd"/>
      <w:r w:rsidRPr="00DE058C">
        <w:rPr>
          <w:rStyle w:val="fontstyle21"/>
          <w:rFonts w:ascii="Arial" w:hAnsi="Arial" w:cs="Arial"/>
          <w:bCs/>
          <w:sz w:val="22"/>
        </w:rPr>
        <w:t>.</w:t>
      </w:r>
    </w:p>
    <w:p w:rsidR="00B45B11" w:rsidRPr="00DE058C" w:rsidRDefault="00B45B11" w:rsidP="00B45B11">
      <w:pPr>
        <w:jc w:val="both"/>
        <w:rPr>
          <w:rStyle w:val="fontstyle21"/>
          <w:rFonts w:ascii="Arial" w:hAnsi="Arial" w:cs="Arial"/>
          <w:b/>
          <w:bCs/>
          <w:sz w:val="22"/>
        </w:rPr>
      </w:pPr>
    </w:p>
    <w:p w:rsidR="00B45B11" w:rsidRPr="00DE058C" w:rsidRDefault="00B45B11" w:rsidP="00B45B11">
      <w:pPr>
        <w:jc w:val="both"/>
        <w:rPr>
          <w:rStyle w:val="fontstyle21"/>
          <w:rFonts w:ascii="Arial" w:hAnsi="Arial" w:cs="Arial"/>
          <w:b/>
          <w:bCs/>
          <w:sz w:val="22"/>
        </w:rPr>
      </w:pPr>
      <w:proofErr w:type="spellStart"/>
      <w:r w:rsidRPr="00DE058C">
        <w:rPr>
          <w:rStyle w:val="fontstyle21"/>
          <w:rFonts w:ascii="Arial" w:hAnsi="Arial" w:cs="Arial"/>
          <w:b/>
          <w:bCs/>
          <w:sz w:val="22"/>
        </w:rPr>
        <w:t>Keywords</w:t>
      </w:r>
      <w:proofErr w:type="spellEnd"/>
      <w:r w:rsidRPr="00DE058C">
        <w:rPr>
          <w:rStyle w:val="fontstyle21"/>
          <w:rFonts w:ascii="Arial" w:hAnsi="Arial" w:cs="Arial"/>
          <w:b/>
          <w:bCs/>
          <w:sz w:val="22"/>
        </w:rPr>
        <w:t xml:space="preserve">: </w:t>
      </w:r>
      <w:proofErr w:type="spellStart"/>
      <w:r w:rsidRPr="00DE058C">
        <w:rPr>
          <w:rStyle w:val="fontstyle21"/>
          <w:rFonts w:ascii="Arial" w:hAnsi="Arial" w:cs="Arial"/>
          <w:bCs/>
          <w:sz w:val="22"/>
        </w:rPr>
        <w:t>Nursing</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Neonates</w:t>
      </w:r>
      <w:proofErr w:type="spellEnd"/>
      <w:r w:rsidRPr="00DE058C">
        <w:rPr>
          <w:rStyle w:val="fontstyle21"/>
          <w:rFonts w:ascii="Arial" w:hAnsi="Arial" w:cs="Arial"/>
          <w:bCs/>
          <w:sz w:val="22"/>
        </w:rPr>
        <w:t xml:space="preserve">. </w:t>
      </w:r>
      <w:proofErr w:type="spellStart"/>
      <w:r w:rsidRPr="00DE058C">
        <w:rPr>
          <w:rStyle w:val="fontstyle21"/>
          <w:rFonts w:ascii="Arial" w:hAnsi="Arial" w:cs="Arial"/>
          <w:bCs/>
          <w:sz w:val="22"/>
        </w:rPr>
        <w:t>Sepsis</w:t>
      </w:r>
      <w:proofErr w:type="spellEnd"/>
      <w:r w:rsidRPr="00DE058C">
        <w:rPr>
          <w:rStyle w:val="fontstyle21"/>
          <w:rFonts w:ascii="Arial" w:hAnsi="Arial" w:cs="Arial"/>
          <w:bCs/>
          <w:sz w:val="22"/>
        </w:rPr>
        <w:t>.</w:t>
      </w:r>
    </w:p>
    <w:p w:rsidR="00B45B11" w:rsidRPr="00DE058C" w:rsidRDefault="00B45B11" w:rsidP="00B45B11">
      <w:pPr>
        <w:tabs>
          <w:tab w:val="left" w:pos="709"/>
        </w:tabs>
        <w:spacing w:line="360" w:lineRule="auto"/>
        <w:jc w:val="both"/>
        <w:rPr>
          <w:rStyle w:val="fontstyle21"/>
          <w:rFonts w:ascii="Arial" w:hAnsi="Arial" w:cs="Arial"/>
          <w:b/>
          <w:bCs/>
          <w:sz w:val="22"/>
          <w:szCs w:val="28"/>
        </w:rPr>
      </w:pPr>
    </w:p>
    <w:p w:rsidR="00B45B11" w:rsidRPr="00DE058C" w:rsidRDefault="00B45B11" w:rsidP="00B45B11">
      <w:pPr>
        <w:spacing w:line="360" w:lineRule="auto"/>
        <w:jc w:val="both"/>
        <w:rPr>
          <w:rStyle w:val="fontstyle21"/>
          <w:rFonts w:ascii="Arial" w:hAnsi="Arial" w:cs="Arial"/>
          <w:b/>
          <w:bCs/>
          <w:sz w:val="28"/>
          <w:szCs w:val="28"/>
        </w:rPr>
      </w:pPr>
      <w:r w:rsidRPr="00DE058C">
        <w:rPr>
          <w:rStyle w:val="fontstyle21"/>
          <w:rFonts w:ascii="Arial" w:hAnsi="Arial" w:cs="Arial"/>
          <w:b/>
          <w:bCs/>
          <w:sz w:val="28"/>
          <w:szCs w:val="28"/>
        </w:rPr>
        <w:t>1 INTRODUÇÃO</w:t>
      </w:r>
    </w:p>
    <w:p w:rsidR="00B45B11" w:rsidRPr="00DE058C" w:rsidRDefault="00B45B11" w:rsidP="00B45B11">
      <w:pPr>
        <w:tabs>
          <w:tab w:val="left" w:pos="1125"/>
        </w:tabs>
        <w:spacing w:line="360" w:lineRule="auto"/>
        <w:ind w:firstLine="708"/>
        <w:jc w:val="both"/>
        <w:rPr>
          <w:rFonts w:ascii="Arial" w:hAnsi="Arial" w:cs="Arial"/>
          <w:color w:val="000000"/>
          <w:sz w:val="22"/>
          <w:szCs w:val="22"/>
        </w:rPr>
      </w:pPr>
      <w:r w:rsidRPr="00DE058C">
        <w:rPr>
          <w:rFonts w:ascii="Arial" w:hAnsi="Arial" w:cs="Arial"/>
          <w:color w:val="000000"/>
          <w:sz w:val="22"/>
          <w:szCs w:val="22"/>
        </w:rPr>
        <w:tab/>
      </w:r>
    </w:p>
    <w:p w:rsidR="00B45B11" w:rsidRPr="00DE058C" w:rsidRDefault="00B45B11" w:rsidP="00B45B11">
      <w:pPr>
        <w:tabs>
          <w:tab w:val="left" w:pos="1125"/>
        </w:tabs>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A sepse é um quadro clínico complexo e de alta gravidade, em que há uma resposta inflamatória sistêmica descontrolada e de origem infecciosa, que se manifesta de várias formas no indivíduo, causando-lhe disfunção ou falência de órgãos, que podem levar à morte (Carvalho, &amp; </w:t>
      </w:r>
      <w:proofErr w:type="spellStart"/>
      <w:r w:rsidRPr="00DE058C">
        <w:rPr>
          <w:rFonts w:ascii="Arial" w:hAnsi="Arial" w:cs="Arial"/>
          <w:color w:val="000000"/>
          <w:sz w:val="22"/>
          <w:szCs w:val="22"/>
        </w:rPr>
        <w:t>Trotta</w:t>
      </w:r>
      <w:proofErr w:type="spellEnd"/>
      <w:r w:rsidRPr="00DE058C">
        <w:rPr>
          <w:rFonts w:ascii="Arial" w:hAnsi="Arial" w:cs="Arial"/>
          <w:color w:val="000000"/>
          <w:sz w:val="22"/>
          <w:szCs w:val="22"/>
        </w:rPr>
        <w:t>, 2003).</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Considerada como uma das principais causas de morte dentro das Unidades de Terapia Intensiva (UTI), ela representa um desafio da medicina e da saúde no país, uma vez que devido a suas complicações, o índice de mortalidade entre os pacientes sépticos no Brasil é de cerca de 46,6% (Sales Júnior et al., 2006).</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A sepse, também referida como infecção na corrente sanguínea, </w:t>
      </w:r>
      <w:proofErr w:type="spellStart"/>
      <w:r w:rsidRPr="00DE058C">
        <w:rPr>
          <w:rFonts w:ascii="Arial" w:hAnsi="Arial" w:cs="Arial"/>
          <w:color w:val="000000"/>
          <w:sz w:val="22"/>
          <w:szCs w:val="22"/>
        </w:rPr>
        <w:t>bacteremia</w:t>
      </w:r>
      <w:proofErr w:type="spellEnd"/>
      <w:r w:rsidRPr="00DE058C">
        <w:rPr>
          <w:rFonts w:ascii="Arial" w:hAnsi="Arial" w:cs="Arial"/>
          <w:color w:val="000000"/>
          <w:sz w:val="22"/>
          <w:szCs w:val="22"/>
        </w:rPr>
        <w:t>, septicemia e infecção generalizada, representa uma condição que importa em grave risco de vida, tida como a infecção de maior impacto no período neonatal, por apresentar taxas de letalidade elevadas e ao se instalar evolui progressivamente, sendo difícil conseguir reverte-la (Souza, 2015).</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Quando no nascimento ou ainda na vida-uterina, o feto é exposto à contaminação por microrganismos presentes no canal de parto, pertencentes à flora genital materna. De mesmo modo, o ambiente hospitalar ou domiciliar também pode ser responsável pela colonização de bacterianas potencialmente causadoras de sepse, podendo ocorrer surtos epidêmicos de sepse neonatal em unidades de prematuros ou de terapia intensiva neonatal (</w:t>
      </w:r>
      <w:proofErr w:type="spellStart"/>
      <w:r w:rsidRPr="00DE058C">
        <w:rPr>
          <w:rFonts w:ascii="Arial" w:hAnsi="Arial" w:cs="Arial"/>
          <w:color w:val="000000"/>
          <w:sz w:val="22"/>
          <w:szCs w:val="22"/>
        </w:rPr>
        <w:t>Ceccon</w:t>
      </w:r>
      <w:proofErr w:type="spellEnd"/>
      <w:r w:rsidRPr="00DE058C">
        <w:rPr>
          <w:rFonts w:ascii="Arial" w:hAnsi="Arial" w:cs="Arial"/>
          <w:color w:val="000000"/>
          <w:sz w:val="22"/>
          <w:szCs w:val="22"/>
        </w:rPr>
        <w:t xml:space="preserve"> et al., 2000).</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Conceituada como há apresentação de </w:t>
      </w:r>
      <w:proofErr w:type="spellStart"/>
      <w:r w:rsidRPr="00DE058C">
        <w:rPr>
          <w:rFonts w:ascii="Arial" w:hAnsi="Arial" w:cs="Arial"/>
          <w:color w:val="000000"/>
          <w:sz w:val="22"/>
          <w:szCs w:val="22"/>
        </w:rPr>
        <w:t>bacteremia</w:t>
      </w:r>
      <w:proofErr w:type="spellEnd"/>
      <w:r w:rsidRPr="00DE058C">
        <w:rPr>
          <w:rFonts w:ascii="Arial" w:hAnsi="Arial" w:cs="Arial"/>
          <w:color w:val="000000"/>
          <w:sz w:val="22"/>
          <w:szCs w:val="22"/>
        </w:rPr>
        <w:t>, acompanhada do comprometimento hemodinâmico e de sinais sistêmicos de infecção, quando ocorrida no período entre o nascimento e 28 dias de vida, a septicemia neonatal divide-se em duas classificações: sepse neonatal precoce e sepse neonatal tardia (</w:t>
      </w:r>
      <w:proofErr w:type="spellStart"/>
      <w:r w:rsidRPr="00DE058C">
        <w:rPr>
          <w:rFonts w:ascii="Arial" w:hAnsi="Arial" w:cs="Arial"/>
          <w:color w:val="000000"/>
          <w:sz w:val="22"/>
          <w:szCs w:val="22"/>
        </w:rPr>
        <w:t>Benincá</w:t>
      </w:r>
      <w:proofErr w:type="spellEnd"/>
      <w:r w:rsidRPr="00DE058C">
        <w:rPr>
          <w:rFonts w:ascii="Arial" w:hAnsi="Arial" w:cs="Arial"/>
          <w:color w:val="000000"/>
          <w:sz w:val="22"/>
          <w:szCs w:val="22"/>
        </w:rPr>
        <w:t xml:space="preserve"> et al., 2013).</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A sepse neonatal precoce é a infecção sistêmica que se manifesta em até 72 horas após o nascimento, comumente relacionada a fatores de risco materno, apresentando diversas manifestações clínicas e laboratoriais. Sabe-se que infecções maternas, sobretudo as do trato </w:t>
      </w:r>
      <w:proofErr w:type="spellStart"/>
      <w:r w:rsidRPr="00DE058C">
        <w:rPr>
          <w:rFonts w:ascii="Arial" w:hAnsi="Arial" w:cs="Arial"/>
          <w:color w:val="000000"/>
          <w:sz w:val="22"/>
          <w:szCs w:val="22"/>
        </w:rPr>
        <w:t>genito</w:t>
      </w:r>
      <w:proofErr w:type="spellEnd"/>
      <w:r w:rsidRPr="00DE058C">
        <w:rPr>
          <w:rFonts w:ascii="Arial" w:hAnsi="Arial" w:cs="Arial"/>
          <w:color w:val="000000"/>
          <w:sz w:val="22"/>
          <w:szCs w:val="22"/>
        </w:rPr>
        <w:t>-urinário, representam fatores de risco na sepse neonatal, uma vez que se vislumbra seu aumento em pacientes em que as genitoras apresentaram algum tipo de infecção no período gestacional, independente da época (Goulart et al., 2006).</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Já na sepse tardia, como dito, os sintomas ocorrem a partir do quarto dia de nascimento (após 72 horas de vida), e está diretamente ligada a fatores neonatais, </w:t>
      </w:r>
      <w:r w:rsidRPr="00DE058C">
        <w:rPr>
          <w:rFonts w:ascii="Arial" w:hAnsi="Arial" w:cs="Arial"/>
          <w:color w:val="000000"/>
          <w:sz w:val="22"/>
          <w:szCs w:val="22"/>
        </w:rPr>
        <w:lastRenderedPageBreak/>
        <w:t>acometendo normalmente recém-nascidos internados nas UTI Neonatal. Neste caso, a septicemia ocorre em razão da contaminação por micro-organismos através do contato humano, indireto com o ambiente contaminado, razão pela qual, para evitá-la, são necessárias intervenções preventivas para minimizar a exposição aos recém-nascidos (Silva et al., 2015).</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A Unidade de Terapia Intensiva (UTI) refere-se a um ambiente equipado de aparelhamentos especiais que oferecem assistência médica e de enfermagem especializadas competentes a disponibilizar tratamento a pacientes graves (</w:t>
      </w:r>
      <w:proofErr w:type="spellStart"/>
      <w:r w:rsidRPr="00DE058C">
        <w:rPr>
          <w:rFonts w:ascii="Arial" w:hAnsi="Arial" w:cs="Arial"/>
          <w:color w:val="000000"/>
          <w:sz w:val="22"/>
          <w:szCs w:val="22"/>
        </w:rPr>
        <w:t>Salicio</w:t>
      </w:r>
      <w:proofErr w:type="spellEnd"/>
      <w:r w:rsidRPr="00DE058C">
        <w:rPr>
          <w:rFonts w:ascii="Arial" w:hAnsi="Arial" w:cs="Arial"/>
          <w:color w:val="000000"/>
          <w:sz w:val="22"/>
          <w:szCs w:val="22"/>
        </w:rPr>
        <w:t>, &amp; Gaiva, 2006).</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Semelhante a UTI tradicional, tem-se a Unidade de Terapia Intensiva Neonatal (UTIN), que se reserva ao atendimento de recém-nascidos de alto risco, cujo fim é dar assistência para garantir melhores condições à sobrevivência dos bebês. Na UTIN, são observados, permanentemente, pela equipe de saúde, parâmetros cardíacos e respiratórios e aspectos como a reatividade, e, ao menor sinal de complicações, ocorrem intercessões para melhorar as condições do bebê (Nascimento, 2012).</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A condição dos recém-nascidos internados na UTIN não deixa de ser muito especial, já que este tipo de internação, requer a separação da mãe e o bebê. Na maioria dos casos, o recém-nascido que necessita dessa unidade, encontra-se entre 0 e 28 dias, é </w:t>
      </w:r>
      <w:proofErr w:type="spellStart"/>
      <w:r w:rsidRPr="00DE058C">
        <w:rPr>
          <w:rFonts w:ascii="Arial" w:hAnsi="Arial" w:cs="Arial"/>
          <w:color w:val="000000"/>
          <w:sz w:val="22"/>
          <w:szCs w:val="22"/>
        </w:rPr>
        <w:t>pré</w:t>
      </w:r>
      <w:proofErr w:type="spellEnd"/>
      <w:r w:rsidRPr="00DE058C">
        <w:rPr>
          <w:rFonts w:ascii="Arial" w:hAnsi="Arial" w:cs="Arial"/>
          <w:color w:val="000000"/>
          <w:sz w:val="22"/>
          <w:szCs w:val="22"/>
        </w:rPr>
        <w:t>-termo ou imaturo. Nestas unidades habitualmente, as visitas pelos pais e familiares são restritas (Costa et al., 2010).</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Não obstante a relevância da UTIN, para os neonatos doentes, esta unidade é se traduz em um ambiente nervoso, impessoal e até atemorizado. Este “ambiente é repleto de luzes fortes e constantes, barulho, mudanças de temperatura, interrupção do ciclo do sono, visto que são necessárias repetidas avaliações e procedimentos, acarretando, desconforto e dor” (</w:t>
      </w:r>
      <w:proofErr w:type="spellStart"/>
      <w:r w:rsidRPr="00DE058C">
        <w:rPr>
          <w:rFonts w:ascii="Arial" w:hAnsi="Arial" w:cs="Arial"/>
          <w:color w:val="000000"/>
          <w:sz w:val="22"/>
          <w:szCs w:val="22"/>
        </w:rPr>
        <w:t>Reichert</w:t>
      </w:r>
      <w:proofErr w:type="spellEnd"/>
      <w:r w:rsidRPr="00DE058C">
        <w:rPr>
          <w:rFonts w:ascii="Arial" w:hAnsi="Arial" w:cs="Arial"/>
          <w:color w:val="000000"/>
          <w:sz w:val="22"/>
          <w:szCs w:val="22"/>
        </w:rPr>
        <w:t xml:space="preserve"> et al., 2007, p.3).</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Os efeitos da hospitalização são marcantes para o bebê, pois, esses têm que superar o isolamento da mãe e ainda tolerar procedimentos, quase sempre, hostis e dolorosos (Morais, &amp; Costa, 2009). São marcantes ainda para os pais, que ficam ansiosos com o próprio ambiente, a perda de peso do bebê, o desconhecimento do diagnóstico, o uso de leite artificial, quando necessário, e a alta da mãe deixando o recém-nascido na UTI que é a principal fonte de ansiedade para os pais (Nascimento, 2012). </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A complexidade dos cuidados prestados na UTIN exige profissionais capacitados a realizar procedimentos que podem fazer a diferença entre a vida e a morte. Requer do profissional resiliência para lidar com o ruído emitido pelos aparelhamentos, às coletas ou punções complicadas, insuficiência respiratória em recém-nascidos com doenças graves e terminais, esclarecer diagnósticos e vivenciar o sofrimento da família. Há ainda a dificuldade em lidar com a morte em um ambiente em que se espera bebês nascidos com saúde, vez que </w:t>
      </w:r>
      <w:r w:rsidRPr="00DE058C">
        <w:rPr>
          <w:rFonts w:ascii="Arial" w:hAnsi="Arial" w:cs="Arial"/>
          <w:color w:val="000000"/>
          <w:sz w:val="22"/>
          <w:szCs w:val="22"/>
        </w:rPr>
        <w:lastRenderedPageBreak/>
        <w:t>quando ocorre um óbito, esmaecem sonhos idealizados pelos pais à criança (Nascimento, 2012).</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Os cuidados oferecidos aos pacientes, quase sempre, são guiados pelos valores das máquinas ficando absortos na doença. Este ambiente produz um estresse muito grande sobre a equipe de enfermagem, uma vez que, além de vivenciar situações de morte e de vida, a equipe deve se relacionar com a neonato, seus pais ou acompanhantes. A equipe deve estar alerta para a exatidão de suas ações e para não atribuir uma supervalorização da tecnologia em avaria dos cuidados prestados ao paciente (Santana et al., 2009).</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Os profissionais que lidam com as </w:t>
      </w:r>
      <w:proofErr w:type="spellStart"/>
      <w:r w:rsidRPr="00DE058C">
        <w:rPr>
          <w:rFonts w:ascii="Arial" w:hAnsi="Arial" w:cs="Arial"/>
          <w:color w:val="000000"/>
          <w:sz w:val="22"/>
          <w:szCs w:val="22"/>
        </w:rPr>
        <w:t>UTI’s</w:t>
      </w:r>
      <w:proofErr w:type="spellEnd"/>
      <w:r w:rsidRPr="00DE058C">
        <w:rPr>
          <w:rFonts w:ascii="Arial" w:hAnsi="Arial" w:cs="Arial"/>
          <w:color w:val="000000"/>
          <w:sz w:val="22"/>
          <w:szCs w:val="22"/>
        </w:rPr>
        <w:t xml:space="preserve"> ficam muito envolvidos com procedimentos e monitores (Costa et al., 2009). O cotidiano intenso deste ambiente pode levá-los a serem mais técnicos em suas ações (Villa, &amp; Rossi, 2002). Por isso, a equipe de enfermagem deve estabelecer uma relação profissional-paciente provida de qualidade. Isso significa acolher as ansiedades do ser exposto ao outro que cuida e, que requer o comparecimento solidário do profissional de saúde, que deve estar municiado de habilidade científica e humana para lidar com estas situações (Carvalho et al. 2005). </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A assistência de enfermagem na UTIN deve oferecer subsídio ao recém-nascido considerando-o como um ser </w:t>
      </w:r>
      <w:proofErr w:type="spellStart"/>
      <w:r w:rsidRPr="00DE058C">
        <w:rPr>
          <w:rFonts w:ascii="Arial" w:hAnsi="Arial" w:cs="Arial"/>
          <w:color w:val="000000"/>
          <w:sz w:val="22"/>
          <w:szCs w:val="22"/>
        </w:rPr>
        <w:t>biopsicossocioespiritual</w:t>
      </w:r>
      <w:proofErr w:type="spellEnd"/>
      <w:r w:rsidRPr="00DE058C">
        <w:rPr>
          <w:rFonts w:ascii="Arial" w:hAnsi="Arial" w:cs="Arial"/>
          <w:color w:val="000000"/>
          <w:sz w:val="22"/>
          <w:szCs w:val="22"/>
        </w:rPr>
        <w:t xml:space="preserve">. Isso requer o cuidado dos profissionais e a presença da mãe, a qual configura fonte de segurança para o recém-nascido, tornando-se imprescindível para o enfrentamento da realidade. Espera-se uma atenção em saúde capaz de priorizar o ser criança, e, </w:t>
      </w:r>
      <w:proofErr w:type="spellStart"/>
      <w:r w:rsidRPr="00DE058C">
        <w:rPr>
          <w:rFonts w:ascii="Arial" w:hAnsi="Arial" w:cs="Arial"/>
          <w:color w:val="000000"/>
          <w:sz w:val="22"/>
          <w:szCs w:val="22"/>
        </w:rPr>
        <w:t>o</w:t>
      </w:r>
      <w:proofErr w:type="spellEnd"/>
      <w:r w:rsidRPr="00DE058C">
        <w:rPr>
          <w:rFonts w:ascii="Arial" w:hAnsi="Arial" w:cs="Arial"/>
          <w:color w:val="000000"/>
          <w:sz w:val="22"/>
          <w:szCs w:val="22"/>
        </w:rPr>
        <w:t xml:space="preserve"> ser mãe ou responsável acompanhante, propondo-se um cuidado em que profissionais de enfermagem, norteiem as suas práticas par</w:t>
      </w:r>
      <w:r w:rsidR="00045E7D">
        <w:rPr>
          <w:rFonts w:ascii="Arial" w:hAnsi="Arial" w:cs="Arial"/>
          <w:color w:val="000000"/>
          <w:sz w:val="22"/>
          <w:szCs w:val="22"/>
        </w:rPr>
        <w:t>a</w:t>
      </w:r>
      <w:r w:rsidRPr="00DE058C">
        <w:rPr>
          <w:rFonts w:ascii="Arial" w:hAnsi="Arial" w:cs="Arial"/>
          <w:color w:val="000000"/>
          <w:sz w:val="22"/>
          <w:szCs w:val="22"/>
        </w:rPr>
        <w:t xml:space="preserve"> atender diferentes necessidades de ambos (Morais, &amp; Costa, 2009).</w:t>
      </w:r>
    </w:p>
    <w:p w:rsidR="00B45B11" w:rsidRPr="00DE058C" w:rsidRDefault="00B45B11" w:rsidP="00B45B11">
      <w:pPr>
        <w:spacing w:line="360" w:lineRule="auto"/>
        <w:jc w:val="both"/>
        <w:rPr>
          <w:rFonts w:ascii="Arial" w:hAnsi="Arial" w:cs="Arial"/>
          <w:color w:val="000000"/>
          <w:sz w:val="22"/>
          <w:szCs w:val="22"/>
        </w:rPr>
      </w:pPr>
    </w:p>
    <w:p w:rsidR="00B45B11" w:rsidRPr="00DE058C" w:rsidRDefault="00B45B11" w:rsidP="00B45B11">
      <w:pPr>
        <w:spacing w:line="360" w:lineRule="auto"/>
        <w:jc w:val="both"/>
        <w:rPr>
          <w:rFonts w:ascii="Arial" w:hAnsi="Arial" w:cs="Arial"/>
          <w:b/>
          <w:color w:val="000000"/>
          <w:sz w:val="28"/>
          <w:szCs w:val="22"/>
        </w:rPr>
      </w:pPr>
      <w:r w:rsidRPr="00DE058C">
        <w:rPr>
          <w:rFonts w:ascii="Arial" w:hAnsi="Arial" w:cs="Arial"/>
          <w:b/>
          <w:color w:val="000000"/>
          <w:sz w:val="28"/>
          <w:szCs w:val="22"/>
        </w:rPr>
        <w:t>2 METODOLOGIA</w:t>
      </w:r>
    </w:p>
    <w:p w:rsidR="00B45B11" w:rsidRDefault="00B45B11" w:rsidP="00B45B11">
      <w:pPr>
        <w:spacing w:line="360" w:lineRule="auto"/>
        <w:ind w:firstLine="708"/>
        <w:jc w:val="both"/>
        <w:rPr>
          <w:rFonts w:ascii="Arial" w:hAnsi="Arial" w:cs="Arial"/>
          <w:color w:val="000000"/>
          <w:sz w:val="22"/>
          <w:szCs w:val="22"/>
        </w:rPr>
      </w:pPr>
    </w:p>
    <w:p w:rsidR="00B45B11" w:rsidRPr="00B1268E" w:rsidRDefault="00B45B11" w:rsidP="00B45B11">
      <w:pPr>
        <w:spacing w:line="360" w:lineRule="auto"/>
        <w:ind w:firstLine="708"/>
        <w:jc w:val="both"/>
        <w:rPr>
          <w:rFonts w:ascii="Arial" w:hAnsi="Arial" w:cs="Arial"/>
          <w:color w:val="000000"/>
          <w:sz w:val="22"/>
          <w:szCs w:val="22"/>
        </w:rPr>
      </w:pPr>
      <w:r>
        <w:rPr>
          <w:rFonts w:ascii="Arial" w:hAnsi="Arial" w:cs="Arial"/>
          <w:color w:val="000000"/>
          <w:sz w:val="22"/>
          <w:szCs w:val="22"/>
        </w:rPr>
        <w:t>Essa pesquisa pretendeu fazer um estudo para definir a incidência de óbitos ocorridos em neonatos por sepse de pacientes internados em UTI Neonatal entre os anos de 2013 a 2017, na região de Patos de Minas – MG, situado na região intermediária do Triângulo Mineiro e Alto Paranaíba. Abrange uma área territorial em Km² de 3.189,769 e com uma população de 150.833 habitantes. Os estabelecimentos que atendem neonatos nessa região são 02 hospitais públicos e 01 de atendimento privado (IBGE 2018).</w:t>
      </w:r>
    </w:p>
    <w:p w:rsidR="00B45B11" w:rsidRDefault="00B45B11" w:rsidP="00B45B11">
      <w:pPr>
        <w:spacing w:line="360" w:lineRule="auto"/>
        <w:ind w:firstLine="708"/>
        <w:jc w:val="both"/>
        <w:rPr>
          <w:rFonts w:ascii="Arial" w:hAnsi="Arial" w:cs="Arial"/>
          <w:color w:val="000000"/>
          <w:sz w:val="22"/>
          <w:szCs w:val="22"/>
        </w:rPr>
      </w:pPr>
      <w:r>
        <w:rPr>
          <w:rFonts w:ascii="Arial" w:hAnsi="Arial" w:cs="Arial"/>
          <w:color w:val="000000"/>
          <w:sz w:val="22"/>
          <w:szCs w:val="22"/>
        </w:rPr>
        <w:t>Tratou-se de um estudo</w:t>
      </w:r>
      <w:r w:rsidRPr="00B1268E">
        <w:rPr>
          <w:rFonts w:ascii="Arial" w:hAnsi="Arial" w:cs="Arial"/>
          <w:color w:val="000000"/>
          <w:sz w:val="22"/>
          <w:szCs w:val="22"/>
        </w:rPr>
        <w:t xml:space="preserve"> de natureza documental, descritiva e analítica, de abordagem quantitativa, que foi realizada através da avaliação dos dados contidos no banco de dados-DATASUS-SIHD, da Secretaria Municipal de Saúde de Patos de Minas – Vigilância Epidemiológica. </w:t>
      </w:r>
    </w:p>
    <w:p w:rsidR="00B45B11" w:rsidRDefault="00B45B11" w:rsidP="00B45B11">
      <w:pPr>
        <w:spacing w:line="360" w:lineRule="auto"/>
        <w:ind w:firstLine="708"/>
        <w:jc w:val="both"/>
        <w:rPr>
          <w:rFonts w:ascii="Arial" w:hAnsi="Arial" w:cs="Arial"/>
          <w:color w:val="000000"/>
          <w:sz w:val="22"/>
          <w:szCs w:val="22"/>
        </w:rPr>
      </w:pPr>
      <w:r w:rsidRPr="00B1268E">
        <w:rPr>
          <w:rFonts w:ascii="Arial" w:hAnsi="Arial" w:cs="Arial"/>
          <w:color w:val="000000"/>
          <w:sz w:val="22"/>
          <w:szCs w:val="22"/>
        </w:rPr>
        <w:lastRenderedPageBreak/>
        <w:t>O sistema DATASUS é de acesso público com a disponibilização das bases de dados sobre morbidade hospitalar e de acesso livre para consultas e checagem das causas q</w:t>
      </w:r>
      <w:r>
        <w:rPr>
          <w:rFonts w:ascii="Arial" w:hAnsi="Arial" w:cs="Arial"/>
          <w:color w:val="000000"/>
          <w:sz w:val="22"/>
          <w:szCs w:val="22"/>
        </w:rPr>
        <w:t>ue levam a internações. O SIHD é</w:t>
      </w:r>
      <w:r w:rsidRPr="00B1268E">
        <w:rPr>
          <w:rFonts w:ascii="Arial" w:hAnsi="Arial" w:cs="Arial"/>
          <w:color w:val="000000"/>
          <w:sz w:val="22"/>
          <w:szCs w:val="22"/>
        </w:rPr>
        <w:t xml:space="preserve"> um sistema de informações hospitalar descentralizado disponibilizado pelo DATASUS</w:t>
      </w:r>
      <w:r>
        <w:rPr>
          <w:rFonts w:ascii="Arial" w:hAnsi="Arial" w:cs="Arial"/>
          <w:color w:val="000000"/>
          <w:sz w:val="22"/>
          <w:szCs w:val="22"/>
        </w:rPr>
        <w:t xml:space="preserve"> - Ministério da S</w:t>
      </w:r>
      <w:r w:rsidRPr="00B1268E">
        <w:rPr>
          <w:rFonts w:ascii="Arial" w:hAnsi="Arial" w:cs="Arial"/>
          <w:color w:val="000000"/>
          <w:sz w:val="22"/>
          <w:szCs w:val="22"/>
        </w:rPr>
        <w:t>aúde</w:t>
      </w:r>
      <w:r>
        <w:rPr>
          <w:rFonts w:ascii="Arial" w:hAnsi="Arial" w:cs="Arial"/>
          <w:color w:val="000000"/>
          <w:sz w:val="22"/>
          <w:szCs w:val="22"/>
        </w:rPr>
        <w:t>, onde é</w:t>
      </w:r>
      <w:r w:rsidRPr="00B1268E">
        <w:rPr>
          <w:rFonts w:ascii="Arial" w:hAnsi="Arial" w:cs="Arial"/>
          <w:color w:val="000000"/>
          <w:sz w:val="22"/>
          <w:szCs w:val="22"/>
        </w:rPr>
        <w:t xml:space="preserve"> realizado o processamento e faturamento das autorizações de internações hospitalares dos hospitais públicos e privados conveniada</w:t>
      </w:r>
      <w:r>
        <w:rPr>
          <w:rFonts w:ascii="Arial" w:hAnsi="Arial" w:cs="Arial"/>
          <w:color w:val="000000"/>
          <w:sz w:val="22"/>
          <w:szCs w:val="22"/>
        </w:rPr>
        <w:t xml:space="preserve">s ao SUS, </w:t>
      </w:r>
      <w:r w:rsidRPr="00B1268E">
        <w:rPr>
          <w:rFonts w:ascii="Arial" w:hAnsi="Arial" w:cs="Arial"/>
          <w:color w:val="000000"/>
          <w:sz w:val="22"/>
          <w:szCs w:val="22"/>
        </w:rPr>
        <w:t>e as bases de dados remetidas mensalmente ao DATASUS para que sejam aprovados e realizados os pagamentos dos procedimentos executados durante a inte</w:t>
      </w:r>
      <w:r>
        <w:rPr>
          <w:rFonts w:ascii="Arial" w:hAnsi="Arial" w:cs="Arial"/>
          <w:color w:val="000000"/>
          <w:sz w:val="22"/>
          <w:szCs w:val="22"/>
        </w:rPr>
        <w:t>rnação. Os dados foram coletados</w:t>
      </w:r>
      <w:r w:rsidRPr="00B1268E">
        <w:rPr>
          <w:rFonts w:ascii="Arial" w:hAnsi="Arial" w:cs="Arial"/>
          <w:color w:val="000000"/>
          <w:sz w:val="22"/>
          <w:szCs w:val="22"/>
        </w:rPr>
        <w:t xml:space="preserve"> entre os meses de maio a julho de 2018</w:t>
      </w:r>
      <w:r>
        <w:rPr>
          <w:rFonts w:ascii="Arial" w:hAnsi="Arial" w:cs="Arial"/>
          <w:color w:val="000000"/>
          <w:sz w:val="22"/>
          <w:szCs w:val="22"/>
        </w:rPr>
        <w:t xml:space="preserve"> onde foram copilados todos os óbitos ocorridos em neonatos por sepse.</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spacing w:line="360" w:lineRule="auto"/>
        <w:jc w:val="both"/>
        <w:rPr>
          <w:rFonts w:ascii="Arial" w:hAnsi="Arial" w:cs="Arial"/>
          <w:b/>
          <w:color w:val="000000"/>
          <w:sz w:val="28"/>
          <w:szCs w:val="22"/>
        </w:rPr>
      </w:pPr>
      <w:r w:rsidRPr="00DE058C">
        <w:rPr>
          <w:rFonts w:ascii="Arial" w:hAnsi="Arial" w:cs="Arial"/>
          <w:b/>
          <w:color w:val="000000"/>
          <w:sz w:val="28"/>
          <w:szCs w:val="22"/>
        </w:rPr>
        <w:t xml:space="preserve">3 RESULTADOS E DISCUSSÃO </w:t>
      </w:r>
    </w:p>
    <w:p w:rsidR="00B45B11" w:rsidRPr="00DE058C" w:rsidRDefault="00B45B11" w:rsidP="00B45B11">
      <w:pPr>
        <w:spacing w:line="360" w:lineRule="auto"/>
        <w:ind w:firstLine="1134"/>
        <w:jc w:val="both"/>
        <w:rPr>
          <w:rFonts w:ascii="Arial" w:hAnsi="Arial" w:cs="Arial"/>
          <w:color w:val="000000"/>
          <w:sz w:val="22"/>
          <w:szCs w:val="22"/>
        </w:rPr>
      </w:pP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De acordo com o gráfico 1 a sepse neonatal é uma das causas principais dos óbitos neonatais entre os anos 2013 a 2017.</w:t>
      </w:r>
    </w:p>
    <w:p w:rsidR="00B45B11" w:rsidRPr="00DE058C" w:rsidRDefault="00B45B11" w:rsidP="00B45B11">
      <w:pPr>
        <w:spacing w:line="360" w:lineRule="auto"/>
        <w:jc w:val="both"/>
        <w:rPr>
          <w:rFonts w:ascii="Arial" w:hAnsi="Arial" w:cs="Arial"/>
          <w:color w:val="000000"/>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Gráfico 1. Frequência de óbitos infantis em residentes no município de Patos de Minas de acordo com o tipo de gravidez da mãe e das cinco principais causas, 2013-2017 </w:t>
      </w:r>
    </w:p>
    <w:p w:rsidR="00B45B11" w:rsidRPr="00DE058C" w:rsidRDefault="00B45B11" w:rsidP="00B45B11">
      <w:pPr>
        <w:jc w:val="both"/>
        <w:rPr>
          <w:rFonts w:ascii="Arial" w:hAnsi="Arial" w:cs="Arial"/>
          <w:color w:val="000000"/>
          <w:sz w:val="22"/>
          <w:szCs w:val="22"/>
        </w:rPr>
      </w:pPr>
      <w:r w:rsidRPr="00DE058C">
        <w:rPr>
          <w:rFonts w:ascii="Arial" w:hAnsi="Arial" w:cs="Arial"/>
          <w:noProof/>
          <w:color w:val="000000"/>
          <w:sz w:val="22"/>
          <w:szCs w:val="22"/>
        </w:rPr>
        <w:drawing>
          <wp:inline distT="0" distB="0" distL="0" distR="0" wp14:anchorId="1016506C" wp14:editId="4317F6E8">
            <wp:extent cx="5768340" cy="2857500"/>
            <wp:effectExtent l="0" t="0" r="3810" b="0"/>
            <wp:docPr id="8"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45B11" w:rsidRPr="00DE058C" w:rsidRDefault="00B45B11" w:rsidP="00B45B11">
      <w:pPr>
        <w:rPr>
          <w:rFonts w:ascii="Arial" w:hAnsi="Arial" w:cs="Arial"/>
          <w:color w:val="000000"/>
          <w:sz w:val="20"/>
          <w:szCs w:val="22"/>
        </w:rPr>
      </w:pPr>
      <w:r w:rsidRPr="00DE058C">
        <w:rPr>
          <w:rFonts w:ascii="Arial" w:hAnsi="Arial" w:cs="Arial"/>
          <w:color w:val="000000"/>
          <w:sz w:val="20"/>
          <w:szCs w:val="22"/>
        </w:rPr>
        <w:t xml:space="preserve">Fonte: </w:t>
      </w:r>
      <w:r w:rsidRPr="007D49A3">
        <w:rPr>
          <w:rFonts w:ascii="Arial" w:hAnsi="Arial" w:cs="Arial"/>
          <w:sz w:val="20"/>
          <w:szCs w:val="22"/>
        </w:rPr>
        <w:t>Elaborado pelas autoras (2018)</w:t>
      </w:r>
    </w:p>
    <w:p w:rsidR="00B45B11" w:rsidRPr="00DE058C" w:rsidRDefault="00B45B11" w:rsidP="00B45B11">
      <w:pPr>
        <w:spacing w:line="360" w:lineRule="auto"/>
        <w:ind w:firstLine="1134"/>
        <w:jc w:val="both"/>
        <w:rPr>
          <w:rFonts w:ascii="Arial" w:hAnsi="Arial" w:cs="Arial"/>
          <w:color w:val="000000"/>
        </w:rPr>
      </w:pP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O estudo de Santos (2017) confirma que a sepse é uma causa importante de mortalidade e morbidade em neonatos. No mundo atribuem-se às infecções neonatais cerca de 23,4% das mortes registradas em neonatos. Em países subdesenvolvidos, a sepse é responsável pela morte de 30-40% dos neonatos. </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Castro (2017) alerta que estimativas de sepse são preocupantes não apenas nos países em desenvolvimento, mas também nos desenvolvidos. A incidência mundial da sepse </w:t>
      </w:r>
      <w:r w:rsidRPr="00DE058C">
        <w:rPr>
          <w:rFonts w:ascii="Arial" w:hAnsi="Arial" w:cs="Arial"/>
          <w:color w:val="000000"/>
          <w:sz w:val="22"/>
        </w:rPr>
        <w:lastRenderedPageBreak/>
        <w:t xml:space="preserve">neonatal “varia de 7,1 a 38 por 1000 nascidos vivos na Ásia, de 6,5 a 23 por 1000 nascidos vivos na África e de 3,5 a 8,9 por 1000 nascidos vivos na América do Sul e Caribe. Nos Estados Unidos e Austrália, fica em torno de 6,0 a 9,0 por 1000 nascidos vivos” (p.10).  Mas, a incidência da sepse neonatal pode variar e depender de particularidades dos recém-nascidos como peso ao nascer, idade gestacional e pós-natal, também se sujeita a métodos assistenciais, aos procedimentos de avaliação diagnóstica e aos protocolos de vigilância relacionados a cada Unidade. A sepse tardia apresenta como maior fator de risco o baixo peso ao nascer, a prematuridade, infecções precedentes, condição nutricional, uso de ventilação mecânica, cateteres vasculares, nutrição parenteral, relaciona-se ainda à infraestrutura da unidade e sua superlotação. </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O Gráfico 2 demonstra que o sexo masculino tem uma maior prevalência nos óbitos neonatais.</w:t>
      </w:r>
    </w:p>
    <w:p w:rsidR="00B45B11" w:rsidRPr="00DE058C" w:rsidRDefault="00B45B11" w:rsidP="00B45B11">
      <w:pPr>
        <w:spacing w:line="36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Gráfico 2. Frequência de óbitos infantis em residentes no município de Patos de Minas, por sexo, de acordo com as cinco principais causas, 2013-2017 - Prevalência do sexo masculino</w:t>
      </w:r>
    </w:p>
    <w:p w:rsidR="00B45B11" w:rsidRPr="00DE058C" w:rsidRDefault="00B45B11" w:rsidP="00B45B11">
      <w:pPr>
        <w:jc w:val="both"/>
        <w:rPr>
          <w:rFonts w:ascii="Arial" w:hAnsi="Arial" w:cs="Arial"/>
          <w:color w:val="000000"/>
          <w:sz w:val="22"/>
          <w:szCs w:val="22"/>
        </w:rPr>
      </w:pPr>
      <w:r w:rsidRPr="00DE058C">
        <w:rPr>
          <w:rFonts w:ascii="Arial" w:hAnsi="Arial" w:cs="Arial"/>
          <w:noProof/>
          <w:color w:val="000000"/>
          <w:sz w:val="22"/>
          <w:szCs w:val="22"/>
        </w:rPr>
        <w:drawing>
          <wp:inline distT="0" distB="0" distL="0" distR="0" wp14:anchorId="0967FA8D" wp14:editId="7503A5A6">
            <wp:extent cx="5778500" cy="3385820"/>
            <wp:effectExtent l="0" t="0" r="0" b="0"/>
            <wp:docPr id="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45B11" w:rsidRPr="00DE058C" w:rsidRDefault="00B45B11" w:rsidP="00B45B11">
      <w:pPr>
        <w:rPr>
          <w:rFonts w:ascii="Arial" w:hAnsi="Arial" w:cs="Arial"/>
          <w:color w:val="000000"/>
          <w:sz w:val="20"/>
          <w:szCs w:val="22"/>
        </w:rPr>
      </w:pPr>
      <w:r w:rsidRPr="00DE058C">
        <w:rPr>
          <w:rFonts w:ascii="Arial" w:hAnsi="Arial" w:cs="Arial"/>
          <w:color w:val="000000"/>
          <w:sz w:val="20"/>
          <w:szCs w:val="22"/>
        </w:rPr>
        <w:t xml:space="preserve">Fonte: </w:t>
      </w:r>
      <w:r w:rsidRPr="007D49A3">
        <w:rPr>
          <w:rFonts w:ascii="Arial" w:hAnsi="Arial" w:cs="Arial"/>
          <w:sz w:val="20"/>
          <w:szCs w:val="22"/>
        </w:rPr>
        <w:t>Elaborado pelas autoras (2018)</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Mattos e Chiaradia (2013) informam que os recém-nascidos do sexo masculino podem apresentar até quatro vezes mais probabilidade de desenvolver sepse, isso porque, é no cromossomo "X" que se encontra um gene associado à síntese de </w:t>
      </w:r>
      <w:proofErr w:type="spellStart"/>
      <w:r w:rsidRPr="00DE058C">
        <w:rPr>
          <w:rFonts w:ascii="Arial" w:hAnsi="Arial" w:cs="Arial"/>
          <w:color w:val="000000"/>
          <w:sz w:val="22"/>
          <w:szCs w:val="22"/>
        </w:rPr>
        <w:t>IgM</w:t>
      </w:r>
      <w:proofErr w:type="spellEnd"/>
      <w:r w:rsidRPr="00DE058C">
        <w:rPr>
          <w:rFonts w:ascii="Arial" w:hAnsi="Arial" w:cs="Arial"/>
          <w:color w:val="000000"/>
          <w:sz w:val="22"/>
          <w:szCs w:val="22"/>
        </w:rPr>
        <w:t xml:space="preserve">. Segundo Canhas (2009), a </w:t>
      </w:r>
      <w:proofErr w:type="spellStart"/>
      <w:r w:rsidRPr="00DE058C">
        <w:rPr>
          <w:rFonts w:ascii="Arial" w:hAnsi="Arial" w:cs="Arial"/>
          <w:color w:val="000000"/>
          <w:sz w:val="22"/>
          <w:szCs w:val="22"/>
        </w:rPr>
        <w:t>IgM</w:t>
      </w:r>
      <w:proofErr w:type="spellEnd"/>
      <w:r w:rsidRPr="00DE058C">
        <w:rPr>
          <w:rFonts w:ascii="Arial" w:hAnsi="Arial" w:cs="Arial"/>
          <w:color w:val="000000"/>
          <w:sz w:val="22"/>
          <w:szCs w:val="22"/>
        </w:rPr>
        <w:t xml:space="preserve"> é a imunoglobulina principal da resposta primária aos antígenos, bem como é a primeira classe a se elevar em fases agudas dos processos imunológicos.</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Em correspondência Campos et al. (2010) observaram, em seu estudo, em relação ao sexo um equilíbrio na repartição dos recém-nascidos sépticos. Mas, conforme estes autores, </w:t>
      </w:r>
      <w:r w:rsidRPr="00DE058C">
        <w:rPr>
          <w:rFonts w:ascii="Arial" w:hAnsi="Arial" w:cs="Arial"/>
          <w:color w:val="000000"/>
          <w:sz w:val="22"/>
          <w:szCs w:val="22"/>
        </w:rPr>
        <w:lastRenderedPageBreak/>
        <w:t>de fato, a literatura alude uma predisposição ao desenvolvimento de sepse neonatal para o sexo masculino.</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O Gráfico 3 demonstra que os óbitos neonatais ocorrem do 7º ao 27º dia de nascimento.</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Gráfico 3. Frequência de óbitos infantis em residentes no município de Patos de Minas, por faixa etária das cinco principais causas, 2013-2017. Período de ocorrência de óbitos neonatais  </w:t>
      </w:r>
    </w:p>
    <w:p w:rsidR="00B45B11" w:rsidRPr="00DE058C" w:rsidRDefault="00B45B11" w:rsidP="00B45B11">
      <w:pPr>
        <w:spacing w:line="360" w:lineRule="auto"/>
        <w:jc w:val="both"/>
        <w:rPr>
          <w:rFonts w:ascii="Arial" w:hAnsi="Arial" w:cs="Arial"/>
          <w:color w:val="000000"/>
          <w:sz w:val="22"/>
          <w:szCs w:val="22"/>
        </w:rPr>
      </w:pPr>
      <w:r w:rsidRPr="00DE058C">
        <w:rPr>
          <w:rFonts w:ascii="Arial" w:hAnsi="Arial" w:cs="Arial"/>
          <w:noProof/>
          <w:color w:val="000000"/>
          <w:sz w:val="22"/>
          <w:szCs w:val="22"/>
        </w:rPr>
        <w:drawing>
          <wp:inline distT="0" distB="0" distL="0" distR="0" wp14:anchorId="27F6B483" wp14:editId="3E77CBF3">
            <wp:extent cx="5778500" cy="3147695"/>
            <wp:effectExtent l="0" t="0" r="0" b="0"/>
            <wp:docPr id="6"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5B11" w:rsidRPr="00DE058C" w:rsidRDefault="00B45B11" w:rsidP="00B45B11">
      <w:pPr>
        <w:spacing w:line="360" w:lineRule="auto"/>
        <w:rPr>
          <w:rFonts w:ascii="Arial" w:hAnsi="Arial" w:cs="Arial"/>
          <w:color w:val="000000"/>
          <w:sz w:val="20"/>
          <w:szCs w:val="20"/>
        </w:rPr>
      </w:pPr>
      <w:r w:rsidRPr="00DE058C">
        <w:rPr>
          <w:rFonts w:ascii="Arial" w:hAnsi="Arial" w:cs="Arial"/>
          <w:color w:val="000000"/>
          <w:sz w:val="20"/>
          <w:szCs w:val="20"/>
        </w:rPr>
        <w:t xml:space="preserve">Fonte: </w:t>
      </w:r>
      <w:r>
        <w:rPr>
          <w:rFonts w:ascii="Arial" w:hAnsi="Arial" w:cs="Arial"/>
          <w:sz w:val="20"/>
          <w:szCs w:val="20"/>
        </w:rPr>
        <w:t>Elaborado pelas autora</w:t>
      </w:r>
      <w:r w:rsidRPr="006B26D9">
        <w:rPr>
          <w:rFonts w:ascii="Arial" w:hAnsi="Arial" w:cs="Arial"/>
          <w:sz w:val="20"/>
          <w:szCs w:val="20"/>
        </w:rPr>
        <w:t>s (2018)</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No estudo de Costas et al. (2010) pode-se verificar que, na maioria dos casos, o recém-nascido que necessita de uma UTIN encontra-se entre 0 e 28 dias, é </w:t>
      </w:r>
      <w:proofErr w:type="spellStart"/>
      <w:r w:rsidRPr="00DE058C">
        <w:rPr>
          <w:rFonts w:ascii="Arial" w:hAnsi="Arial" w:cs="Arial"/>
          <w:color w:val="000000"/>
          <w:sz w:val="22"/>
          <w:szCs w:val="22"/>
        </w:rPr>
        <w:t>pré</w:t>
      </w:r>
      <w:proofErr w:type="spellEnd"/>
      <w:r w:rsidRPr="00DE058C">
        <w:rPr>
          <w:rFonts w:ascii="Arial" w:hAnsi="Arial" w:cs="Arial"/>
          <w:color w:val="000000"/>
          <w:sz w:val="22"/>
          <w:szCs w:val="22"/>
        </w:rPr>
        <w:t>-termo ou imaturo (Costa et al., 2010).</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Estima-se que, anualmente, ocorram quatro milhões de mortes devido à sepse neonatal no mundo, principalmente dentro de UTI, tida como um dos problemas mais expressivos de saúde pública em países em desenvolvimento, em razão da escassez de recursos financeiros para prevenção e controle de infecções hospitalares, bem como pelos elevados custos com a hospitalização (Barbosa et al., 2007).</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O Gráfico 4 demonstra que a prematuridade do parto interfere na condição clínica do neonato.</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Gráfico 4. Frequência de óbitos infantis em residentes no município de Patos de Minas, de acordo com a duração da gestação das cinco principais causas, 2013-2017 – Interferência da prematuridade na condição clínica do neonato.</w:t>
      </w:r>
    </w:p>
    <w:p w:rsidR="00B45B11" w:rsidRPr="00DE058C" w:rsidRDefault="00B45B11" w:rsidP="00B45B11">
      <w:pPr>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noProof/>
          <w:color w:val="000000"/>
          <w:sz w:val="22"/>
          <w:szCs w:val="22"/>
        </w:rPr>
        <w:lastRenderedPageBreak/>
        <w:drawing>
          <wp:inline distT="0" distB="0" distL="0" distR="0" wp14:anchorId="14D7F243" wp14:editId="3B75A4AB">
            <wp:extent cx="5748655" cy="2853055"/>
            <wp:effectExtent l="0" t="0" r="0" b="0"/>
            <wp:docPr id="1"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5B11" w:rsidRPr="00DE058C" w:rsidRDefault="00B45B11" w:rsidP="00B45B11">
      <w:pPr>
        <w:rPr>
          <w:rFonts w:ascii="Arial" w:hAnsi="Arial" w:cs="Arial"/>
          <w:color w:val="000000"/>
          <w:sz w:val="20"/>
          <w:szCs w:val="22"/>
        </w:rPr>
      </w:pPr>
      <w:r w:rsidRPr="00DE058C">
        <w:rPr>
          <w:rFonts w:ascii="Arial" w:hAnsi="Arial" w:cs="Arial"/>
          <w:color w:val="000000"/>
          <w:sz w:val="20"/>
          <w:szCs w:val="22"/>
        </w:rPr>
        <w:t xml:space="preserve">Fonte: </w:t>
      </w:r>
      <w:r w:rsidRPr="007D49A3">
        <w:rPr>
          <w:rFonts w:ascii="Arial" w:hAnsi="Arial" w:cs="Arial"/>
          <w:sz w:val="20"/>
          <w:szCs w:val="22"/>
        </w:rPr>
        <w:t>Elaborado pelas autoras (2018)</w:t>
      </w:r>
    </w:p>
    <w:p w:rsidR="00B45B11" w:rsidRPr="00DE058C" w:rsidRDefault="00B45B11" w:rsidP="00B45B11">
      <w:pPr>
        <w:spacing w:line="360" w:lineRule="auto"/>
        <w:jc w:val="both"/>
        <w:rPr>
          <w:rFonts w:ascii="Arial" w:hAnsi="Arial" w:cs="Arial"/>
          <w:color w:val="000000"/>
          <w:sz w:val="22"/>
          <w:szCs w:val="22"/>
        </w:rPr>
      </w:pP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Referente as manifestações clínicas no recém-nascido, Silveira e </w:t>
      </w:r>
      <w:proofErr w:type="spellStart"/>
      <w:r w:rsidRPr="00DE058C">
        <w:rPr>
          <w:rFonts w:ascii="Arial" w:hAnsi="Arial" w:cs="Arial"/>
          <w:color w:val="000000"/>
          <w:sz w:val="22"/>
        </w:rPr>
        <w:t>Procianoy</w:t>
      </w:r>
      <w:proofErr w:type="spellEnd"/>
      <w:r w:rsidRPr="00DE058C">
        <w:rPr>
          <w:rFonts w:ascii="Arial" w:hAnsi="Arial" w:cs="Arial"/>
          <w:color w:val="000000"/>
          <w:sz w:val="22"/>
        </w:rPr>
        <w:t xml:space="preserve"> (2012) afirmam que nem sempre estas são especificas, por isso, torna-se necessário associar os fatores de risco maternos e neonatais para se levantar suspeitas de sepse e partir para investigar exames laboratoriais no recém-nascido. Mas, há evidências clínicas mais claras que contribuem para sistematizar o diagnóstico de sepse neonatal na ausência de germe, como: “instabilidade térmica, dificuldade respiratória, hipotonia e convulsões, irritabilidade e letargia, sintomas gastrintestinais, icterícia idiopática, palidez, sangramentos e até uma avaliação subjetiva” (bebê que aparenta não estar bem). (p.30). Os principais fatores de risco associados às mães e aos recém-nascidos, podem ser:</w:t>
      </w:r>
    </w:p>
    <w:p w:rsidR="00B45B11" w:rsidRPr="00DE058C" w:rsidRDefault="00B45B11" w:rsidP="00B45B11">
      <w:pPr>
        <w:spacing w:line="360" w:lineRule="auto"/>
        <w:ind w:firstLine="426"/>
        <w:jc w:val="both"/>
        <w:rPr>
          <w:rFonts w:ascii="Arial" w:hAnsi="Arial" w:cs="Arial"/>
          <w:color w:val="000000"/>
          <w:sz w:val="22"/>
        </w:rPr>
      </w:pPr>
      <w:r w:rsidRPr="00DE058C">
        <w:rPr>
          <w:rFonts w:ascii="Arial" w:hAnsi="Arial" w:cs="Arial"/>
          <w:color w:val="000000"/>
          <w:sz w:val="22"/>
        </w:rPr>
        <w:t xml:space="preserve">- Materno:  Febre materna (&gt; 37,5 °C) </w:t>
      </w:r>
      <w:proofErr w:type="gramStart"/>
      <w:r w:rsidRPr="00DE058C">
        <w:rPr>
          <w:rFonts w:ascii="Arial" w:hAnsi="Arial" w:cs="Arial"/>
          <w:color w:val="000000"/>
          <w:sz w:val="22"/>
        </w:rPr>
        <w:t>= Recém-nascido</w:t>
      </w:r>
      <w:proofErr w:type="gramEnd"/>
      <w:r w:rsidRPr="00DE058C">
        <w:rPr>
          <w:rFonts w:ascii="Arial" w:hAnsi="Arial" w:cs="Arial"/>
          <w:color w:val="000000"/>
          <w:sz w:val="22"/>
        </w:rPr>
        <w:t xml:space="preserve">: Taquicardia fetal (&gt; 180 </w:t>
      </w:r>
      <w:proofErr w:type="spellStart"/>
      <w:r w:rsidRPr="00DE058C">
        <w:rPr>
          <w:rFonts w:ascii="Arial" w:hAnsi="Arial" w:cs="Arial"/>
          <w:color w:val="000000"/>
          <w:sz w:val="22"/>
        </w:rPr>
        <w:t>bat</w:t>
      </w:r>
      <w:proofErr w:type="spellEnd"/>
      <w:r w:rsidRPr="00DE058C">
        <w:rPr>
          <w:rFonts w:ascii="Arial" w:hAnsi="Arial" w:cs="Arial"/>
          <w:color w:val="000000"/>
          <w:sz w:val="22"/>
        </w:rPr>
        <w:t xml:space="preserve">/min) </w:t>
      </w:r>
    </w:p>
    <w:p w:rsidR="00B45B11" w:rsidRPr="00DE058C" w:rsidRDefault="00B45B11" w:rsidP="00B45B11">
      <w:pPr>
        <w:spacing w:line="360" w:lineRule="auto"/>
        <w:ind w:firstLine="426"/>
        <w:jc w:val="both"/>
        <w:rPr>
          <w:rFonts w:ascii="Arial" w:hAnsi="Arial" w:cs="Arial"/>
          <w:color w:val="000000"/>
          <w:sz w:val="22"/>
        </w:rPr>
      </w:pPr>
      <w:r w:rsidRPr="00DE058C">
        <w:rPr>
          <w:rFonts w:ascii="Arial" w:hAnsi="Arial" w:cs="Arial"/>
          <w:color w:val="000000"/>
          <w:sz w:val="22"/>
        </w:rPr>
        <w:t xml:space="preserve">- Materno:  Infecção urinária no parto   </w:t>
      </w:r>
      <w:proofErr w:type="gramStart"/>
      <w:r w:rsidRPr="00DE058C">
        <w:rPr>
          <w:rFonts w:ascii="Arial" w:hAnsi="Arial" w:cs="Arial"/>
          <w:color w:val="000000"/>
          <w:sz w:val="22"/>
        </w:rPr>
        <w:t>= Recém-nascido</w:t>
      </w:r>
      <w:proofErr w:type="gramEnd"/>
      <w:r w:rsidRPr="00DE058C">
        <w:rPr>
          <w:rFonts w:ascii="Arial" w:hAnsi="Arial" w:cs="Arial"/>
          <w:color w:val="000000"/>
          <w:sz w:val="22"/>
        </w:rPr>
        <w:t>: Prematuridade</w:t>
      </w:r>
    </w:p>
    <w:p w:rsidR="00B45B11" w:rsidRPr="00DE058C" w:rsidRDefault="00B45B11" w:rsidP="00B45B11">
      <w:pPr>
        <w:spacing w:line="360" w:lineRule="auto"/>
        <w:ind w:firstLine="426"/>
        <w:jc w:val="both"/>
        <w:rPr>
          <w:rFonts w:ascii="Arial" w:hAnsi="Arial" w:cs="Arial"/>
          <w:color w:val="000000"/>
          <w:sz w:val="22"/>
        </w:rPr>
      </w:pPr>
      <w:r w:rsidRPr="00DE058C">
        <w:rPr>
          <w:rFonts w:ascii="Arial" w:hAnsi="Arial" w:cs="Arial"/>
          <w:color w:val="000000"/>
          <w:sz w:val="22"/>
        </w:rPr>
        <w:t xml:space="preserve">- Materno:  Colonização por </w:t>
      </w:r>
      <w:proofErr w:type="spellStart"/>
      <w:r w:rsidRPr="00DE058C">
        <w:rPr>
          <w:rFonts w:ascii="Arial" w:hAnsi="Arial" w:cs="Arial"/>
          <w:color w:val="000000"/>
          <w:sz w:val="22"/>
        </w:rPr>
        <w:t>Streptococcus</w:t>
      </w:r>
      <w:proofErr w:type="spellEnd"/>
      <w:r w:rsidRPr="00DE058C">
        <w:rPr>
          <w:rFonts w:ascii="Arial" w:hAnsi="Arial" w:cs="Arial"/>
          <w:color w:val="000000"/>
          <w:sz w:val="22"/>
        </w:rPr>
        <w:t xml:space="preserve"> </w:t>
      </w:r>
      <w:proofErr w:type="spellStart"/>
      <w:r w:rsidRPr="00DE058C">
        <w:rPr>
          <w:rFonts w:ascii="Arial" w:hAnsi="Arial" w:cs="Arial"/>
          <w:color w:val="000000"/>
          <w:sz w:val="22"/>
        </w:rPr>
        <w:t>agalactiae</w:t>
      </w:r>
      <w:proofErr w:type="spellEnd"/>
      <w:r w:rsidRPr="00DE058C">
        <w:rPr>
          <w:rFonts w:ascii="Arial" w:hAnsi="Arial" w:cs="Arial"/>
          <w:color w:val="000000"/>
          <w:sz w:val="22"/>
        </w:rPr>
        <w:t xml:space="preserve"> </w:t>
      </w:r>
      <w:proofErr w:type="gramStart"/>
      <w:r w:rsidRPr="00DE058C">
        <w:rPr>
          <w:rFonts w:ascii="Arial" w:hAnsi="Arial" w:cs="Arial"/>
          <w:color w:val="000000"/>
          <w:sz w:val="22"/>
        </w:rPr>
        <w:t>= Recém-nascido</w:t>
      </w:r>
      <w:proofErr w:type="gramEnd"/>
      <w:r w:rsidRPr="00DE058C">
        <w:rPr>
          <w:rFonts w:ascii="Arial" w:hAnsi="Arial" w:cs="Arial"/>
          <w:color w:val="000000"/>
          <w:sz w:val="22"/>
        </w:rPr>
        <w:t xml:space="preserve">: </w:t>
      </w:r>
      <w:proofErr w:type="spellStart"/>
      <w:r w:rsidRPr="00DE058C">
        <w:rPr>
          <w:rFonts w:ascii="Arial" w:hAnsi="Arial" w:cs="Arial"/>
          <w:color w:val="000000"/>
          <w:sz w:val="22"/>
        </w:rPr>
        <w:t>Apgar</w:t>
      </w:r>
      <w:proofErr w:type="spellEnd"/>
      <w:r w:rsidRPr="00DE058C">
        <w:rPr>
          <w:rFonts w:ascii="Arial" w:hAnsi="Arial" w:cs="Arial"/>
          <w:color w:val="000000"/>
          <w:sz w:val="22"/>
        </w:rPr>
        <w:t xml:space="preserve"> 5 min &lt; 7 </w:t>
      </w:r>
    </w:p>
    <w:p w:rsidR="00B45B11" w:rsidRPr="00DE058C" w:rsidRDefault="00B45B11" w:rsidP="00B45B11">
      <w:pPr>
        <w:spacing w:line="360" w:lineRule="auto"/>
        <w:ind w:firstLine="426"/>
        <w:jc w:val="both"/>
        <w:rPr>
          <w:rFonts w:ascii="Arial" w:hAnsi="Arial" w:cs="Arial"/>
          <w:color w:val="000000"/>
          <w:sz w:val="22"/>
        </w:rPr>
      </w:pPr>
      <w:r w:rsidRPr="00DE058C">
        <w:rPr>
          <w:rFonts w:ascii="Arial" w:hAnsi="Arial" w:cs="Arial"/>
          <w:color w:val="000000"/>
          <w:sz w:val="22"/>
        </w:rPr>
        <w:t xml:space="preserve">- Materno:  Ruptura das membranas (&gt; 18 horas) </w:t>
      </w:r>
      <w:proofErr w:type="gramStart"/>
      <w:r w:rsidRPr="00DE058C">
        <w:rPr>
          <w:rFonts w:ascii="Arial" w:hAnsi="Arial" w:cs="Arial"/>
          <w:color w:val="000000"/>
          <w:sz w:val="22"/>
        </w:rPr>
        <w:t>= Recém-nascido</w:t>
      </w:r>
      <w:proofErr w:type="gramEnd"/>
      <w:r w:rsidRPr="00DE058C">
        <w:rPr>
          <w:rFonts w:ascii="Arial" w:hAnsi="Arial" w:cs="Arial"/>
          <w:color w:val="000000"/>
          <w:sz w:val="22"/>
        </w:rPr>
        <w:t xml:space="preserve">: Sexo masculino </w:t>
      </w:r>
    </w:p>
    <w:p w:rsidR="00B45B11" w:rsidRPr="00DE058C" w:rsidRDefault="00B45B11" w:rsidP="00B45B11">
      <w:pPr>
        <w:spacing w:line="360" w:lineRule="auto"/>
        <w:ind w:firstLine="426"/>
        <w:jc w:val="both"/>
        <w:rPr>
          <w:rFonts w:ascii="Arial" w:hAnsi="Arial" w:cs="Arial"/>
          <w:color w:val="000000"/>
          <w:sz w:val="22"/>
        </w:rPr>
      </w:pPr>
      <w:r w:rsidRPr="00DE058C">
        <w:rPr>
          <w:rFonts w:ascii="Arial" w:hAnsi="Arial" w:cs="Arial"/>
          <w:color w:val="000000"/>
          <w:sz w:val="22"/>
        </w:rPr>
        <w:t>- Materno:  Infecção do trato genital (</w:t>
      </w:r>
      <w:proofErr w:type="spellStart"/>
      <w:r w:rsidRPr="00DE058C">
        <w:rPr>
          <w:rFonts w:ascii="Arial" w:hAnsi="Arial" w:cs="Arial"/>
          <w:color w:val="000000"/>
          <w:sz w:val="22"/>
        </w:rPr>
        <w:t>coriamnionite</w:t>
      </w:r>
      <w:proofErr w:type="spellEnd"/>
      <w:r w:rsidRPr="00DE058C">
        <w:rPr>
          <w:rFonts w:ascii="Arial" w:hAnsi="Arial" w:cs="Arial"/>
          <w:color w:val="000000"/>
          <w:sz w:val="22"/>
        </w:rPr>
        <w:t xml:space="preserve">, líquido fétido, </w:t>
      </w:r>
      <w:proofErr w:type="spellStart"/>
      <w:r w:rsidRPr="00DE058C">
        <w:rPr>
          <w:rFonts w:ascii="Arial" w:hAnsi="Arial" w:cs="Arial"/>
          <w:color w:val="000000"/>
          <w:sz w:val="22"/>
        </w:rPr>
        <w:t>leucorreia</w:t>
      </w:r>
      <w:proofErr w:type="spellEnd"/>
      <w:r w:rsidRPr="00DE058C">
        <w:rPr>
          <w:rFonts w:ascii="Arial" w:hAnsi="Arial" w:cs="Arial"/>
          <w:color w:val="000000"/>
          <w:sz w:val="22"/>
        </w:rPr>
        <w:t xml:space="preserve">, herpes) =     </w:t>
      </w:r>
      <w:proofErr w:type="gramStart"/>
      <w:r w:rsidRPr="00DE058C">
        <w:rPr>
          <w:rFonts w:ascii="Arial" w:hAnsi="Arial" w:cs="Arial"/>
          <w:color w:val="000000"/>
          <w:sz w:val="22"/>
        </w:rPr>
        <w:t xml:space="preserve"> Recém-nascido</w:t>
      </w:r>
      <w:proofErr w:type="gramEnd"/>
      <w:r w:rsidRPr="00DE058C">
        <w:rPr>
          <w:rFonts w:ascii="Arial" w:hAnsi="Arial" w:cs="Arial"/>
          <w:color w:val="000000"/>
          <w:sz w:val="22"/>
        </w:rPr>
        <w:t xml:space="preserve">: Primeiro </w:t>
      </w:r>
      <w:proofErr w:type="spellStart"/>
      <w:r w:rsidRPr="00DE058C">
        <w:rPr>
          <w:rFonts w:ascii="Arial" w:hAnsi="Arial" w:cs="Arial"/>
          <w:color w:val="000000"/>
          <w:sz w:val="22"/>
        </w:rPr>
        <w:t>gemelar</w:t>
      </w:r>
      <w:proofErr w:type="spellEnd"/>
      <w:r w:rsidRPr="00DE058C">
        <w:rPr>
          <w:rFonts w:ascii="Arial" w:hAnsi="Arial" w:cs="Arial"/>
          <w:color w:val="000000"/>
          <w:sz w:val="22"/>
        </w:rPr>
        <w:t xml:space="preserve"> (?)</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Mattos e Chiaradia (2013) explicam que, em casos de sepse, a prematuridade associada à deficiência imunológica acentuada, tem risco aumentado quando associada à colonização materna por EGB (Estreptococos do grupo B) e à </w:t>
      </w:r>
      <w:proofErr w:type="spellStart"/>
      <w:r w:rsidRPr="00DE058C">
        <w:rPr>
          <w:rFonts w:ascii="Arial" w:hAnsi="Arial" w:cs="Arial"/>
          <w:color w:val="000000"/>
          <w:sz w:val="22"/>
        </w:rPr>
        <w:t>amniorrexe</w:t>
      </w:r>
      <w:proofErr w:type="spellEnd"/>
      <w:r w:rsidRPr="00DE058C">
        <w:rPr>
          <w:rFonts w:ascii="Arial" w:hAnsi="Arial" w:cs="Arial"/>
          <w:color w:val="000000"/>
          <w:sz w:val="22"/>
        </w:rPr>
        <w:t xml:space="preserve"> prolongada. </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Santos (2017) já afirma que a sepse em recém-nascidos </w:t>
      </w:r>
      <w:proofErr w:type="spellStart"/>
      <w:r w:rsidRPr="00DE058C">
        <w:rPr>
          <w:rFonts w:ascii="Arial" w:hAnsi="Arial" w:cs="Arial"/>
          <w:color w:val="000000"/>
          <w:sz w:val="22"/>
        </w:rPr>
        <w:t>pré</w:t>
      </w:r>
      <w:proofErr w:type="spellEnd"/>
      <w:r w:rsidRPr="00DE058C">
        <w:rPr>
          <w:rFonts w:ascii="Arial" w:hAnsi="Arial" w:cs="Arial"/>
          <w:color w:val="000000"/>
          <w:sz w:val="22"/>
        </w:rPr>
        <w:t xml:space="preserve">-termo de importante baixo peso (RNPTMBP) pode ser fatal em razão do diagnóstico difícil e tardio. </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Pinheiro et al. (2007) buscaram identificar os fatores de risco maternos relacionados à sepse neonatal precoce, analisando </w:t>
      </w:r>
      <w:proofErr w:type="spellStart"/>
      <w:r w:rsidRPr="00DE058C">
        <w:rPr>
          <w:rFonts w:ascii="Arial" w:hAnsi="Arial" w:cs="Arial"/>
          <w:color w:val="000000"/>
          <w:sz w:val="22"/>
        </w:rPr>
        <w:t>vaginose</w:t>
      </w:r>
      <w:proofErr w:type="spellEnd"/>
      <w:r w:rsidRPr="00DE058C">
        <w:rPr>
          <w:rFonts w:ascii="Arial" w:hAnsi="Arial" w:cs="Arial"/>
          <w:color w:val="000000"/>
          <w:sz w:val="22"/>
        </w:rPr>
        <w:t xml:space="preserve"> bacteriana, micro-organismos isolados em cultura de urina materna e na hemocultura do recém-nascido na sala de parto. A amostra </w:t>
      </w:r>
      <w:r w:rsidRPr="00DE058C">
        <w:rPr>
          <w:rFonts w:ascii="Arial" w:hAnsi="Arial" w:cs="Arial"/>
          <w:color w:val="000000"/>
          <w:sz w:val="22"/>
        </w:rPr>
        <w:lastRenderedPageBreak/>
        <w:t xml:space="preserve">contou com 302 mães e seus bebês que foram acompanhados até sete dias de vida, para diagnosticar a sepse. Os autores diagnosticaram 16 casos de sepse neonatal precoce e chegaram aos seguintes resultados: o </w:t>
      </w:r>
      <w:proofErr w:type="spellStart"/>
      <w:r w:rsidRPr="00DE058C">
        <w:rPr>
          <w:rFonts w:ascii="Arial" w:hAnsi="Arial" w:cs="Arial"/>
          <w:color w:val="000000"/>
          <w:sz w:val="22"/>
        </w:rPr>
        <w:t>Streptococcus</w:t>
      </w:r>
      <w:proofErr w:type="spellEnd"/>
      <w:r w:rsidRPr="00DE058C">
        <w:rPr>
          <w:rFonts w:ascii="Arial" w:hAnsi="Arial" w:cs="Arial"/>
          <w:color w:val="000000"/>
          <w:sz w:val="22"/>
        </w:rPr>
        <w:t xml:space="preserve"> </w:t>
      </w:r>
      <w:proofErr w:type="spellStart"/>
      <w:r w:rsidRPr="00DE058C">
        <w:rPr>
          <w:rFonts w:ascii="Arial" w:hAnsi="Arial" w:cs="Arial"/>
          <w:color w:val="000000"/>
          <w:sz w:val="22"/>
        </w:rPr>
        <w:t>agalactiae</w:t>
      </w:r>
      <w:proofErr w:type="spellEnd"/>
      <w:r w:rsidRPr="00DE058C">
        <w:rPr>
          <w:rFonts w:ascii="Arial" w:hAnsi="Arial" w:cs="Arial"/>
          <w:color w:val="000000"/>
          <w:sz w:val="22"/>
        </w:rPr>
        <w:t xml:space="preserve"> foi o principal micro-organismo isolado na hemocultura dos recém-nascidos; e a ausência de continuidade pré-natal e baixo peso ao nascer foram os fatores de risco mais importantes para a ocorrência de sepse neonatal precoce.</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 xml:space="preserve">Silveira e </w:t>
      </w:r>
      <w:proofErr w:type="spellStart"/>
      <w:r w:rsidRPr="00DE058C">
        <w:rPr>
          <w:rFonts w:ascii="Arial" w:hAnsi="Arial" w:cs="Arial"/>
          <w:color w:val="000000"/>
          <w:sz w:val="22"/>
        </w:rPr>
        <w:t>Procianoy</w:t>
      </w:r>
      <w:proofErr w:type="spellEnd"/>
      <w:r w:rsidRPr="00DE058C">
        <w:rPr>
          <w:rFonts w:ascii="Arial" w:hAnsi="Arial" w:cs="Arial"/>
          <w:color w:val="000000"/>
          <w:sz w:val="22"/>
        </w:rPr>
        <w:t xml:space="preserve"> (2012) alertam que ao conhecer os fatores de risco da infecção precoce ou tardia, há possibilidade de se propor estratégias preventivas de infecção. Seguramente, uma das estratégias mais significativas é a prevenção da prematuridade. Outras estratégias significativas para prevenir sepse precoce é o uso de medicações competentes a prevenir doenças ocasionadas por patógenos específicos e a inserção de </w:t>
      </w:r>
      <w:proofErr w:type="spellStart"/>
      <w:r w:rsidRPr="00DE058C">
        <w:rPr>
          <w:rFonts w:ascii="Arial" w:hAnsi="Arial" w:cs="Arial"/>
          <w:color w:val="000000"/>
          <w:sz w:val="22"/>
        </w:rPr>
        <w:t>antibioticoterapia</w:t>
      </w:r>
      <w:proofErr w:type="spellEnd"/>
      <w:r w:rsidRPr="00DE058C">
        <w:rPr>
          <w:rFonts w:ascii="Arial" w:hAnsi="Arial" w:cs="Arial"/>
          <w:color w:val="000000"/>
          <w:sz w:val="22"/>
        </w:rPr>
        <w:t xml:space="preserve"> materna intraparto.</w:t>
      </w:r>
    </w:p>
    <w:p w:rsidR="00B45B11" w:rsidRPr="00DE058C" w:rsidRDefault="00B45B11" w:rsidP="00B45B11">
      <w:pPr>
        <w:spacing w:line="360" w:lineRule="auto"/>
        <w:ind w:firstLine="708"/>
        <w:jc w:val="both"/>
        <w:rPr>
          <w:rFonts w:ascii="Arial" w:hAnsi="Arial" w:cs="Arial"/>
          <w:color w:val="000000"/>
          <w:sz w:val="22"/>
        </w:rPr>
      </w:pPr>
      <w:r w:rsidRPr="00DE058C">
        <w:rPr>
          <w:rFonts w:ascii="Arial" w:hAnsi="Arial" w:cs="Arial"/>
          <w:color w:val="000000"/>
          <w:sz w:val="22"/>
        </w:rPr>
        <w:t>Freitas et al. (2016) já defendem que para a prevenção da sepse tardia deve-se atentar-se aos princípios de controle da infecção hospitalar: área física adequada da Unidade Neonatal; manutenção de recursos humanos habilitados e, em quantidade adequada, demanda; constituir preceitos operacionais e de a</w:t>
      </w:r>
      <w:r w:rsidR="008E745F">
        <w:rPr>
          <w:rFonts w:ascii="Arial" w:hAnsi="Arial" w:cs="Arial"/>
          <w:color w:val="000000"/>
          <w:sz w:val="22"/>
        </w:rPr>
        <w:t xml:space="preserve">ssistência, adotar minimamente </w:t>
      </w:r>
      <w:r w:rsidRPr="00DE058C">
        <w:rPr>
          <w:rFonts w:ascii="Arial" w:hAnsi="Arial" w:cs="Arial"/>
          <w:color w:val="000000"/>
          <w:sz w:val="22"/>
        </w:rPr>
        <w:t xml:space="preserve">dieta enteral; motivar o aleitamento materno e solicitar  presença da mãe para acompanhar os cuidados; restringir o uso de antimicrobiano e para prevenir contra </w:t>
      </w:r>
      <w:proofErr w:type="spellStart"/>
      <w:r w:rsidRPr="00DE058C">
        <w:rPr>
          <w:rFonts w:ascii="Arial" w:hAnsi="Arial" w:cs="Arial"/>
          <w:color w:val="000000"/>
          <w:sz w:val="22"/>
        </w:rPr>
        <w:t>Streptococcus</w:t>
      </w:r>
      <w:proofErr w:type="spellEnd"/>
      <w:r w:rsidRPr="00DE058C">
        <w:rPr>
          <w:rFonts w:ascii="Arial" w:hAnsi="Arial" w:cs="Arial"/>
          <w:color w:val="000000"/>
          <w:sz w:val="22"/>
        </w:rPr>
        <w:t xml:space="preserve"> do </w:t>
      </w:r>
      <w:proofErr w:type="spellStart"/>
      <w:r w:rsidRPr="00DE058C">
        <w:rPr>
          <w:rFonts w:ascii="Arial" w:hAnsi="Arial" w:cs="Arial"/>
          <w:color w:val="000000"/>
          <w:sz w:val="22"/>
        </w:rPr>
        <w:t>gupo</w:t>
      </w:r>
      <w:proofErr w:type="spellEnd"/>
      <w:r w:rsidRPr="00DE058C">
        <w:rPr>
          <w:rFonts w:ascii="Arial" w:hAnsi="Arial" w:cs="Arial"/>
          <w:color w:val="000000"/>
          <w:sz w:val="22"/>
        </w:rPr>
        <w:t xml:space="preserve"> B todas as gestantes entre 35 e 37 semanas devem ser avaliadas por meio de cultura reto-vaginal.</w:t>
      </w:r>
    </w:p>
    <w:p w:rsidR="00B45B11" w:rsidRPr="0058781B" w:rsidRDefault="00B45B11" w:rsidP="00B45B11">
      <w:pPr>
        <w:spacing w:line="360" w:lineRule="auto"/>
        <w:ind w:firstLine="708"/>
        <w:jc w:val="both"/>
        <w:rPr>
          <w:sz w:val="22"/>
        </w:rPr>
      </w:pPr>
      <w:r w:rsidRPr="00DE058C">
        <w:rPr>
          <w:rFonts w:ascii="Arial" w:hAnsi="Arial" w:cs="Arial"/>
          <w:color w:val="000000"/>
          <w:sz w:val="22"/>
        </w:rPr>
        <w:t xml:space="preserve">A Sepse neonatal precoce está intimamente ligada às condições clínicas da mãe e da qualidade do pré-natal realizado pela gestante, muitos fatores de risco estão ligados à detecção precoce de infecções urinárias e as </w:t>
      </w:r>
      <w:proofErr w:type="spellStart"/>
      <w:r w:rsidRPr="00DE058C">
        <w:rPr>
          <w:rFonts w:ascii="Arial" w:hAnsi="Arial" w:cs="Arial"/>
          <w:color w:val="000000"/>
          <w:sz w:val="22"/>
        </w:rPr>
        <w:t>vaginoses</w:t>
      </w:r>
      <w:proofErr w:type="spellEnd"/>
      <w:r w:rsidRPr="00DE058C">
        <w:rPr>
          <w:rFonts w:ascii="Arial" w:hAnsi="Arial" w:cs="Arial"/>
          <w:color w:val="000000"/>
          <w:sz w:val="22"/>
        </w:rPr>
        <w:t xml:space="preserve"> bacterianas.</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spacing w:line="360" w:lineRule="auto"/>
        <w:rPr>
          <w:rFonts w:ascii="Arial" w:hAnsi="Arial" w:cs="Arial"/>
          <w:b/>
          <w:color w:val="000000"/>
          <w:sz w:val="28"/>
          <w:szCs w:val="22"/>
        </w:rPr>
      </w:pPr>
      <w:r w:rsidRPr="00DE058C">
        <w:rPr>
          <w:rFonts w:ascii="Arial" w:hAnsi="Arial" w:cs="Arial"/>
          <w:b/>
          <w:color w:val="000000"/>
          <w:sz w:val="28"/>
          <w:szCs w:val="22"/>
        </w:rPr>
        <w:t>4 CONSIDERAÇÕES FINAIS</w:t>
      </w:r>
    </w:p>
    <w:p w:rsidR="00B45B11" w:rsidRPr="00DE058C" w:rsidRDefault="00B45B11" w:rsidP="00B45B11">
      <w:pPr>
        <w:spacing w:line="360" w:lineRule="auto"/>
        <w:ind w:firstLine="708"/>
        <w:jc w:val="both"/>
        <w:rPr>
          <w:rFonts w:ascii="Arial" w:hAnsi="Arial" w:cs="Arial"/>
          <w:color w:val="000000"/>
          <w:sz w:val="22"/>
          <w:szCs w:val="22"/>
        </w:rPr>
      </w:pP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O presente estudo permitiu constatar que a sepse é uma importante causa de óbito em pacientes neonatos podendo ser classificada como sepse precoce que procede da contaminação do recém-nascido por bactérias transmitidas no canal de parto ou de </w:t>
      </w:r>
      <w:proofErr w:type="spellStart"/>
      <w:r w:rsidRPr="00DE058C">
        <w:rPr>
          <w:rFonts w:ascii="Arial" w:hAnsi="Arial" w:cs="Arial"/>
          <w:color w:val="000000"/>
          <w:sz w:val="22"/>
          <w:szCs w:val="22"/>
        </w:rPr>
        <w:t>bacteremias</w:t>
      </w:r>
      <w:proofErr w:type="spellEnd"/>
      <w:r w:rsidRPr="00DE058C">
        <w:rPr>
          <w:rFonts w:ascii="Arial" w:hAnsi="Arial" w:cs="Arial"/>
          <w:color w:val="000000"/>
          <w:sz w:val="22"/>
          <w:szCs w:val="22"/>
        </w:rPr>
        <w:t xml:space="preserve"> maternas, e a sepse tardia que é a grande responsável pela mortalidade de recém-nascidos internados nas unidades de terapia intensiva. Na pesquisa realizada, mostrou-se que os altos índices de neonatos internados em CTI neonatal pode ser atribuída à assistência pré-natal oferecida às mães, o que pode explicar o alto índice de partos prematuros devido a não detecção dos problemas maternos ou do neonato durante o pré-natal. </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lastRenderedPageBreak/>
        <w:t>A assistência materna adequada pode contribuir efetivamente para prevenir doenças na mãe, que são capazes de levar à prematuridade e às diferentes infecções que oferecem riscos para desenvolver uma sepse. Ocorre que na vida uterina e/ou em seu nascimento, o feto acaba por ficar exposto à contaminação por microrganismos presentes no canal de parto, procedentes da flora genital materna. Igualmente, os ambientes hospitalares ou domiciliares podem ser responsáveis pela colonização de bactérias agentes de sepse, levando a endemias de sepse neonatal.</w:t>
      </w:r>
    </w:p>
    <w:p w:rsidR="00B45B11" w:rsidRPr="00DE058C" w:rsidRDefault="00B45B11" w:rsidP="00B45B11">
      <w:pPr>
        <w:spacing w:line="360" w:lineRule="auto"/>
        <w:ind w:firstLine="708"/>
        <w:jc w:val="both"/>
        <w:rPr>
          <w:rFonts w:ascii="Arial" w:hAnsi="Arial" w:cs="Arial"/>
          <w:color w:val="000000"/>
          <w:sz w:val="22"/>
          <w:szCs w:val="22"/>
        </w:rPr>
      </w:pPr>
      <w:r w:rsidRPr="00DE058C">
        <w:rPr>
          <w:rFonts w:ascii="Arial" w:hAnsi="Arial" w:cs="Arial"/>
          <w:color w:val="000000"/>
          <w:sz w:val="22"/>
          <w:szCs w:val="22"/>
        </w:rPr>
        <w:t xml:space="preserve">Conclui-se ser de suma relevância que os profissionais atuantes em </w:t>
      </w:r>
      <w:proofErr w:type="spellStart"/>
      <w:r w:rsidRPr="00DE058C">
        <w:rPr>
          <w:rFonts w:ascii="Arial" w:hAnsi="Arial" w:cs="Arial"/>
          <w:color w:val="000000"/>
          <w:sz w:val="22"/>
          <w:szCs w:val="22"/>
        </w:rPr>
        <w:t>UTIs</w:t>
      </w:r>
      <w:proofErr w:type="spellEnd"/>
      <w:r w:rsidRPr="00DE058C">
        <w:rPr>
          <w:rFonts w:ascii="Arial" w:hAnsi="Arial" w:cs="Arial"/>
          <w:color w:val="000000"/>
          <w:sz w:val="22"/>
          <w:szCs w:val="22"/>
        </w:rPr>
        <w:t xml:space="preserve"> Neonatais sejam hábeis a identificar de modo rápido e adequado se a sepse neonatal é precoce ou tardia, para que, assim, possam garantir que os recém-nascidos recebam um tratamento favorável às suas vidas.</w:t>
      </w:r>
    </w:p>
    <w:p w:rsidR="00B45B11" w:rsidRPr="00DE058C" w:rsidRDefault="00B45B11" w:rsidP="00B45B11">
      <w:pPr>
        <w:spacing w:line="360" w:lineRule="auto"/>
        <w:jc w:val="both"/>
        <w:rPr>
          <w:rStyle w:val="fontstyle21"/>
          <w:rFonts w:ascii="Arial" w:hAnsi="Arial" w:cs="Arial"/>
          <w:b/>
          <w:sz w:val="22"/>
          <w:szCs w:val="22"/>
        </w:rPr>
      </w:pPr>
    </w:p>
    <w:p w:rsidR="00B45B11" w:rsidRPr="00DE058C" w:rsidRDefault="00B45B11" w:rsidP="00B45B11">
      <w:pPr>
        <w:spacing w:line="360" w:lineRule="auto"/>
        <w:jc w:val="both"/>
        <w:rPr>
          <w:rStyle w:val="fontstyle21"/>
          <w:rFonts w:ascii="Arial" w:hAnsi="Arial" w:cs="Arial"/>
          <w:b/>
          <w:sz w:val="28"/>
          <w:szCs w:val="22"/>
        </w:rPr>
      </w:pPr>
      <w:r w:rsidRPr="00DE058C">
        <w:rPr>
          <w:rStyle w:val="fontstyle21"/>
          <w:rFonts w:ascii="Arial" w:hAnsi="Arial" w:cs="Arial"/>
          <w:b/>
          <w:sz w:val="28"/>
          <w:szCs w:val="22"/>
        </w:rPr>
        <w:t xml:space="preserve">REFERÊNCIAS </w:t>
      </w:r>
    </w:p>
    <w:p w:rsidR="00B45B11" w:rsidRPr="00DE058C" w:rsidRDefault="00B45B11" w:rsidP="00B45B11">
      <w:pPr>
        <w:spacing w:line="360" w:lineRule="auto"/>
        <w:jc w:val="both"/>
        <w:rPr>
          <w:rStyle w:val="fontstyle21"/>
          <w:rFonts w:ascii="Arial" w:hAnsi="Arial" w:cs="Arial"/>
          <w:b/>
          <w:sz w:val="22"/>
          <w:szCs w:val="22"/>
        </w:rPr>
      </w:pPr>
    </w:p>
    <w:p w:rsidR="00B45B11" w:rsidRPr="005F2095" w:rsidRDefault="00B45B11" w:rsidP="00B45B11">
      <w:pPr>
        <w:jc w:val="both"/>
        <w:rPr>
          <w:rFonts w:ascii="Arial" w:hAnsi="Arial" w:cs="Arial"/>
          <w:sz w:val="22"/>
          <w:szCs w:val="22"/>
        </w:rPr>
      </w:pPr>
      <w:r w:rsidRPr="005F2095">
        <w:rPr>
          <w:rFonts w:ascii="Arial" w:hAnsi="Arial" w:cs="Arial"/>
          <w:sz w:val="22"/>
          <w:szCs w:val="22"/>
        </w:rPr>
        <w:t xml:space="preserve">Barbosa, N. G., Reis, H., Resende, D. S., Alvares, J. R., </w:t>
      </w:r>
      <w:proofErr w:type="spellStart"/>
      <w:r w:rsidRPr="005F2095">
        <w:rPr>
          <w:rFonts w:ascii="Arial" w:hAnsi="Arial" w:cs="Arial"/>
          <w:sz w:val="22"/>
          <w:szCs w:val="22"/>
        </w:rPr>
        <w:t>Abadallah</w:t>
      </w:r>
      <w:proofErr w:type="spellEnd"/>
      <w:r w:rsidRPr="005F2095">
        <w:rPr>
          <w:rFonts w:ascii="Arial" w:hAnsi="Arial" w:cs="Arial"/>
          <w:sz w:val="22"/>
          <w:szCs w:val="22"/>
        </w:rPr>
        <w:t xml:space="preserve">, V. O. S., &amp; Gontijo Filho, P. P. (2007). Sepse neonatal precoce em unidade de terapia intensiva neonatal de um hospital universitário terciário. </w:t>
      </w:r>
      <w:r w:rsidRPr="005F2095">
        <w:rPr>
          <w:rFonts w:ascii="Arial" w:hAnsi="Arial" w:cs="Arial"/>
          <w:i/>
          <w:sz w:val="22"/>
          <w:szCs w:val="22"/>
        </w:rPr>
        <w:t>Pediatria Moderna</w:t>
      </w:r>
      <w:r w:rsidRPr="005F2095">
        <w:rPr>
          <w:rFonts w:ascii="Arial" w:hAnsi="Arial" w:cs="Arial"/>
          <w:sz w:val="22"/>
          <w:szCs w:val="22"/>
        </w:rPr>
        <w:t xml:space="preserve">. 14(50), 186-192.  </w:t>
      </w:r>
      <w:bookmarkStart w:id="0" w:name="_GoBack"/>
      <w:bookmarkEnd w:id="0"/>
    </w:p>
    <w:p w:rsidR="00B45B11" w:rsidRPr="005F2095" w:rsidRDefault="00B45B11" w:rsidP="00B45B11">
      <w:pPr>
        <w:spacing w:line="480" w:lineRule="auto"/>
        <w:jc w:val="both"/>
        <w:rPr>
          <w:rFonts w:ascii="Arial" w:hAnsi="Arial" w:cs="Arial"/>
          <w:sz w:val="22"/>
          <w:szCs w:val="22"/>
        </w:rPr>
      </w:pPr>
    </w:p>
    <w:p w:rsidR="00B45B11" w:rsidRPr="005F2095" w:rsidRDefault="00B45B11" w:rsidP="00B45B11">
      <w:pPr>
        <w:jc w:val="both"/>
        <w:rPr>
          <w:rFonts w:ascii="Arial" w:hAnsi="Arial" w:cs="Arial"/>
          <w:sz w:val="22"/>
          <w:szCs w:val="22"/>
        </w:rPr>
      </w:pPr>
      <w:proofErr w:type="spellStart"/>
      <w:r w:rsidRPr="005F2095">
        <w:rPr>
          <w:rFonts w:ascii="Arial" w:hAnsi="Arial" w:cs="Arial"/>
          <w:sz w:val="22"/>
          <w:szCs w:val="22"/>
        </w:rPr>
        <w:t>Benincá</w:t>
      </w:r>
      <w:proofErr w:type="spellEnd"/>
      <w:r w:rsidRPr="005F2095">
        <w:rPr>
          <w:rFonts w:ascii="Arial" w:hAnsi="Arial" w:cs="Arial"/>
          <w:sz w:val="22"/>
          <w:szCs w:val="22"/>
        </w:rPr>
        <w:t xml:space="preserve">, V. M., </w:t>
      </w:r>
      <w:proofErr w:type="spellStart"/>
      <w:r w:rsidRPr="005F2095">
        <w:rPr>
          <w:rFonts w:ascii="Arial" w:hAnsi="Arial" w:cs="Arial"/>
          <w:sz w:val="22"/>
          <w:szCs w:val="22"/>
        </w:rPr>
        <w:t>Milioli</w:t>
      </w:r>
      <w:proofErr w:type="spellEnd"/>
      <w:r w:rsidRPr="005F2095">
        <w:rPr>
          <w:rFonts w:ascii="Arial" w:hAnsi="Arial" w:cs="Arial"/>
          <w:sz w:val="22"/>
          <w:szCs w:val="22"/>
        </w:rPr>
        <w:t xml:space="preserve">, D. P., Madeira, K., Simon, C. S., Pires, M. M. S., Rosa, M. I., &amp; Simões, P. W. T. A. (2013).  Perfil epidemiológico dos óbitos por sepse neonatal na macrorregião Sul de saúde catarinense no período de 1996 a 2009. </w:t>
      </w:r>
      <w:r w:rsidRPr="005F2095">
        <w:rPr>
          <w:rFonts w:ascii="Arial" w:hAnsi="Arial" w:cs="Arial"/>
          <w:i/>
          <w:sz w:val="22"/>
          <w:szCs w:val="22"/>
        </w:rPr>
        <w:t>Arquivos Catarinenses de Medicina,</w:t>
      </w:r>
      <w:r w:rsidRPr="005F2095">
        <w:rPr>
          <w:rFonts w:ascii="Arial" w:hAnsi="Arial" w:cs="Arial"/>
          <w:sz w:val="22"/>
          <w:szCs w:val="22"/>
        </w:rPr>
        <w:t xml:space="preserve"> 42(2), 20-26. </w:t>
      </w:r>
    </w:p>
    <w:p w:rsidR="00B45B11" w:rsidRPr="005F2095" w:rsidRDefault="00B45B11" w:rsidP="00B45B11">
      <w:pPr>
        <w:jc w:val="both"/>
        <w:rPr>
          <w:rFonts w:ascii="Arial" w:hAnsi="Arial" w:cs="Arial"/>
          <w:sz w:val="22"/>
          <w:szCs w:val="22"/>
        </w:rPr>
      </w:pPr>
    </w:p>
    <w:p w:rsidR="00B45B11" w:rsidRPr="005F2095" w:rsidRDefault="00B45B11" w:rsidP="00B45B11">
      <w:pPr>
        <w:jc w:val="both"/>
        <w:rPr>
          <w:rFonts w:ascii="Arial" w:hAnsi="Arial" w:cs="Arial"/>
          <w:sz w:val="22"/>
          <w:szCs w:val="22"/>
        </w:rPr>
      </w:pPr>
    </w:p>
    <w:p w:rsidR="00B45B11" w:rsidRPr="005F2095" w:rsidRDefault="00B45B11" w:rsidP="00B45B11">
      <w:pPr>
        <w:shd w:val="clear" w:color="auto" w:fill="FFFFFF"/>
        <w:jc w:val="both"/>
        <w:rPr>
          <w:rFonts w:ascii="Arial" w:hAnsi="Arial" w:cs="Arial"/>
          <w:sz w:val="22"/>
          <w:szCs w:val="22"/>
        </w:rPr>
      </w:pPr>
      <w:r w:rsidRPr="005F2095">
        <w:rPr>
          <w:rFonts w:ascii="Arial" w:hAnsi="Arial" w:cs="Arial"/>
          <w:sz w:val="22"/>
          <w:szCs w:val="22"/>
        </w:rPr>
        <w:t xml:space="preserve">Campos, D. P., Silva, M. V., Machado, J. R., Rodrigues, V., &amp; Barata, C. H. C. (2010). Sepse neonatal precoce: níveis de </w:t>
      </w:r>
      <w:proofErr w:type="spellStart"/>
      <w:r w:rsidRPr="005F2095">
        <w:rPr>
          <w:rFonts w:ascii="Arial" w:hAnsi="Arial" w:cs="Arial"/>
          <w:sz w:val="22"/>
          <w:szCs w:val="22"/>
        </w:rPr>
        <w:t>citocinas</w:t>
      </w:r>
      <w:proofErr w:type="spellEnd"/>
      <w:r w:rsidRPr="005F2095">
        <w:rPr>
          <w:rFonts w:ascii="Arial" w:hAnsi="Arial" w:cs="Arial"/>
          <w:sz w:val="22"/>
          <w:szCs w:val="22"/>
        </w:rPr>
        <w:t xml:space="preserve"> no sangue de cordão umbilical no diagnóstico e durante o tratamento.</w:t>
      </w:r>
      <w:r w:rsidRPr="005F2095">
        <w:rPr>
          <w:rFonts w:ascii="Arial" w:hAnsi="Arial" w:cs="Arial"/>
          <w:i/>
          <w:iCs/>
          <w:sz w:val="22"/>
          <w:szCs w:val="22"/>
        </w:rPr>
        <w:t xml:space="preserve"> Jornal de Pediatria, </w:t>
      </w:r>
      <w:r w:rsidRPr="005F2095">
        <w:rPr>
          <w:rFonts w:ascii="Arial" w:hAnsi="Arial" w:cs="Arial"/>
          <w:sz w:val="22"/>
          <w:szCs w:val="22"/>
        </w:rPr>
        <w:t xml:space="preserve">86(6), 509-514. </w:t>
      </w:r>
    </w:p>
    <w:p w:rsidR="00B45B11" w:rsidRPr="005F2095" w:rsidRDefault="00B45B11" w:rsidP="00B45B11">
      <w:pPr>
        <w:spacing w:line="480" w:lineRule="auto"/>
        <w:jc w:val="both"/>
        <w:rPr>
          <w:rFonts w:ascii="Arial" w:eastAsia="Calibri" w:hAnsi="Arial" w:cs="Arial"/>
          <w:sz w:val="22"/>
          <w:szCs w:val="22"/>
          <w:lang w:eastAsia="en-US"/>
        </w:rPr>
      </w:pPr>
    </w:p>
    <w:p w:rsidR="00B45B11" w:rsidRPr="005F2095" w:rsidRDefault="00B45B11" w:rsidP="00B45B11">
      <w:pPr>
        <w:jc w:val="both"/>
        <w:rPr>
          <w:rFonts w:ascii="Arial" w:eastAsia="Calibri" w:hAnsi="Arial" w:cs="Arial"/>
          <w:sz w:val="22"/>
          <w:szCs w:val="22"/>
          <w:lang w:eastAsia="en-US"/>
        </w:rPr>
      </w:pPr>
      <w:r w:rsidRPr="005F2095">
        <w:rPr>
          <w:rFonts w:ascii="Arial" w:eastAsia="Calibri" w:hAnsi="Arial" w:cs="Arial"/>
          <w:sz w:val="22"/>
          <w:szCs w:val="22"/>
          <w:lang w:eastAsia="en-US"/>
        </w:rPr>
        <w:t xml:space="preserve">Canhas, I. (2009) </w:t>
      </w:r>
      <w:r w:rsidRPr="005F2095">
        <w:rPr>
          <w:rFonts w:ascii="Arial" w:eastAsia="Calibri" w:hAnsi="Arial" w:cs="Arial"/>
          <w:i/>
          <w:sz w:val="22"/>
          <w:szCs w:val="22"/>
          <w:lang w:eastAsia="en-US"/>
        </w:rPr>
        <w:t>Anticorpos.</w:t>
      </w:r>
      <w:r w:rsidRPr="005F2095">
        <w:rPr>
          <w:rFonts w:ascii="Arial" w:eastAsia="Calibri" w:hAnsi="Arial" w:cs="Arial"/>
          <w:sz w:val="22"/>
          <w:szCs w:val="22"/>
          <w:lang w:eastAsia="en-US"/>
        </w:rPr>
        <w:t xml:space="preserve"> Portal </w:t>
      </w:r>
      <w:proofErr w:type="spellStart"/>
      <w:r w:rsidRPr="005F2095">
        <w:rPr>
          <w:rFonts w:ascii="Arial" w:eastAsia="Calibri" w:hAnsi="Arial" w:cs="Arial"/>
          <w:sz w:val="22"/>
          <w:szCs w:val="22"/>
          <w:lang w:eastAsia="en-US"/>
        </w:rPr>
        <w:t>Infoescola</w:t>
      </w:r>
      <w:proofErr w:type="spellEnd"/>
      <w:r w:rsidRPr="005F2095">
        <w:rPr>
          <w:rFonts w:ascii="Arial" w:eastAsia="Calibri" w:hAnsi="Arial" w:cs="Arial"/>
          <w:sz w:val="22"/>
          <w:szCs w:val="22"/>
          <w:lang w:eastAsia="en-US"/>
        </w:rPr>
        <w:t>. Recuperado em 19 agosto, 2018, de https://www.infoescola.com/sistema-imunologico/anticorpos/.</w:t>
      </w:r>
    </w:p>
    <w:p w:rsidR="00B45B11" w:rsidRPr="005F2095" w:rsidRDefault="00B45B11" w:rsidP="00B45B11">
      <w:pPr>
        <w:spacing w:line="480" w:lineRule="auto"/>
        <w:jc w:val="both"/>
        <w:rPr>
          <w:rFonts w:ascii="Arial" w:eastAsia="Calibri" w:hAnsi="Arial" w:cs="Arial"/>
          <w:sz w:val="22"/>
          <w:szCs w:val="22"/>
          <w:lang w:eastAsia="en-US"/>
        </w:rPr>
      </w:pPr>
    </w:p>
    <w:p w:rsidR="00B45B11" w:rsidRPr="005F2095" w:rsidRDefault="00B45B11" w:rsidP="00B45B11">
      <w:pPr>
        <w:jc w:val="both"/>
        <w:rPr>
          <w:rFonts w:ascii="Arial" w:eastAsia="Calibri" w:hAnsi="Arial" w:cs="Arial"/>
          <w:sz w:val="22"/>
          <w:szCs w:val="22"/>
          <w:lang w:eastAsia="en-US"/>
        </w:rPr>
      </w:pPr>
      <w:r w:rsidRPr="005F2095">
        <w:rPr>
          <w:rFonts w:ascii="Arial" w:eastAsia="Calibri" w:hAnsi="Arial" w:cs="Arial"/>
          <w:sz w:val="22"/>
          <w:szCs w:val="22"/>
          <w:lang w:eastAsia="en-US"/>
        </w:rPr>
        <w:t xml:space="preserve">Castro, R. S. A. P. (2017). </w:t>
      </w:r>
      <w:r w:rsidRPr="005F2095">
        <w:rPr>
          <w:rFonts w:ascii="Arial" w:eastAsia="Calibri" w:hAnsi="Arial" w:cs="Arial"/>
          <w:i/>
          <w:sz w:val="22"/>
          <w:szCs w:val="22"/>
          <w:lang w:eastAsia="en-US"/>
        </w:rPr>
        <w:t>Análise da sepse neonatal tardia em prematuros de muito baixo peso após a implantação do protocolo de sepse na unidade</w:t>
      </w:r>
      <w:r w:rsidRPr="005F2095">
        <w:rPr>
          <w:rFonts w:ascii="Arial" w:eastAsia="Calibri" w:hAnsi="Arial" w:cs="Arial"/>
          <w:sz w:val="22"/>
          <w:szCs w:val="22"/>
          <w:lang w:eastAsia="en-US"/>
        </w:rPr>
        <w:t xml:space="preserve">. Dissertação, Faculdade de Medicina da Universidade Estadual Paulista, Botucatu, São Paulo, Brasil. </w:t>
      </w:r>
    </w:p>
    <w:p w:rsidR="00B45B11" w:rsidRPr="00DE058C" w:rsidRDefault="00B45B11" w:rsidP="00B45B11">
      <w:pPr>
        <w:spacing w:line="480" w:lineRule="auto"/>
        <w:jc w:val="both"/>
        <w:rPr>
          <w:rFonts w:ascii="Arial" w:eastAsia="Calibri" w:hAnsi="Arial" w:cs="Arial"/>
          <w:color w:val="000000"/>
          <w:sz w:val="22"/>
          <w:szCs w:val="22"/>
          <w:lang w:eastAsia="en-US"/>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Carvalho, P. R. A., &amp; </w:t>
      </w:r>
      <w:proofErr w:type="spellStart"/>
      <w:r w:rsidRPr="00DE058C">
        <w:rPr>
          <w:rFonts w:ascii="Arial" w:hAnsi="Arial" w:cs="Arial"/>
          <w:color w:val="000000"/>
          <w:sz w:val="22"/>
          <w:szCs w:val="22"/>
        </w:rPr>
        <w:t>Trotta</w:t>
      </w:r>
      <w:proofErr w:type="spellEnd"/>
      <w:r w:rsidRPr="00DE058C">
        <w:rPr>
          <w:rFonts w:ascii="Arial" w:hAnsi="Arial" w:cs="Arial"/>
          <w:color w:val="000000"/>
          <w:sz w:val="22"/>
          <w:szCs w:val="22"/>
        </w:rPr>
        <w:t xml:space="preserve">, E. A. (2003). Avanços no diagnóstico e tratamento da sepse. </w:t>
      </w:r>
      <w:r w:rsidRPr="00DE058C">
        <w:rPr>
          <w:rFonts w:ascii="Arial" w:hAnsi="Arial" w:cs="Arial"/>
          <w:i/>
          <w:color w:val="000000"/>
          <w:sz w:val="22"/>
          <w:szCs w:val="22"/>
        </w:rPr>
        <w:t>Jornal de Pediatria</w:t>
      </w:r>
      <w:r w:rsidRPr="00DE058C">
        <w:rPr>
          <w:rFonts w:ascii="Arial" w:hAnsi="Arial" w:cs="Arial"/>
          <w:color w:val="000000"/>
          <w:sz w:val="22"/>
          <w:szCs w:val="22"/>
        </w:rPr>
        <w:t xml:space="preserve">, 79(2), 195-204. </w:t>
      </w:r>
    </w:p>
    <w:p w:rsidR="00B45B11" w:rsidRPr="00DE058C" w:rsidRDefault="00B45B11" w:rsidP="00B45B11">
      <w:pPr>
        <w:spacing w:line="480" w:lineRule="auto"/>
        <w:jc w:val="both"/>
        <w:rPr>
          <w:rFonts w:ascii="Arial" w:hAnsi="Arial" w:cs="Arial"/>
          <w:color w:val="000000"/>
          <w:sz w:val="22"/>
          <w:szCs w:val="22"/>
        </w:rPr>
      </w:pPr>
    </w:p>
    <w:p w:rsidR="00B45B11" w:rsidRPr="005F2095" w:rsidRDefault="00B45B11" w:rsidP="00B45B11">
      <w:pPr>
        <w:jc w:val="both"/>
        <w:rPr>
          <w:rFonts w:ascii="Arial" w:hAnsi="Arial" w:cs="Arial"/>
          <w:sz w:val="22"/>
          <w:szCs w:val="22"/>
        </w:rPr>
      </w:pPr>
      <w:r w:rsidRPr="00DE058C">
        <w:rPr>
          <w:rFonts w:ascii="Arial" w:hAnsi="Arial" w:cs="Arial"/>
          <w:color w:val="000000"/>
          <w:sz w:val="22"/>
          <w:szCs w:val="22"/>
        </w:rPr>
        <w:t xml:space="preserve">Carvalho, A. R. S., Pinho, M. C. V., Matsuda, L. M., &amp; </w:t>
      </w:r>
      <w:proofErr w:type="spellStart"/>
      <w:r w:rsidRPr="00DE058C">
        <w:rPr>
          <w:rFonts w:ascii="Arial" w:hAnsi="Arial" w:cs="Arial"/>
          <w:color w:val="000000"/>
          <w:sz w:val="22"/>
          <w:szCs w:val="22"/>
        </w:rPr>
        <w:t>Scoch</w:t>
      </w:r>
      <w:proofErr w:type="spellEnd"/>
      <w:r w:rsidRPr="00DE058C">
        <w:rPr>
          <w:rFonts w:ascii="Arial" w:hAnsi="Arial" w:cs="Arial"/>
          <w:color w:val="000000"/>
          <w:sz w:val="22"/>
          <w:szCs w:val="22"/>
        </w:rPr>
        <w:t xml:space="preserve">, M. J. (2005). Cuidado e humanização na enfermagem: reflexão necessária. Resumos Seminário Nacional Estado e Políticas Sociais no Brasil. Recuperado em 08 agosto, 2018, de </w:t>
      </w:r>
      <w:hyperlink r:id="rId10" w:history="1">
        <w:r w:rsidRPr="009C7723">
          <w:rPr>
            <w:rStyle w:val="Hyperlink"/>
            <w:rFonts w:ascii="Arial" w:hAnsi="Arial" w:cs="Arial"/>
            <w:sz w:val="22"/>
            <w:szCs w:val="22"/>
          </w:rPr>
          <w:t>http://cac-php.unioeste.br/projetos/gpps/midia/seminario2/trabalhos/saude/msau16.pdf</w:t>
        </w:r>
      </w:hyperlink>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Costa, S. C., Figueiredo, M. R., &amp; </w:t>
      </w:r>
      <w:proofErr w:type="spellStart"/>
      <w:r w:rsidRPr="00DE058C">
        <w:rPr>
          <w:rFonts w:ascii="Arial" w:hAnsi="Arial" w:cs="Arial"/>
          <w:color w:val="000000"/>
          <w:sz w:val="22"/>
          <w:szCs w:val="22"/>
        </w:rPr>
        <w:t>Schaurich</w:t>
      </w:r>
      <w:proofErr w:type="spellEnd"/>
      <w:r w:rsidRPr="00DE058C">
        <w:rPr>
          <w:rFonts w:ascii="Arial" w:hAnsi="Arial" w:cs="Arial"/>
          <w:color w:val="000000"/>
          <w:sz w:val="22"/>
          <w:szCs w:val="22"/>
        </w:rPr>
        <w:t xml:space="preserve">, D. (2009). Humanização em Unidade de Terapia Intensiva Adulto (UTI): compreensões da equipe de enfermagem. </w:t>
      </w:r>
      <w:r w:rsidRPr="00DE058C">
        <w:rPr>
          <w:rFonts w:ascii="Arial" w:hAnsi="Arial" w:cs="Arial"/>
          <w:i/>
          <w:color w:val="000000"/>
          <w:sz w:val="22"/>
          <w:szCs w:val="22"/>
        </w:rPr>
        <w:t>Interface,</w:t>
      </w:r>
      <w:r w:rsidRPr="00DE058C">
        <w:rPr>
          <w:rFonts w:ascii="Arial" w:hAnsi="Arial" w:cs="Arial"/>
          <w:color w:val="000000"/>
          <w:sz w:val="22"/>
          <w:szCs w:val="22"/>
        </w:rPr>
        <w:t xml:space="preserve">13(1), 571- 580.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Costa, M. C. G., Arantes, M. Q., &amp; Brito, M. D. C. A. (2010). UTI Neonatal sob a ótica das mães. </w:t>
      </w:r>
      <w:r w:rsidRPr="00DE058C">
        <w:rPr>
          <w:rFonts w:ascii="Arial" w:hAnsi="Arial" w:cs="Arial"/>
          <w:i/>
          <w:color w:val="000000"/>
          <w:sz w:val="22"/>
          <w:szCs w:val="22"/>
        </w:rPr>
        <w:t xml:space="preserve">Revista </w:t>
      </w:r>
      <w:proofErr w:type="spellStart"/>
      <w:r w:rsidRPr="00DE058C">
        <w:rPr>
          <w:rFonts w:ascii="Arial" w:hAnsi="Arial" w:cs="Arial"/>
          <w:i/>
          <w:color w:val="000000"/>
          <w:sz w:val="22"/>
          <w:szCs w:val="22"/>
        </w:rPr>
        <w:t>Eletronica</w:t>
      </w:r>
      <w:proofErr w:type="spellEnd"/>
      <w:r w:rsidRPr="00DE058C">
        <w:rPr>
          <w:rFonts w:ascii="Arial" w:hAnsi="Arial" w:cs="Arial"/>
          <w:i/>
          <w:color w:val="000000"/>
          <w:sz w:val="22"/>
          <w:szCs w:val="22"/>
        </w:rPr>
        <w:t xml:space="preserve"> de Enfermagem</w:t>
      </w:r>
      <w:r w:rsidRPr="00DE058C">
        <w:rPr>
          <w:rFonts w:ascii="Arial" w:hAnsi="Arial" w:cs="Arial"/>
          <w:color w:val="000000"/>
          <w:sz w:val="22"/>
          <w:szCs w:val="22"/>
        </w:rPr>
        <w:t xml:space="preserve">, 12(4), 698-704.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proofErr w:type="spellStart"/>
      <w:r w:rsidRPr="00DE058C">
        <w:rPr>
          <w:rFonts w:ascii="Arial" w:hAnsi="Arial" w:cs="Arial"/>
          <w:color w:val="000000"/>
          <w:sz w:val="22"/>
          <w:szCs w:val="22"/>
        </w:rPr>
        <w:t>Ceccon</w:t>
      </w:r>
      <w:proofErr w:type="spellEnd"/>
      <w:r w:rsidRPr="00DE058C">
        <w:rPr>
          <w:rFonts w:ascii="Arial" w:hAnsi="Arial" w:cs="Arial"/>
          <w:color w:val="000000"/>
          <w:sz w:val="22"/>
          <w:szCs w:val="22"/>
        </w:rPr>
        <w:t xml:space="preserve">, M. E. J. R., Krebs, V. L. J., &amp; Vaz, F. A. C. (2000). Sepse no período neonatal. </w:t>
      </w:r>
      <w:r w:rsidRPr="00DE058C">
        <w:rPr>
          <w:rFonts w:ascii="Arial" w:hAnsi="Arial" w:cs="Arial"/>
          <w:i/>
          <w:color w:val="000000"/>
          <w:sz w:val="22"/>
          <w:szCs w:val="22"/>
        </w:rPr>
        <w:t>Pediatria Moderna</w:t>
      </w:r>
      <w:r w:rsidRPr="00DE058C">
        <w:rPr>
          <w:rFonts w:ascii="Arial" w:hAnsi="Arial" w:cs="Arial"/>
          <w:color w:val="000000"/>
          <w:sz w:val="22"/>
          <w:szCs w:val="22"/>
        </w:rPr>
        <w:t xml:space="preserve">. 1(1), 1-5.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eastAsia="Calibri" w:hAnsi="Arial" w:cs="Arial"/>
          <w:color w:val="000000"/>
          <w:sz w:val="22"/>
          <w:szCs w:val="22"/>
          <w:lang w:eastAsia="en-US"/>
        </w:rPr>
      </w:pPr>
      <w:r w:rsidRPr="00DE058C">
        <w:rPr>
          <w:rFonts w:ascii="Arial" w:eastAsia="Calibri" w:hAnsi="Arial" w:cs="Arial"/>
          <w:color w:val="000000"/>
          <w:sz w:val="22"/>
          <w:szCs w:val="22"/>
          <w:lang w:eastAsia="en-US"/>
        </w:rPr>
        <w:t xml:space="preserve">Freitas, C. B. S., Teixeira, G. M., Lana, P. P., </w:t>
      </w:r>
      <w:proofErr w:type="spellStart"/>
      <w:r w:rsidRPr="00DE058C">
        <w:rPr>
          <w:rFonts w:ascii="Arial" w:eastAsia="Calibri" w:hAnsi="Arial" w:cs="Arial"/>
          <w:color w:val="000000"/>
          <w:sz w:val="22"/>
          <w:szCs w:val="22"/>
          <w:lang w:eastAsia="en-US"/>
        </w:rPr>
        <w:t>Zopelaro</w:t>
      </w:r>
      <w:proofErr w:type="spellEnd"/>
      <w:r w:rsidRPr="00DE058C">
        <w:rPr>
          <w:rFonts w:ascii="Arial" w:eastAsia="Calibri" w:hAnsi="Arial" w:cs="Arial"/>
          <w:color w:val="000000"/>
          <w:sz w:val="22"/>
          <w:szCs w:val="22"/>
          <w:lang w:eastAsia="en-US"/>
        </w:rPr>
        <w:t xml:space="preserve">, B. A., &amp; Pinto, E. S. O. (2016). Sepse neonatal: fatores de risco associados. </w:t>
      </w:r>
      <w:r w:rsidRPr="00DE058C">
        <w:rPr>
          <w:rFonts w:ascii="Arial" w:eastAsia="Calibri" w:hAnsi="Arial" w:cs="Arial"/>
          <w:i/>
          <w:color w:val="000000"/>
          <w:sz w:val="22"/>
          <w:szCs w:val="22"/>
          <w:lang w:eastAsia="en-US"/>
        </w:rPr>
        <w:t xml:space="preserve">Revista Científica </w:t>
      </w:r>
      <w:proofErr w:type="spellStart"/>
      <w:r w:rsidRPr="00DE058C">
        <w:rPr>
          <w:rFonts w:ascii="Arial" w:eastAsia="Calibri" w:hAnsi="Arial" w:cs="Arial"/>
          <w:i/>
          <w:color w:val="000000"/>
          <w:sz w:val="22"/>
          <w:szCs w:val="22"/>
          <w:lang w:eastAsia="en-US"/>
        </w:rPr>
        <w:t>Univiçosa</w:t>
      </w:r>
      <w:proofErr w:type="spellEnd"/>
      <w:r w:rsidRPr="00DE058C">
        <w:rPr>
          <w:rFonts w:ascii="Arial" w:eastAsia="Calibri" w:hAnsi="Arial" w:cs="Arial"/>
          <w:color w:val="000000"/>
          <w:sz w:val="22"/>
          <w:szCs w:val="22"/>
          <w:lang w:eastAsia="en-US"/>
        </w:rPr>
        <w:t>, 8(1), 883-889.</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Goulart, A. P., Valle, C. F., Dal-</w:t>
      </w:r>
      <w:proofErr w:type="spellStart"/>
      <w:r w:rsidRPr="00DE058C">
        <w:rPr>
          <w:rFonts w:ascii="Arial" w:hAnsi="Arial" w:cs="Arial"/>
          <w:color w:val="000000"/>
          <w:sz w:val="22"/>
          <w:szCs w:val="22"/>
        </w:rPr>
        <w:t>Pizzol</w:t>
      </w:r>
      <w:proofErr w:type="spellEnd"/>
      <w:r w:rsidRPr="00DE058C">
        <w:rPr>
          <w:rFonts w:ascii="Arial" w:hAnsi="Arial" w:cs="Arial"/>
          <w:color w:val="000000"/>
          <w:sz w:val="22"/>
          <w:szCs w:val="22"/>
        </w:rPr>
        <w:t xml:space="preserve">, F., &amp; </w:t>
      </w:r>
      <w:proofErr w:type="spellStart"/>
      <w:r w:rsidRPr="00DE058C">
        <w:rPr>
          <w:rFonts w:ascii="Arial" w:hAnsi="Arial" w:cs="Arial"/>
          <w:color w:val="000000"/>
          <w:sz w:val="22"/>
          <w:szCs w:val="22"/>
        </w:rPr>
        <w:t>Cancelier</w:t>
      </w:r>
      <w:proofErr w:type="spellEnd"/>
      <w:r w:rsidRPr="00DE058C">
        <w:rPr>
          <w:rFonts w:ascii="Arial" w:hAnsi="Arial" w:cs="Arial"/>
          <w:color w:val="000000"/>
          <w:sz w:val="22"/>
          <w:szCs w:val="22"/>
        </w:rPr>
        <w:t xml:space="preserve"> A. C. L. (2006). Fatores de risco para o desenvolvimento de sepse neonatal precoce em hospital da rede pública do Brasil</w:t>
      </w:r>
      <w:r w:rsidRPr="00DE058C">
        <w:rPr>
          <w:rFonts w:ascii="Arial" w:hAnsi="Arial" w:cs="Arial"/>
          <w:i/>
          <w:color w:val="000000"/>
          <w:sz w:val="22"/>
          <w:szCs w:val="22"/>
        </w:rPr>
        <w:t xml:space="preserve">. Revista Brasileira de Terapia Intensiva, </w:t>
      </w:r>
      <w:r w:rsidRPr="00DE058C">
        <w:rPr>
          <w:rFonts w:ascii="Arial" w:hAnsi="Arial" w:cs="Arial"/>
          <w:color w:val="000000"/>
          <w:sz w:val="22"/>
          <w:szCs w:val="22"/>
        </w:rPr>
        <w:t xml:space="preserve">18(2), 148-153.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eastAsia="Calibri" w:hAnsi="Arial" w:cs="Arial"/>
          <w:color w:val="000000"/>
          <w:sz w:val="22"/>
          <w:szCs w:val="22"/>
          <w:lang w:eastAsia="en-US"/>
        </w:rPr>
      </w:pPr>
      <w:r w:rsidRPr="00DE058C">
        <w:rPr>
          <w:rFonts w:ascii="Arial" w:eastAsia="Calibri" w:hAnsi="Arial" w:cs="Arial"/>
          <w:color w:val="000000"/>
          <w:sz w:val="22"/>
          <w:szCs w:val="22"/>
          <w:lang w:eastAsia="en-US"/>
        </w:rPr>
        <w:t xml:space="preserve">Mattos, D. K., &amp; Chiaradia, M. V. C. (2013). Sepse neonatal. </w:t>
      </w:r>
      <w:r w:rsidRPr="00DE058C">
        <w:rPr>
          <w:rFonts w:ascii="Arial" w:eastAsia="Calibri" w:hAnsi="Arial" w:cs="Arial"/>
          <w:i/>
          <w:color w:val="000000"/>
          <w:sz w:val="22"/>
          <w:szCs w:val="22"/>
          <w:lang w:eastAsia="en-US"/>
        </w:rPr>
        <w:t>Pediatria Moderna</w:t>
      </w:r>
      <w:r w:rsidRPr="00DE058C">
        <w:rPr>
          <w:rFonts w:ascii="Arial" w:eastAsia="Calibri" w:hAnsi="Arial" w:cs="Arial"/>
          <w:color w:val="000000"/>
          <w:sz w:val="22"/>
          <w:szCs w:val="22"/>
          <w:lang w:eastAsia="en-US"/>
        </w:rPr>
        <w:t xml:space="preserve">, 37(1), 1-14.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Morais, G. S. N., &amp; Costa, S. F. G. (2009). Experiência existencial de mães de crianças hospitalizadas em Unidade de Terapia Intensiva Pediátrica. </w:t>
      </w:r>
      <w:r w:rsidRPr="00DE058C">
        <w:rPr>
          <w:rFonts w:ascii="Arial" w:hAnsi="Arial" w:cs="Arial"/>
          <w:i/>
          <w:color w:val="000000"/>
          <w:sz w:val="22"/>
          <w:szCs w:val="22"/>
        </w:rPr>
        <w:t>Revista da Escola de Enfermagem da USP</w:t>
      </w:r>
      <w:r w:rsidRPr="00DE058C">
        <w:rPr>
          <w:rFonts w:ascii="Arial" w:hAnsi="Arial" w:cs="Arial"/>
          <w:color w:val="000000"/>
          <w:sz w:val="22"/>
          <w:szCs w:val="22"/>
        </w:rPr>
        <w:t xml:space="preserve">, 43(3), 639-646, 2009.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Nascimento, M. M. (2012).  </w:t>
      </w:r>
      <w:r w:rsidRPr="00DE058C">
        <w:rPr>
          <w:rFonts w:ascii="Arial" w:hAnsi="Arial" w:cs="Arial"/>
          <w:i/>
          <w:color w:val="000000"/>
          <w:sz w:val="22"/>
          <w:szCs w:val="22"/>
        </w:rPr>
        <w:t>UTI Neonatal: Ambiente de Expectativas ou de Estresse?</w:t>
      </w:r>
      <w:r w:rsidRPr="00DE058C">
        <w:rPr>
          <w:rFonts w:ascii="Arial" w:hAnsi="Arial" w:cs="Arial"/>
          <w:color w:val="000000"/>
          <w:sz w:val="22"/>
          <w:szCs w:val="22"/>
        </w:rPr>
        <w:t xml:space="preserve"> Recuperado em 13 agosto, 2018, de://artigos.psicologado.com/atuacao/psicologia-hospitalar/uti-neonatalambiente-deexpectativas-ou-de-estresse#ixzz2hQDBlHeX.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eastAsia="Calibri" w:hAnsi="Arial" w:cs="Arial"/>
          <w:color w:val="000000"/>
          <w:sz w:val="22"/>
          <w:szCs w:val="22"/>
          <w:lang w:eastAsia="en-US"/>
        </w:rPr>
      </w:pPr>
      <w:r w:rsidRPr="00DE058C">
        <w:rPr>
          <w:rFonts w:ascii="Arial" w:eastAsia="Calibri" w:hAnsi="Arial" w:cs="Arial"/>
          <w:color w:val="000000"/>
          <w:sz w:val="22"/>
          <w:szCs w:val="22"/>
          <w:lang w:eastAsia="en-US"/>
        </w:rPr>
        <w:t xml:space="preserve">Pinheiro, R. S., Ferreira, L. C. L., Brum, I. R., Guilherme, J. P., &amp; Monte, R. L. (2007). Estudo dos fatores de risco maternos associados à sepse neonatal precoce em hospital terciário da Amazônia brasileira. </w:t>
      </w:r>
      <w:r w:rsidRPr="00DE058C">
        <w:rPr>
          <w:rFonts w:ascii="Arial" w:eastAsia="Calibri" w:hAnsi="Arial" w:cs="Arial"/>
          <w:i/>
          <w:color w:val="000000"/>
          <w:sz w:val="22"/>
          <w:szCs w:val="22"/>
          <w:lang w:eastAsia="en-US"/>
        </w:rPr>
        <w:t xml:space="preserve">Revista Brasileira de Ginecologia e </w:t>
      </w:r>
      <w:proofErr w:type="spellStart"/>
      <w:r w:rsidRPr="00DE058C">
        <w:rPr>
          <w:rFonts w:ascii="Arial" w:eastAsia="Calibri" w:hAnsi="Arial" w:cs="Arial"/>
          <w:i/>
          <w:color w:val="000000"/>
          <w:sz w:val="22"/>
          <w:szCs w:val="22"/>
          <w:lang w:eastAsia="en-US"/>
        </w:rPr>
        <w:t>Obstetricia</w:t>
      </w:r>
      <w:proofErr w:type="spellEnd"/>
      <w:r w:rsidRPr="00DE058C">
        <w:rPr>
          <w:rFonts w:ascii="Arial" w:eastAsia="Calibri" w:hAnsi="Arial" w:cs="Arial"/>
          <w:b/>
          <w:color w:val="000000"/>
          <w:sz w:val="22"/>
          <w:szCs w:val="22"/>
          <w:lang w:eastAsia="en-US"/>
        </w:rPr>
        <w:t xml:space="preserve">, </w:t>
      </w:r>
      <w:r w:rsidRPr="00DE058C">
        <w:rPr>
          <w:rFonts w:ascii="Arial" w:eastAsia="Calibri" w:hAnsi="Arial" w:cs="Arial"/>
          <w:color w:val="000000"/>
          <w:sz w:val="22"/>
          <w:szCs w:val="22"/>
          <w:lang w:eastAsia="en-US"/>
        </w:rPr>
        <w:t>29(8), 387-95.</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proofErr w:type="spellStart"/>
      <w:r w:rsidRPr="00DE058C">
        <w:rPr>
          <w:rFonts w:ascii="Arial" w:hAnsi="Arial" w:cs="Arial"/>
          <w:color w:val="000000"/>
          <w:sz w:val="22"/>
          <w:szCs w:val="22"/>
        </w:rPr>
        <w:t>Reichert</w:t>
      </w:r>
      <w:proofErr w:type="spellEnd"/>
      <w:r w:rsidRPr="00DE058C">
        <w:rPr>
          <w:rFonts w:ascii="Arial" w:hAnsi="Arial" w:cs="Arial"/>
          <w:color w:val="000000"/>
          <w:sz w:val="22"/>
          <w:szCs w:val="22"/>
        </w:rPr>
        <w:t xml:space="preserve">, A.P.S., Lins, R.N.P., &amp; </w:t>
      </w:r>
      <w:proofErr w:type="spellStart"/>
      <w:r w:rsidRPr="00DE058C">
        <w:rPr>
          <w:rFonts w:ascii="Arial" w:hAnsi="Arial" w:cs="Arial"/>
          <w:color w:val="000000"/>
          <w:sz w:val="22"/>
          <w:szCs w:val="22"/>
        </w:rPr>
        <w:t>Collet</w:t>
      </w:r>
      <w:proofErr w:type="spellEnd"/>
      <w:r w:rsidRPr="00DE058C">
        <w:rPr>
          <w:rFonts w:ascii="Arial" w:hAnsi="Arial" w:cs="Arial"/>
          <w:color w:val="000000"/>
          <w:sz w:val="22"/>
          <w:szCs w:val="22"/>
        </w:rPr>
        <w:t xml:space="preserve">, N. (2007). Humanização do Cuidado da UTI Neonatal. </w:t>
      </w:r>
      <w:r w:rsidRPr="00DE058C">
        <w:rPr>
          <w:rFonts w:ascii="Arial" w:hAnsi="Arial" w:cs="Arial"/>
          <w:i/>
          <w:color w:val="000000"/>
          <w:sz w:val="22"/>
          <w:szCs w:val="22"/>
        </w:rPr>
        <w:t>Revista Eletrônica de Enfermagem</w:t>
      </w:r>
      <w:r w:rsidRPr="00DE058C">
        <w:rPr>
          <w:rFonts w:ascii="Arial" w:hAnsi="Arial" w:cs="Arial"/>
          <w:color w:val="000000"/>
          <w:sz w:val="22"/>
          <w:szCs w:val="22"/>
        </w:rPr>
        <w:t xml:space="preserve">, 9(1), 200-213.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Sales Júnior, J. A. L., David, C. M., </w:t>
      </w:r>
      <w:proofErr w:type="spellStart"/>
      <w:r w:rsidRPr="00DE058C">
        <w:rPr>
          <w:rFonts w:ascii="Arial" w:hAnsi="Arial" w:cs="Arial"/>
          <w:color w:val="000000"/>
          <w:sz w:val="22"/>
          <w:szCs w:val="22"/>
        </w:rPr>
        <w:t>Hatum</w:t>
      </w:r>
      <w:proofErr w:type="spellEnd"/>
      <w:r w:rsidRPr="00DE058C">
        <w:rPr>
          <w:rFonts w:ascii="Arial" w:hAnsi="Arial" w:cs="Arial"/>
          <w:color w:val="000000"/>
          <w:sz w:val="22"/>
          <w:szCs w:val="22"/>
        </w:rPr>
        <w:t xml:space="preserve">, R., Souza, P. C. S. P., </w:t>
      </w:r>
      <w:proofErr w:type="spellStart"/>
      <w:r w:rsidRPr="00DE058C">
        <w:rPr>
          <w:rFonts w:ascii="Arial" w:hAnsi="Arial" w:cs="Arial"/>
          <w:color w:val="000000"/>
          <w:sz w:val="22"/>
          <w:szCs w:val="22"/>
        </w:rPr>
        <w:t>Japiassú</w:t>
      </w:r>
      <w:proofErr w:type="spellEnd"/>
      <w:r w:rsidRPr="00DE058C">
        <w:rPr>
          <w:rFonts w:ascii="Arial" w:hAnsi="Arial" w:cs="Arial"/>
          <w:color w:val="000000"/>
          <w:sz w:val="22"/>
          <w:szCs w:val="22"/>
        </w:rPr>
        <w:t xml:space="preserve">, A., Pinheiro, C. T. S., Friedman, G., Silva, O. B., Dias, M. D., </w:t>
      </w:r>
      <w:proofErr w:type="spellStart"/>
      <w:r w:rsidRPr="00DE058C">
        <w:rPr>
          <w:rFonts w:ascii="Arial" w:hAnsi="Arial" w:cs="Arial"/>
          <w:color w:val="000000"/>
          <w:sz w:val="22"/>
          <w:szCs w:val="22"/>
        </w:rPr>
        <w:t>Koterba</w:t>
      </w:r>
      <w:proofErr w:type="spellEnd"/>
      <w:r w:rsidRPr="00DE058C">
        <w:rPr>
          <w:rFonts w:ascii="Arial" w:hAnsi="Arial" w:cs="Arial"/>
          <w:color w:val="000000"/>
          <w:sz w:val="22"/>
          <w:szCs w:val="22"/>
        </w:rPr>
        <w:t xml:space="preserve">, E., Dias, F. S., Piras, C., &amp; Luiz, R. R. (2006). Sepse Brasil: Estudo Epidemiológico da Sepse em Unidades de Terapia Intensiva Brasileiras. </w:t>
      </w:r>
      <w:r w:rsidRPr="00DE058C">
        <w:rPr>
          <w:rFonts w:ascii="Arial" w:hAnsi="Arial" w:cs="Arial"/>
          <w:i/>
          <w:color w:val="000000"/>
          <w:sz w:val="22"/>
          <w:szCs w:val="22"/>
        </w:rPr>
        <w:t>Revista Brasileira de Terapia Intensiva,</w:t>
      </w:r>
      <w:r w:rsidRPr="00DE058C">
        <w:rPr>
          <w:rFonts w:ascii="Arial" w:hAnsi="Arial" w:cs="Arial"/>
          <w:color w:val="000000"/>
          <w:sz w:val="22"/>
          <w:szCs w:val="22"/>
        </w:rPr>
        <w:t xml:space="preserve"> 18(1), 9-17.  </w:t>
      </w:r>
    </w:p>
    <w:p w:rsidR="00B45B11" w:rsidRPr="005F2095" w:rsidRDefault="00B45B11" w:rsidP="00B45B11">
      <w:pPr>
        <w:spacing w:line="480" w:lineRule="auto"/>
        <w:jc w:val="both"/>
        <w:rPr>
          <w:rFonts w:ascii="Arial" w:hAnsi="Arial" w:cs="Arial"/>
          <w:sz w:val="25"/>
          <w:szCs w:val="25"/>
        </w:rPr>
      </w:pPr>
    </w:p>
    <w:p w:rsidR="00B45B11" w:rsidRPr="00DE058C" w:rsidRDefault="00B45B11" w:rsidP="00B45B11">
      <w:pPr>
        <w:jc w:val="both"/>
        <w:rPr>
          <w:rFonts w:ascii="Arial" w:hAnsi="Arial" w:cs="Arial"/>
          <w:color w:val="000000"/>
          <w:sz w:val="22"/>
          <w:szCs w:val="22"/>
        </w:rPr>
      </w:pPr>
      <w:proofErr w:type="spellStart"/>
      <w:r w:rsidRPr="00DE058C">
        <w:rPr>
          <w:rFonts w:ascii="Arial" w:hAnsi="Arial" w:cs="Arial"/>
          <w:color w:val="000000"/>
          <w:sz w:val="22"/>
          <w:szCs w:val="22"/>
        </w:rPr>
        <w:t>Salicio</w:t>
      </w:r>
      <w:proofErr w:type="spellEnd"/>
      <w:r w:rsidRPr="00DE058C">
        <w:rPr>
          <w:rFonts w:ascii="Arial" w:hAnsi="Arial" w:cs="Arial"/>
          <w:color w:val="000000"/>
          <w:sz w:val="22"/>
          <w:szCs w:val="22"/>
        </w:rPr>
        <w:t xml:space="preserve">, D.  M. B., &amp; Gaiva, M. A. M. (2006). O significado de humanização da assistência para enfermeiros que atuam em UTI. </w:t>
      </w:r>
      <w:r w:rsidRPr="00DE058C">
        <w:rPr>
          <w:rFonts w:ascii="Arial" w:hAnsi="Arial" w:cs="Arial"/>
          <w:i/>
          <w:color w:val="000000"/>
          <w:sz w:val="22"/>
          <w:szCs w:val="22"/>
        </w:rPr>
        <w:t>Revista Eletrônica de Enfermagem</w:t>
      </w:r>
      <w:r w:rsidRPr="00DE058C">
        <w:rPr>
          <w:rFonts w:ascii="Arial" w:hAnsi="Arial" w:cs="Arial"/>
          <w:color w:val="000000"/>
          <w:sz w:val="22"/>
          <w:szCs w:val="22"/>
        </w:rPr>
        <w:t xml:space="preserve">, 08(03),370 - 376.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lastRenderedPageBreak/>
        <w:t xml:space="preserve">Santana, J. C. B., Lima, J. E., Matos, T. G., &amp; Dutra, B. S. (2009). Humanização do cuidar em uma unidade de terapia intensiva adulto: percepções da equipe de enfermagem. </w:t>
      </w:r>
      <w:r w:rsidRPr="00DE058C">
        <w:rPr>
          <w:rFonts w:ascii="Arial" w:hAnsi="Arial" w:cs="Arial"/>
          <w:i/>
          <w:color w:val="000000"/>
          <w:sz w:val="22"/>
          <w:szCs w:val="22"/>
        </w:rPr>
        <w:t>Revista Enfermagem UFPE</w:t>
      </w:r>
      <w:r w:rsidRPr="00DE058C">
        <w:rPr>
          <w:rFonts w:ascii="Arial" w:hAnsi="Arial" w:cs="Arial"/>
          <w:color w:val="000000"/>
          <w:sz w:val="22"/>
          <w:szCs w:val="22"/>
        </w:rPr>
        <w:t xml:space="preserve">, 3(1), 1-10. </w:t>
      </w:r>
    </w:p>
    <w:p w:rsidR="00B45B11" w:rsidRPr="00DE058C" w:rsidRDefault="00B45B11" w:rsidP="00B45B11">
      <w:pPr>
        <w:spacing w:line="480" w:lineRule="auto"/>
        <w:jc w:val="both"/>
        <w:rPr>
          <w:rFonts w:ascii="Arial" w:eastAsia="Calibri" w:hAnsi="Arial" w:cs="Arial"/>
          <w:color w:val="000000"/>
          <w:sz w:val="22"/>
          <w:szCs w:val="22"/>
          <w:shd w:val="clear" w:color="auto" w:fill="FFFFFF"/>
          <w:lang w:eastAsia="en-US"/>
        </w:rPr>
      </w:pPr>
    </w:p>
    <w:p w:rsidR="00B45B11" w:rsidRPr="00DE058C" w:rsidRDefault="00B45B11" w:rsidP="00B45B11">
      <w:pPr>
        <w:jc w:val="both"/>
        <w:rPr>
          <w:rFonts w:ascii="Arial" w:eastAsia="Calibri" w:hAnsi="Arial" w:cs="Arial"/>
          <w:color w:val="000000"/>
          <w:sz w:val="22"/>
          <w:szCs w:val="22"/>
          <w:shd w:val="clear" w:color="auto" w:fill="FFFFFF"/>
          <w:lang w:eastAsia="en-US"/>
        </w:rPr>
      </w:pPr>
      <w:r w:rsidRPr="00DE058C">
        <w:rPr>
          <w:rFonts w:ascii="Arial" w:eastAsia="Calibri" w:hAnsi="Arial" w:cs="Arial"/>
          <w:color w:val="000000"/>
          <w:sz w:val="22"/>
          <w:szCs w:val="22"/>
          <w:shd w:val="clear" w:color="auto" w:fill="FFFFFF"/>
          <w:lang w:eastAsia="en-US"/>
        </w:rPr>
        <w:t xml:space="preserve">Santos, A. O. (2017). </w:t>
      </w:r>
      <w:r w:rsidRPr="00DE058C">
        <w:rPr>
          <w:rFonts w:ascii="Arial" w:eastAsia="Calibri" w:hAnsi="Arial" w:cs="Arial"/>
          <w:i/>
          <w:color w:val="000000"/>
          <w:sz w:val="22"/>
          <w:szCs w:val="22"/>
          <w:shd w:val="clear" w:color="auto" w:fill="FFFFFF"/>
          <w:lang w:eastAsia="en-US"/>
        </w:rPr>
        <w:t xml:space="preserve">IL-1β urinário como </w:t>
      </w:r>
      <w:proofErr w:type="spellStart"/>
      <w:r w:rsidRPr="00DE058C">
        <w:rPr>
          <w:rFonts w:ascii="Arial" w:eastAsia="Calibri" w:hAnsi="Arial" w:cs="Arial"/>
          <w:i/>
          <w:color w:val="000000"/>
          <w:sz w:val="22"/>
          <w:szCs w:val="22"/>
          <w:shd w:val="clear" w:color="auto" w:fill="FFFFFF"/>
          <w:lang w:eastAsia="en-US"/>
        </w:rPr>
        <w:t>biomarcador</w:t>
      </w:r>
      <w:proofErr w:type="spellEnd"/>
      <w:r w:rsidRPr="00DE058C">
        <w:rPr>
          <w:rFonts w:ascii="Arial" w:eastAsia="Calibri" w:hAnsi="Arial" w:cs="Arial"/>
          <w:i/>
          <w:color w:val="000000"/>
          <w:sz w:val="22"/>
          <w:szCs w:val="22"/>
          <w:shd w:val="clear" w:color="auto" w:fill="FFFFFF"/>
          <w:lang w:eastAsia="en-US"/>
        </w:rPr>
        <w:t xml:space="preserve"> preditivo de sepse neonatal em </w:t>
      </w:r>
      <w:proofErr w:type="spellStart"/>
      <w:r w:rsidRPr="00DE058C">
        <w:rPr>
          <w:rFonts w:ascii="Arial" w:eastAsia="Calibri" w:hAnsi="Arial" w:cs="Arial"/>
          <w:i/>
          <w:color w:val="000000"/>
          <w:sz w:val="22"/>
          <w:szCs w:val="22"/>
          <w:shd w:val="clear" w:color="auto" w:fill="FFFFFF"/>
          <w:lang w:eastAsia="en-US"/>
        </w:rPr>
        <w:t>pré</w:t>
      </w:r>
      <w:proofErr w:type="spellEnd"/>
      <w:r w:rsidRPr="00DE058C">
        <w:rPr>
          <w:rFonts w:ascii="Arial" w:eastAsia="Calibri" w:hAnsi="Arial" w:cs="Arial"/>
          <w:i/>
          <w:color w:val="000000"/>
          <w:sz w:val="22"/>
          <w:szCs w:val="22"/>
          <w:shd w:val="clear" w:color="auto" w:fill="FFFFFF"/>
          <w:lang w:eastAsia="en-US"/>
        </w:rPr>
        <w:t xml:space="preserve">-termos. </w:t>
      </w:r>
      <w:r w:rsidRPr="00DE058C">
        <w:rPr>
          <w:rFonts w:ascii="Arial" w:eastAsia="Calibri" w:hAnsi="Arial" w:cs="Arial"/>
          <w:color w:val="000000"/>
          <w:sz w:val="22"/>
          <w:szCs w:val="22"/>
          <w:shd w:val="clear" w:color="auto" w:fill="FFFFFF"/>
          <w:lang w:eastAsia="en-US"/>
        </w:rPr>
        <w:t>Dissertação de Mestrado, Universidade Federal de Uberlândia, Uberlândia, Minas Gerais, Brasil.</w:t>
      </w:r>
    </w:p>
    <w:p w:rsidR="00B45B11" w:rsidRPr="00DE058C" w:rsidRDefault="00B45B11" w:rsidP="00B45B11">
      <w:pPr>
        <w:spacing w:line="480" w:lineRule="auto"/>
        <w:jc w:val="both"/>
        <w:rPr>
          <w:rFonts w:ascii="Arial" w:eastAsia="Calibri" w:hAnsi="Arial" w:cs="Arial"/>
          <w:color w:val="000000"/>
          <w:sz w:val="22"/>
          <w:szCs w:val="22"/>
          <w:lang w:eastAsia="en-US"/>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Silva, S. M. R., Cunha, M. L. C., </w:t>
      </w:r>
      <w:proofErr w:type="spellStart"/>
      <w:r w:rsidRPr="00DE058C">
        <w:rPr>
          <w:rFonts w:ascii="Arial" w:hAnsi="Arial" w:cs="Arial"/>
          <w:color w:val="000000"/>
          <w:sz w:val="22"/>
          <w:szCs w:val="22"/>
        </w:rPr>
        <w:t>Schardosim</w:t>
      </w:r>
      <w:proofErr w:type="spellEnd"/>
      <w:r w:rsidRPr="00DE058C">
        <w:rPr>
          <w:rFonts w:ascii="Arial" w:hAnsi="Arial" w:cs="Arial"/>
          <w:color w:val="000000"/>
          <w:sz w:val="22"/>
          <w:szCs w:val="22"/>
        </w:rPr>
        <w:t xml:space="preserve">, J. M., Nunes, C. R., &amp; Motta, G. C. P. (2015).  Sepse neonatal tardia em recém-nascidos </w:t>
      </w:r>
      <w:proofErr w:type="spellStart"/>
      <w:r w:rsidRPr="00DE058C">
        <w:rPr>
          <w:rFonts w:ascii="Arial" w:hAnsi="Arial" w:cs="Arial"/>
          <w:color w:val="000000"/>
          <w:sz w:val="22"/>
          <w:szCs w:val="22"/>
        </w:rPr>
        <w:t>pré</w:t>
      </w:r>
      <w:proofErr w:type="spellEnd"/>
      <w:r w:rsidRPr="00DE058C">
        <w:rPr>
          <w:rFonts w:ascii="Arial" w:hAnsi="Arial" w:cs="Arial"/>
          <w:color w:val="000000"/>
          <w:sz w:val="22"/>
          <w:szCs w:val="22"/>
        </w:rPr>
        <w:t xml:space="preserve">-termo com peso ao nascer inferior a 1.500g. </w:t>
      </w:r>
      <w:r w:rsidRPr="00DE058C">
        <w:rPr>
          <w:rFonts w:ascii="Arial" w:hAnsi="Arial" w:cs="Arial"/>
          <w:i/>
          <w:color w:val="000000"/>
          <w:sz w:val="22"/>
          <w:szCs w:val="22"/>
        </w:rPr>
        <w:t xml:space="preserve">Revista Gaúcha Enfermagem, </w:t>
      </w:r>
      <w:r w:rsidRPr="00DE058C">
        <w:rPr>
          <w:rFonts w:ascii="Arial" w:hAnsi="Arial" w:cs="Arial"/>
          <w:color w:val="000000"/>
          <w:sz w:val="22"/>
          <w:szCs w:val="22"/>
        </w:rPr>
        <w:t xml:space="preserve">36(4), 84-9. </w:t>
      </w:r>
    </w:p>
    <w:p w:rsidR="00B45B11" w:rsidRPr="00DE058C" w:rsidRDefault="00B45B11" w:rsidP="00B45B11">
      <w:pPr>
        <w:jc w:val="both"/>
        <w:rPr>
          <w:rFonts w:ascii="Arial" w:eastAsia="Calibri" w:hAnsi="Arial" w:cs="Arial"/>
          <w:color w:val="000000"/>
          <w:sz w:val="22"/>
          <w:szCs w:val="22"/>
          <w:lang w:eastAsia="en-US"/>
        </w:rPr>
      </w:pPr>
    </w:p>
    <w:p w:rsidR="00B45B11" w:rsidRPr="00DE058C" w:rsidRDefault="00B45B11" w:rsidP="00B45B11">
      <w:pPr>
        <w:jc w:val="both"/>
        <w:rPr>
          <w:rFonts w:ascii="Arial" w:eastAsia="Calibri" w:hAnsi="Arial" w:cs="Arial"/>
          <w:color w:val="000000"/>
          <w:sz w:val="22"/>
          <w:szCs w:val="22"/>
          <w:lang w:eastAsia="en-US"/>
        </w:rPr>
      </w:pPr>
    </w:p>
    <w:p w:rsidR="00B45B11" w:rsidRPr="00DE058C" w:rsidRDefault="00B45B11" w:rsidP="00B45B11">
      <w:pPr>
        <w:jc w:val="both"/>
        <w:rPr>
          <w:rStyle w:val="fontstyle21"/>
          <w:rFonts w:ascii="Arial" w:eastAsia="Calibri" w:hAnsi="Arial" w:cs="Arial"/>
          <w:sz w:val="22"/>
          <w:szCs w:val="22"/>
          <w:lang w:eastAsia="en-US"/>
        </w:rPr>
      </w:pPr>
      <w:r w:rsidRPr="00DE058C">
        <w:rPr>
          <w:rFonts w:ascii="Arial" w:eastAsia="Calibri" w:hAnsi="Arial" w:cs="Arial"/>
          <w:color w:val="000000"/>
          <w:sz w:val="22"/>
          <w:szCs w:val="22"/>
          <w:lang w:eastAsia="en-US"/>
        </w:rPr>
        <w:t xml:space="preserve">Silveira, R. C., &amp; </w:t>
      </w:r>
      <w:proofErr w:type="spellStart"/>
      <w:r w:rsidRPr="00DE058C">
        <w:rPr>
          <w:rFonts w:ascii="Arial" w:eastAsia="Calibri" w:hAnsi="Arial" w:cs="Arial"/>
          <w:color w:val="000000"/>
          <w:sz w:val="22"/>
          <w:szCs w:val="22"/>
          <w:lang w:eastAsia="en-US"/>
        </w:rPr>
        <w:t>Procianoy</w:t>
      </w:r>
      <w:proofErr w:type="spellEnd"/>
      <w:r w:rsidRPr="00DE058C">
        <w:rPr>
          <w:rFonts w:ascii="Arial" w:eastAsia="Calibri" w:hAnsi="Arial" w:cs="Arial"/>
          <w:color w:val="000000"/>
          <w:sz w:val="22"/>
          <w:szCs w:val="22"/>
          <w:lang w:eastAsia="en-US"/>
        </w:rPr>
        <w:t xml:space="preserve">, R. S. (2012).  Uma revisão atual sobre sepse neonatal. </w:t>
      </w:r>
      <w:r w:rsidRPr="00DE058C">
        <w:rPr>
          <w:rFonts w:ascii="Arial" w:eastAsia="Calibri" w:hAnsi="Arial" w:cs="Arial"/>
          <w:i/>
          <w:color w:val="000000"/>
          <w:sz w:val="22"/>
          <w:szCs w:val="22"/>
          <w:lang w:eastAsia="en-US"/>
        </w:rPr>
        <w:t>Boletim Científico de Pediatria,</w:t>
      </w:r>
      <w:r w:rsidRPr="00DE058C">
        <w:rPr>
          <w:rFonts w:ascii="Arial" w:eastAsia="Calibri" w:hAnsi="Arial" w:cs="Arial"/>
          <w:color w:val="000000"/>
          <w:sz w:val="22"/>
          <w:szCs w:val="22"/>
          <w:lang w:eastAsia="en-US"/>
        </w:rPr>
        <w:t xml:space="preserve"> 1(1), 29-35.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Souza, I. F.F.T. (2015). </w:t>
      </w:r>
      <w:r w:rsidRPr="00DE058C">
        <w:rPr>
          <w:rFonts w:ascii="Arial" w:hAnsi="Arial" w:cs="Arial"/>
          <w:i/>
          <w:color w:val="000000"/>
          <w:sz w:val="22"/>
          <w:szCs w:val="22"/>
        </w:rPr>
        <w:t>Sepse Neonatal: diagnóstico e tratamento</w:t>
      </w:r>
      <w:r w:rsidRPr="00DE058C">
        <w:rPr>
          <w:rFonts w:ascii="Arial" w:hAnsi="Arial" w:cs="Arial"/>
          <w:color w:val="000000"/>
          <w:sz w:val="22"/>
          <w:szCs w:val="22"/>
        </w:rPr>
        <w:t xml:space="preserve">. Monografia de Especialização, Faculdade São Lucas, Porto Velho, </w:t>
      </w:r>
      <w:proofErr w:type="spellStart"/>
      <w:r w:rsidRPr="00DE058C">
        <w:rPr>
          <w:rFonts w:ascii="Arial" w:hAnsi="Arial" w:cs="Arial"/>
          <w:color w:val="000000"/>
          <w:sz w:val="22"/>
          <w:szCs w:val="22"/>
        </w:rPr>
        <w:t>Rondonia</w:t>
      </w:r>
      <w:proofErr w:type="spellEnd"/>
      <w:r w:rsidRPr="00DE058C">
        <w:rPr>
          <w:rFonts w:ascii="Arial" w:hAnsi="Arial" w:cs="Arial"/>
          <w:color w:val="000000"/>
          <w:sz w:val="22"/>
          <w:szCs w:val="22"/>
        </w:rPr>
        <w:t xml:space="preserve">, Brasil. </w:t>
      </w:r>
    </w:p>
    <w:p w:rsidR="00B45B11" w:rsidRPr="00DE058C" w:rsidRDefault="00B45B11" w:rsidP="00B45B11">
      <w:pPr>
        <w:spacing w:line="480" w:lineRule="auto"/>
        <w:jc w:val="both"/>
        <w:rPr>
          <w:rFonts w:ascii="Arial" w:hAnsi="Arial" w:cs="Arial"/>
          <w:color w:val="000000"/>
          <w:sz w:val="22"/>
          <w:szCs w:val="22"/>
        </w:rPr>
      </w:pPr>
    </w:p>
    <w:p w:rsidR="00B45B11" w:rsidRPr="00DE058C" w:rsidRDefault="00B45B11" w:rsidP="00B45B11">
      <w:pPr>
        <w:jc w:val="both"/>
        <w:rPr>
          <w:rFonts w:ascii="Arial" w:hAnsi="Arial" w:cs="Arial"/>
          <w:color w:val="000000"/>
          <w:sz w:val="22"/>
          <w:szCs w:val="22"/>
        </w:rPr>
      </w:pPr>
      <w:r w:rsidRPr="00DE058C">
        <w:rPr>
          <w:rFonts w:ascii="Arial" w:hAnsi="Arial" w:cs="Arial"/>
          <w:color w:val="000000"/>
          <w:sz w:val="22"/>
          <w:szCs w:val="22"/>
        </w:rPr>
        <w:t xml:space="preserve">Villa, V. S. C., &amp; Rossi, L. A. (2002). O significado cultural do cuidado humanizado em Unidade de Terapia Intensiva: “muito falado e pouco vivido”. </w:t>
      </w:r>
      <w:r w:rsidRPr="00DE058C">
        <w:rPr>
          <w:rFonts w:ascii="Arial" w:hAnsi="Arial" w:cs="Arial"/>
          <w:i/>
          <w:color w:val="000000"/>
          <w:sz w:val="22"/>
          <w:szCs w:val="22"/>
        </w:rPr>
        <w:t xml:space="preserve">Revista Latino–Americana de Enfermagem. </w:t>
      </w:r>
      <w:r w:rsidRPr="00DE058C">
        <w:rPr>
          <w:rFonts w:ascii="Arial" w:hAnsi="Arial" w:cs="Arial"/>
          <w:color w:val="000000"/>
          <w:sz w:val="22"/>
          <w:szCs w:val="22"/>
        </w:rPr>
        <w:t xml:space="preserve">10(2), 137-144. Recuperado em 18 agostos, 2018, </w:t>
      </w:r>
      <w:proofErr w:type="gramStart"/>
      <w:r w:rsidRPr="00DE058C">
        <w:rPr>
          <w:rFonts w:ascii="Arial" w:hAnsi="Arial" w:cs="Arial"/>
          <w:color w:val="000000"/>
          <w:sz w:val="22"/>
          <w:szCs w:val="22"/>
        </w:rPr>
        <w:t>de  http://www.scielo.br/pdf/rlae/v10n2/10506.pdf</w:t>
      </w:r>
      <w:proofErr w:type="gramEnd"/>
      <w:r w:rsidRPr="00DE058C">
        <w:rPr>
          <w:rFonts w:ascii="Arial" w:hAnsi="Arial" w:cs="Arial"/>
          <w:color w:val="000000"/>
          <w:sz w:val="22"/>
          <w:szCs w:val="22"/>
        </w:rPr>
        <w:t>. Acesso: ago. 2018.</w:t>
      </w:r>
    </w:p>
    <w:p w:rsidR="00B45B11" w:rsidRDefault="00B45B11" w:rsidP="00B45B11">
      <w:pPr>
        <w:jc w:val="right"/>
        <w:rPr>
          <w:rStyle w:val="fontstyle21"/>
          <w:rFonts w:ascii="Arial" w:hAnsi="Arial" w:cs="Arial"/>
          <w:i/>
        </w:rPr>
      </w:pPr>
    </w:p>
    <w:p w:rsidR="00B45B11" w:rsidRDefault="00B45B11" w:rsidP="00B45B11">
      <w:pPr>
        <w:jc w:val="right"/>
        <w:rPr>
          <w:rStyle w:val="fontstyle21"/>
          <w:rFonts w:ascii="Arial" w:hAnsi="Arial" w:cs="Arial"/>
          <w:i/>
        </w:rPr>
      </w:pPr>
    </w:p>
    <w:p w:rsidR="00B45B11" w:rsidRDefault="00B45B11" w:rsidP="00B45B11">
      <w:pPr>
        <w:jc w:val="right"/>
        <w:rPr>
          <w:rStyle w:val="fontstyle21"/>
          <w:rFonts w:ascii="Arial" w:hAnsi="Arial" w:cs="Arial"/>
          <w:i/>
        </w:rPr>
      </w:pPr>
    </w:p>
    <w:p w:rsidR="00B45B11" w:rsidRPr="00DE058C" w:rsidRDefault="00B45B11" w:rsidP="00B45B11">
      <w:pPr>
        <w:jc w:val="right"/>
        <w:rPr>
          <w:rStyle w:val="fontstyle21"/>
          <w:rFonts w:ascii="Arial" w:hAnsi="Arial" w:cs="Arial"/>
          <w:i/>
        </w:rPr>
      </w:pPr>
    </w:p>
    <w:p w:rsidR="00B45B11" w:rsidRPr="00B45B11" w:rsidRDefault="00B45B11" w:rsidP="00B45B11">
      <w:pPr>
        <w:pStyle w:val="Default"/>
        <w:spacing w:line="360" w:lineRule="auto"/>
        <w:rPr>
          <w:color w:val="auto"/>
        </w:rPr>
      </w:pPr>
    </w:p>
    <w:sectPr w:rsidR="00B45B11" w:rsidRPr="00B45B11" w:rsidSect="00B45B11">
      <w:headerReference w:type="default" r:id="rId11"/>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BC" w:rsidRDefault="007306BC" w:rsidP="00B45B11">
      <w:r>
        <w:separator/>
      </w:r>
    </w:p>
  </w:endnote>
  <w:endnote w:type="continuationSeparator" w:id="0">
    <w:p w:rsidR="007306BC" w:rsidRDefault="007306BC" w:rsidP="00B4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BC" w:rsidRDefault="007306BC" w:rsidP="00B45B11">
      <w:r>
        <w:separator/>
      </w:r>
    </w:p>
  </w:footnote>
  <w:footnote w:type="continuationSeparator" w:id="0">
    <w:p w:rsidR="007306BC" w:rsidRDefault="007306BC" w:rsidP="00B45B11">
      <w:r>
        <w:continuationSeparator/>
      </w:r>
    </w:p>
  </w:footnote>
  <w:footnote w:id="1">
    <w:p w:rsidR="00B45B11" w:rsidRDefault="00B45B11" w:rsidP="00B45B11">
      <w:pPr>
        <w:pStyle w:val="Textodenotaderodap"/>
      </w:pPr>
      <w:r>
        <w:rPr>
          <w:rStyle w:val="Refdenotaderodap"/>
        </w:rPr>
        <w:footnoteRef/>
      </w:r>
      <w:r>
        <w:t xml:space="preserve"> </w:t>
      </w:r>
      <w:r w:rsidRPr="007766B3">
        <w:rPr>
          <w:rFonts w:cs="Arial"/>
        </w:rPr>
        <w:t>Endereço eletrônico de contato:</w:t>
      </w:r>
      <w:r>
        <w:rPr>
          <w:rFonts w:cs="Arial"/>
        </w:rPr>
        <w:t xml:space="preserve"> larissamariana278@hotmail.com</w:t>
      </w:r>
    </w:p>
  </w:footnote>
  <w:footnote w:id="2">
    <w:p w:rsidR="00B45B11" w:rsidRDefault="00B45B11" w:rsidP="00B45B11">
      <w:pPr>
        <w:pStyle w:val="Textodenotaderodap"/>
      </w:pPr>
      <w:r>
        <w:rPr>
          <w:rStyle w:val="Refdenotaderodap"/>
        </w:rPr>
        <w:footnoteRef/>
      </w:r>
      <w:r>
        <w:t xml:space="preserve"> </w:t>
      </w:r>
      <w:r w:rsidRPr="007766B3">
        <w:rPr>
          <w:rFonts w:cs="Arial"/>
        </w:rPr>
        <w:t>Endereço eletrônico de contato:</w:t>
      </w:r>
      <w:r>
        <w:rPr>
          <w:rFonts w:cs="Arial"/>
        </w:rPr>
        <w:t xml:space="preserve"> elizainebicalho@yahoo.com</w:t>
      </w:r>
    </w:p>
  </w:footnote>
  <w:footnote w:id="3">
    <w:p w:rsidR="00B45B11" w:rsidRDefault="00B45B11" w:rsidP="00B45B11">
      <w:pPr>
        <w:pStyle w:val="Textodenotaderodap"/>
        <w:rPr>
          <w:rFonts w:cs="Arial"/>
        </w:rPr>
      </w:pPr>
      <w:r>
        <w:rPr>
          <w:rStyle w:val="Refdenotaderodap"/>
        </w:rPr>
        <w:footnoteRef/>
      </w:r>
      <w:r>
        <w:t xml:space="preserve"> </w:t>
      </w:r>
      <w:r w:rsidRPr="007766B3">
        <w:rPr>
          <w:rFonts w:cs="Arial"/>
        </w:rPr>
        <w:t>Endereço eletrônico de contato:</w:t>
      </w:r>
      <w:r>
        <w:rPr>
          <w:rFonts w:cs="Arial"/>
        </w:rPr>
        <w:t xml:space="preserve"> ana.upa3@gmail.com</w:t>
      </w:r>
    </w:p>
    <w:p w:rsidR="00B45B11" w:rsidRPr="00CE24F2" w:rsidRDefault="00B45B11" w:rsidP="00B45B11">
      <w:pPr>
        <w:pStyle w:val="Textodenotaderodap"/>
      </w:pPr>
      <w:r>
        <w:rPr>
          <w:rFonts w:cs="Arial"/>
        </w:rPr>
        <w:t>Recebido em 25/09/2018</w:t>
      </w:r>
      <w:r w:rsidRPr="007766B3">
        <w:rPr>
          <w:rFonts w:cs="Arial"/>
        </w:rPr>
        <w:t>. Aprovado pelo conselho</w:t>
      </w:r>
      <w:r>
        <w:rPr>
          <w:rFonts w:cs="Arial"/>
        </w:rPr>
        <w:t xml:space="preserve"> editorial para publicação em 31/10/2018</w:t>
      </w:r>
      <w:r w:rsidRPr="007766B3">
        <w:rPr>
          <w:rFonts w:cs="Arial"/>
        </w:rPr>
        <w:t>.</w:t>
      </w:r>
    </w:p>
    <w:p w:rsidR="00B45B11" w:rsidRDefault="00B45B11" w:rsidP="00B45B11">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058333"/>
      <w:docPartObj>
        <w:docPartGallery w:val="Page Numbers (Top of Page)"/>
        <w:docPartUnique/>
      </w:docPartObj>
    </w:sdtPr>
    <w:sdtEndPr/>
    <w:sdtContent>
      <w:p w:rsidR="00B45B11" w:rsidRDefault="00B45B11">
        <w:pPr>
          <w:pStyle w:val="Cabealho"/>
          <w:jc w:val="right"/>
        </w:pPr>
        <w:r>
          <w:fldChar w:fldCharType="begin"/>
        </w:r>
        <w:r>
          <w:instrText>PAGE   \* MERGEFORMAT</w:instrText>
        </w:r>
        <w:r>
          <w:fldChar w:fldCharType="separate"/>
        </w:r>
        <w:r w:rsidR="00A272EC">
          <w:rPr>
            <w:noProof/>
          </w:rPr>
          <w:t>10</w:t>
        </w:r>
        <w:r>
          <w:fldChar w:fldCharType="end"/>
        </w:r>
      </w:p>
    </w:sdtContent>
  </w:sdt>
  <w:p w:rsidR="00B45B11" w:rsidRDefault="00B45B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EC"/>
    <w:rsid w:val="00045E7D"/>
    <w:rsid w:val="00257EF3"/>
    <w:rsid w:val="002E3D37"/>
    <w:rsid w:val="0047709D"/>
    <w:rsid w:val="005051AC"/>
    <w:rsid w:val="00596ADE"/>
    <w:rsid w:val="00710DD8"/>
    <w:rsid w:val="007306BC"/>
    <w:rsid w:val="007333EA"/>
    <w:rsid w:val="008E745F"/>
    <w:rsid w:val="009D19EC"/>
    <w:rsid w:val="00A272EC"/>
    <w:rsid w:val="00B45B11"/>
    <w:rsid w:val="00CA46F2"/>
    <w:rsid w:val="00D8646A"/>
    <w:rsid w:val="00F81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DF9C"/>
  <w15:chartTrackingRefBased/>
  <w15:docId w15:val="{2BED8F21-A77B-4558-89D8-4421FDD1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D19E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ntstyle21">
    <w:name w:val="fontstyle21"/>
    <w:rsid w:val="00F813E0"/>
    <w:rPr>
      <w:rFonts w:ascii="Helvetica" w:hAnsi="Helvetica" w:cs="Helvetica" w:hint="default"/>
      <w:b w:val="0"/>
      <w:bCs w:val="0"/>
      <w:i w:val="0"/>
      <w:iCs w:val="0"/>
      <w:color w:val="000000"/>
      <w:sz w:val="24"/>
      <w:szCs w:val="24"/>
    </w:rPr>
  </w:style>
  <w:style w:type="character" w:styleId="Hyperlink">
    <w:name w:val="Hyperlink"/>
    <w:rsid w:val="00B45B11"/>
    <w:rPr>
      <w:rFonts w:ascii="Verdana" w:hAnsi="Verdana" w:hint="default"/>
      <w:color w:val="0000FF"/>
      <w:sz w:val="16"/>
      <w:u w:val="single"/>
    </w:rPr>
  </w:style>
  <w:style w:type="paragraph" w:styleId="Textodenotaderodap">
    <w:name w:val="footnote text"/>
    <w:basedOn w:val="Normal"/>
    <w:link w:val="TextodenotaderodapChar"/>
    <w:rsid w:val="00B45B11"/>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qFormat/>
    <w:rsid w:val="00B45B11"/>
    <w:rPr>
      <w:rFonts w:ascii="Arial" w:eastAsia="Times New Roman" w:hAnsi="Arial" w:cs="Times New Roman"/>
      <w:sz w:val="20"/>
      <w:szCs w:val="20"/>
      <w:lang w:eastAsia="pt-BR"/>
    </w:rPr>
  </w:style>
  <w:style w:type="character" w:styleId="Refdenotaderodap">
    <w:name w:val="footnote reference"/>
    <w:uiPriority w:val="99"/>
    <w:semiHidden/>
    <w:rsid w:val="00B45B11"/>
    <w:rPr>
      <w:vertAlign w:val="superscript"/>
    </w:rPr>
  </w:style>
  <w:style w:type="character" w:customStyle="1" w:styleId="fontstyle01">
    <w:name w:val="fontstyle01"/>
    <w:rsid w:val="00B45B11"/>
    <w:rPr>
      <w:rFonts w:ascii="Helvetica-Bold" w:hAnsi="Helvetica-Bold" w:hint="default"/>
      <w:b/>
      <w:bCs/>
      <w:i w:val="0"/>
      <w:iCs w:val="0"/>
      <w:color w:val="000000"/>
      <w:sz w:val="24"/>
      <w:szCs w:val="24"/>
    </w:rPr>
  </w:style>
  <w:style w:type="paragraph" w:styleId="Cabealho">
    <w:name w:val="header"/>
    <w:basedOn w:val="Normal"/>
    <w:link w:val="CabealhoChar"/>
    <w:uiPriority w:val="99"/>
    <w:unhideWhenUsed/>
    <w:rsid w:val="00B45B11"/>
    <w:pPr>
      <w:tabs>
        <w:tab w:val="center" w:pos="4252"/>
        <w:tab w:val="right" w:pos="8504"/>
      </w:tabs>
    </w:pPr>
  </w:style>
  <w:style w:type="character" w:customStyle="1" w:styleId="CabealhoChar">
    <w:name w:val="Cabeçalho Char"/>
    <w:basedOn w:val="Fontepargpadro"/>
    <w:link w:val="Cabealho"/>
    <w:uiPriority w:val="99"/>
    <w:rsid w:val="00B45B1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45B11"/>
    <w:pPr>
      <w:tabs>
        <w:tab w:val="center" w:pos="4252"/>
        <w:tab w:val="right" w:pos="8504"/>
      </w:tabs>
    </w:pPr>
  </w:style>
  <w:style w:type="character" w:customStyle="1" w:styleId="RodapChar">
    <w:name w:val="Rodapé Char"/>
    <w:basedOn w:val="Fontepargpadro"/>
    <w:link w:val="Rodap"/>
    <w:uiPriority w:val="99"/>
    <w:rsid w:val="00B45B1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cac-php.unioeste.br/projetos/gpps/midia/seminario2/trabalhos/saude/msau16.pdf" TargetMode="Externa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F:\Morb%20mort%20infantil%202013-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Morb%20mort%20infantil%202013-20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Morb%20mort%20infantil%202013-201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Morb%20mort%20infantil%202013-2017.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Óbitos!$B$389</c:f>
              <c:strCache>
                <c:ptCount val="1"/>
                <c:pt idx="0">
                  <c:v>N Inf</c:v>
                </c:pt>
              </c:strCache>
            </c:strRef>
          </c:tx>
          <c:spPr>
            <a:solidFill>
              <a:schemeClr val="accent1"/>
            </a:solidFill>
            <a:ln>
              <a:noFill/>
            </a:ln>
            <a:effectLst/>
          </c:spPr>
          <c:invertIfNegative val="0"/>
          <c:cat>
            <c:strRef>
              <c:f>(Óbitos!$A$407:$A$408,Óbitos!$A$410,Óbitos!$A$421,Óbitos!$A$427)</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(Óbitos!$B$407:$B$408,Óbitos!$B$410,Óbitos!$B$421,Óbitos!$B$427)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AF79-4D72-B7C4-14A652EB2AF3}"/>
            </c:ext>
          </c:extLst>
        </c:ser>
        <c:ser>
          <c:idx val="1"/>
          <c:order val="1"/>
          <c:tx>
            <c:strRef>
              <c:f>Óbitos!$C$389</c:f>
              <c:strCache>
                <c:ptCount val="1"/>
                <c:pt idx="0">
                  <c:v>Única</c:v>
                </c:pt>
              </c:strCache>
            </c:strRef>
          </c:tx>
          <c:spPr>
            <a:solidFill>
              <a:schemeClr val="accent2"/>
            </a:solidFill>
            <a:ln>
              <a:noFill/>
            </a:ln>
            <a:effectLst/>
          </c:spPr>
          <c:invertIfNegative val="0"/>
          <c:cat>
            <c:strRef>
              <c:f>(Óbitos!$A$407:$A$408,Óbitos!$A$410,Óbitos!$A$421,Óbitos!$A$427)</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(Óbitos!$C$407:$C$408,Óbitos!$C$410,Óbitos!$C$421,Óbitos!$C$427)</c:f>
              <c:numCache>
                <c:formatCode>General</c:formatCode>
                <c:ptCount val="5"/>
                <c:pt idx="0">
                  <c:v>9</c:v>
                </c:pt>
                <c:pt idx="1">
                  <c:v>7</c:v>
                </c:pt>
                <c:pt idx="2">
                  <c:v>8</c:v>
                </c:pt>
                <c:pt idx="3">
                  <c:v>13</c:v>
                </c:pt>
                <c:pt idx="4">
                  <c:v>18</c:v>
                </c:pt>
              </c:numCache>
            </c:numRef>
          </c:val>
          <c:extLst>
            <c:ext xmlns:c16="http://schemas.microsoft.com/office/drawing/2014/chart" uri="{C3380CC4-5D6E-409C-BE32-E72D297353CC}">
              <c16:uniqueId val="{00000001-AF79-4D72-B7C4-14A652EB2AF3}"/>
            </c:ext>
          </c:extLst>
        </c:ser>
        <c:ser>
          <c:idx val="2"/>
          <c:order val="2"/>
          <c:tx>
            <c:strRef>
              <c:f>Óbitos!$D$389</c:f>
              <c:strCache>
                <c:ptCount val="1"/>
                <c:pt idx="0">
                  <c:v>Dupla</c:v>
                </c:pt>
              </c:strCache>
            </c:strRef>
          </c:tx>
          <c:spPr>
            <a:solidFill>
              <a:schemeClr val="accent3"/>
            </a:solidFill>
            <a:ln>
              <a:noFill/>
            </a:ln>
            <a:effectLst/>
          </c:spPr>
          <c:invertIfNegative val="0"/>
          <c:cat>
            <c:strRef>
              <c:f>(Óbitos!$A$407:$A$408,Óbitos!$A$410,Óbitos!$A$421,Óbitos!$A$427)</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(Óbitos!$D$407:$D$408,Óbitos!$D$410,Óbitos!$D$421,Óbitos!$D$427)</c:f>
              <c:numCache>
                <c:formatCode>General</c:formatCode>
                <c:ptCount val="5"/>
                <c:pt idx="0">
                  <c:v>0</c:v>
                </c:pt>
                <c:pt idx="1">
                  <c:v>0</c:v>
                </c:pt>
                <c:pt idx="2">
                  <c:v>5</c:v>
                </c:pt>
                <c:pt idx="3">
                  <c:v>0</c:v>
                </c:pt>
                <c:pt idx="4">
                  <c:v>2</c:v>
                </c:pt>
              </c:numCache>
            </c:numRef>
          </c:val>
          <c:extLst>
            <c:ext xmlns:c16="http://schemas.microsoft.com/office/drawing/2014/chart" uri="{C3380CC4-5D6E-409C-BE32-E72D297353CC}">
              <c16:uniqueId val="{00000002-AF79-4D72-B7C4-14A652EB2AF3}"/>
            </c:ext>
          </c:extLst>
        </c:ser>
        <c:ser>
          <c:idx val="3"/>
          <c:order val="3"/>
          <c:tx>
            <c:strRef>
              <c:f>Óbitos!$E$389</c:f>
              <c:strCache>
                <c:ptCount val="1"/>
                <c:pt idx="0">
                  <c:v>Ign</c:v>
                </c:pt>
              </c:strCache>
            </c:strRef>
          </c:tx>
          <c:spPr>
            <a:solidFill>
              <a:schemeClr val="accent4"/>
            </a:solidFill>
            <a:ln>
              <a:noFill/>
            </a:ln>
            <a:effectLst/>
          </c:spPr>
          <c:invertIfNegative val="0"/>
          <c:cat>
            <c:strRef>
              <c:f>(Óbitos!$A$407:$A$408,Óbitos!$A$410,Óbitos!$A$421,Óbitos!$A$427)</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(Óbitos!$E$407:$E$408,Óbitos!$E$410,Óbitos!$E$421,Óbitos!$E$427)</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3-AF79-4D72-B7C4-14A652EB2AF3}"/>
            </c:ext>
          </c:extLst>
        </c:ser>
        <c:dLbls>
          <c:showLegendKey val="0"/>
          <c:showVal val="0"/>
          <c:showCatName val="0"/>
          <c:showSerName val="0"/>
          <c:showPercent val="0"/>
          <c:showBubbleSize val="0"/>
        </c:dLbls>
        <c:gapWidth val="219"/>
        <c:overlap val="-27"/>
        <c:axId val="-690296224"/>
        <c:axId val="-690303840"/>
      </c:barChart>
      <c:catAx>
        <c:axId val="-6902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690303840"/>
        <c:crosses val="autoZero"/>
        <c:auto val="1"/>
        <c:lblAlgn val="ctr"/>
        <c:lblOffset val="100"/>
        <c:noMultiLvlLbl val="0"/>
      </c:catAx>
      <c:valAx>
        <c:axId val="-69030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69029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Óbitos!$B$92</c:f>
              <c:strCache>
                <c:ptCount val="1"/>
                <c:pt idx="0">
                  <c:v>M</c:v>
                </c:pt>
              </c:strCache>
            </c:strRef>
          </c:tx>
          <c:spPr>
            <a:solidFill>
              <a:schemeClr val="accent1"/>
            </a:solidFill>
            <a:ln>
              <a:noFill/>
            </a:ln>
            <a:effectLst/>
          </c:spPr>
          <c:invertIfNegative val="0"/>
          <c:cat>
            <c:strRef>
              <c:f>(Óbitos!$A$110,Óbitos!$A$111,Óbitos!$A$113,Óbitos!$A$124,Óbitos!$A$130)</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(Óbitos!$B$110,Óbitos!$B$111,Óbitos!$B$113,Óbitos!$B$124,Óbitos!$B$130)</c:f>
              <c:numCache>
                <c:formatCode>General</c:formatCode>
                <c:ptCount val="5"/>
                <c:pt idx="0">
                  <c:v>3</c:v>
                </c:pt>
                <c:pt idx="1">
                  <c:v>7</c:v>
                </c:pt>
                <c:pt idx="2">
                  <c:v>5</c:v>
                </c:pt>
                <c:pt idx="3">
                  <c:v>8</c:v>
                </c:pt>
                <c:pt idx="4">
                  <c:v>10</c:v>
                </c:pt>
              </c:numCache>
            </c:numRef>
          </c:val>
          <c:extLst>
            <c:ext xmlns:c16="http://schemas.microsoft.com/office/drawing/2014/chart" uri="{C3380CC4-5D6E-409C-BE32-E72D297353CC}">
              <c16:uniqueId val="{00000000-045E-4748-9C94-2D3FAC939607}"/>
            </c:ext>
          </c:extLst>
        </c:ser>
        <c:ser>
          <c:idx val="1"/>
          <c:order val="1"/>
          <c:tx>
            <c:strRef>
              <c:f>Óbitos!$C$92</c:f>
              <c:strCache>
                <c:ptCount val="1"/>
                <c:pt idx="0">
                  <c:v>F</c:v>
                </c:pt>
              </c:strCache>
            </c:strRef>
          </c:tx>
          <c:spPr>
            <a:solidFill>
              <a:schemeClr val="accent2"/>
            </a:solidFill>
            <a:ln>
              <a:noFill/>
            </a:ln>
            <a:effectLst/>
          </c:spPr>
          <c:invertIfNegative val="0"/>
          <c:cat>
            <c:strRef>
              <c:f>(Óbitos!$A$110,Óbitos!$A$111,Óbitos!$A$113,Óbitos!$A$124,Óbitos!$A$130)</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(Óbitos!$C$110,Óbitos!$C$111,Óbitos!$C$113,Óbitos!$C$124,Óbitos!$C$130)</c:f>
              <c:numCache>
                <c:formatCode>General</c:formatCode>
                <c:ptCount val="5"/>
                <c:pt idx="0">
                  <c:v>6</c:v>
                </c:pt>
                <c:pt idx="1">
                  <c:v>0</c:v>
                </c:pt>
                <c:pt idx="2">
                  <c:v>8</c:v>
                </c:pt>
                <c:pt idx="3">
                  <c:v>5</c:v>
                </c:pt>
                <c:pt idx="4">
                  <c:v>10</c:v>
                </c:pt>
              </c:numCache>
            </c:numRef>
          </c:val>
          <c:extLst>
            <c:ext xmlns:c16="http://schemas.microsoft.com/office/drawing/2014/chart" uri="{C3380CC4-5D6E-409C-BE32-E72D297353CC}">
              <c16:uniqueId val="{00000001-045E-4748-9C94-2D3FAC939607}"/>
            </c:ext>
          </c:extLst>
        </c:ser>
        <c:ser>
          <c:idx val="2"/>
          <c:order val="2"/>
          <c:tx>
            <c:strRef>
              <c:f>Óbitos!$D$92</c:f>
              <c:strCache>
                <c:ptCount val="1"/>
                <c:pt idx="0">
                  <c:v>I</c:v>
                </c:pt>
              </c:strCache>
            </c:strRef>
          </c:tx>
          <c:spPr>
            <a:solidFill>
              <a:schemeClr val="accent3"/>
            </a:solidFill>
            <a:ln>
              <a:noFill/>
            </a:ln>
            <a:effectLst/>
          </c:spPr>
          <c:invertIfNegative val="0"/>
          <c:cat>
            <c:strRef>
              <c:f>(Óbitos!$A$110,Óbitos!$A$111,Óbitos!$A$113,Óbitos!$A$124,Óbitos!$A$130)</c:f>
              <c:strCache>
                <c:ptCount val="5"/>
                <c:pt idx="0">
                  <c:v>P20.0 Hipoxia intra-uter diagn ant inic trab parto</c:v>
                </c:pt>
                <c:pt idx="1">
                  <c:v>P20.9 Hipoxia intra-uterina NE</c:v>
                </c:pt>
                <c:pt idx="2">
                  <c:v>P22.0 Sindr da angustia respirat do recem-nascido</c:v>
                </c:pt>
                <c:pt idx="3">
                  <c:v>P36.9 Septicemia bacter NE do recem-nascido</c:v>
                </c:pt>
                <c:pt idx="4">
                  <c:v>P95   Morte fetal de causa NE</c:v>
                </c:pt>
              </c:strCache>
            </c:strRef>
          </c:cat>
          <c:val>
            <c:numRef>
              <c:f>(Óbitos!$D$110,Óbitos!$D$111,Óbitos!$D$113,Óbitos!$D$124,Óbitos!$D$130)</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2-045E-4748-9C94-2D3FAC939607}"/>
            </c:ext>
          </c:extLst>
        </c:ser>
        <c:dLbls>
          <c:showLegendKey val="0"/>
          <c:showVal val="0"/>
          <c:showCatName val="0"/>
          <c:showSerName val="0"/>
          <c:showPercent val="0"/>
          <c:showBubbleSize val="0"/>
        </c:dLbls>
        <c:gapWidth val="219"/>
        <c:overlap val="-27"/>
        <c:axId val="-690301120"/>
        <c:axId val="-690300032"/>
      </c:barChart>
      <c:catAx>
        <c:axId val="-69030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90300032"/>
        <c:crosses val="autoZero"/>
        <c:auto val="1"/>
        <c:lblAlgn val="ctr"/>
        <c:lblOffset val="100"/>
        <c:noMultiLvlLbl val="0"/>
      </c:catAx>
      <c:valAx>
        <c:axId val="-69030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9030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Óbitos!$B$56</c:f>
              <c:strCache>
                <c:ptCount val="1"/>
                <c:pt idx="0">
                  <c:v>&lt; 1 d</c:v>
                </c:pt>
              </c:strCache>
            </c:strRef>
          </c:tx>
          <c:spPr>
            <a:solidFill>
              <a:schemeClr val="accent1"/>
            </a:solidFill>
            <a:ln>
              <a:noFill/>
            </a:ln>
            <a:effectLst/>
          </c:spPr>
          <c:invertIfNegative val="0"/>
          <c:cat>
            <c:strRef>
              <c:f>(Óbitos!$A$64,Óbitos!$A$65,Óbitos!$A$66,Óbitos!$A$73,Óbitos!$A$77)</c:f>
              <c:strCache>
                <c:ptCount val="5"/>
                <c:pt idx="0">
                  <c:v>P07.2 Imaturidade extrema</c:v>
                </c:pt>
                <c:pt idx="1">
                  <c:v>P21.9 Asfixia ao nascer NE</c:v>
                </c:pt>
                <c:pt idx="2">
                  <c:v>P22.0 Sindr da angustia respirat do recem-nascido</c:v>
                </c:pt>
                <c:pt idx="3">
                  <c:v>P28.5 Insuf respirat do recem-nascido</c:v>
                </c:pt>
                <c:pt idx="4">
                  <c:v>P36.9 Septicemia bacter NE do recem-nascido</c:v>
                </c:pt>
              </c:strCache>
            </c:strRef>
          </c:cat>
          <c:val>
            <c:numRef>
              <c:f>(Óbitos!$B$64,Óbitos!$B$65,Óbitos!$B$66,Óbitos!$B$73,Óbitos!$B$77)</c:f>
              <c:numCache>
                <c:formatCode>General</c:formatCode>
                <c:ptCount val="5"/>
                <c:pt idx="0">
                  <c:v>3</c:v>
                </c:pt>
                <c:pt idx="1">
                  <c:v>2</c:v>
                </c:pt>
                <c:pt idx="2">
                  <c:v>2</c:v>
                </c:pt>
                <c:pt idx="3">
                  <c:v>0</c:v>
                </c:pt>
                <c:pt idx="4">
                  <c:v>1</c:v>
                </c:pt>
              </c:numCache>
            </c:numRef>
          </c:val>
          <c:extLst>
            <c:ext xmlns:c16="http://schemas.microsoft.com/office/drawing/2014/chart" uri="{C3380CC4-5D6E-409C-BE32-E72D297353CC}">
              <c16:uniqueId val="{00000000-99E7-47EA-8B34-9B353306745C}"/>
            </c:ext>
          </c:extLst>
        </c:ser>
        <c:ser>
          <c:idx val="1"/>
          <c:order val="1"/>
          <c:tx>
            <c:strRef>
              <c:f>Óbitos!$C$56</c:f>
              <c:strCache>
                <c:ptCount val="1"/>
                <c:pt idx="0">
                  <c:v>01-06d</c:v>
                </c:pt>
              </c:strCache>
            </c:strRef>
          </c:tx>
          <c:spPr>
            <a:solidFill>
              <a:schemeClr val="accent2"/>
            </a:solidFill>
            <a:ln>
              <a:noFill/>
            </a:ln>
            <a:effectLst/>
          </c:spPr>
          <c:invertIfNegative val="0"/>
          <c:cat>
            <c:strRef>
              <c:f>(Óbitos!$A$64,Óbitos!$A$65,Óbitos!$A$66,Óbitos!$A$73,Óbitos!$A$77)</c:f>
              <c:strCache>
                <c:ptCount val="5"/>
                <c:pt idx="0">
                  <c:v>P07.2 Imaturidade extrema</c:v>
                </c:pt>
                <c:pt idx="1">
                  <c:v>P21.9 Asfixia ao nascer NE</c:v>
                </c:pt>
                <c:pt idx="2">
                  <c:v>P22.0 Sindr da angustia respirat do recem-nascido</c:v>
                </c:pt>
                <c:pt idx="3">
                  <c:v>P28.5 Insuf respirat do recem-nascido</c:v>
                </c:pt>
                <c:pt idx="4">
                  <c:v>P36.9 Septicemia bacter NE do recem-nascido</c:v>
                </c:pt>
              </c:strCache>
            </c:strRef>
          </c:cat>
          <c:val>
            <c:numRef>
              <c:f>(Óbitos!$C$64,Óbitos!$C$65,Óbitos!$C$66,Óbitos!$C$73,Óbitos!$C$77)</c:f>
              <c:numCache>
                <c:formatCode>General</c:formatCode>
                <c:ptCount val="5"/>
                <c:pt idx="0">
                  <c:v>3</c:v>
                </c:pt>
                <c:pt idx="1">
                  <c:v>0</c:v>
                </c:pt>
                <c:pt idx="2">
                  <c:v>8</c:v>
                </c:pt>
                <c:pt idx="3">
                  <c:v>1</c:v>
                </c:pt>
                <c:pt idx="4">
                  <c:v>3</c:v>
                </c:pt>
              </c:numCache>
            </c:numRef>
          </c:val>
          <c:extLst>
            <c:ext xmlns:c16="http://schemas.microsoft.com/office/drawing/2014/chart" uri="{C3380CC4-5D6E-409C-BE32-E72D297353CC}">
              <c16:uniqueId val="{00000001-99E7-47EA-8B34-9B353306745C}"/>
            </c:ext>
          </c:extLst>
        </c:ser>
        <c:ser>
          <c:idx val="2"/>
          <c:order val="2"/>
          <c:tx>
            <c:strRef>
              <c:f>Óbitos!$D$56</c:f>
              <c:strCache>
                <c:ptCount val="1"/>
                <c:pt idx="0">
                  <c:v>07-27d</c:v>
                </c:pt>
              </c:strCache>
            </c:strRef>
          </c:tx>
          <c:spPr>
            <a:solidFill>
              <a:schemeClr val="accent3"/>
            </a:solidFill>
            <a:ln>
              <a:noFill/>
            </a:ln>
            <a:effectLst/>
          </c:spPr>
          <c:invertIfNegative val="0"/>
          <c:cat>
            <c:strRef>
              <c:f>(Óbitos!$A$64,Óbitos!$A$65,Óbitos!$A$66,Óbitos!$A$73,Óbitos!$A$77)</c:f>
              <c:strCache>
                <c:ptCount val="5"/>
                <c:pt idx="0">
                  <c:v>P07.2 Imaturidade extrema</c:v>
                </c:pt>
                <c:pt idx="1">
                  <c:v>P21.9 Asfixia ao nascer NE</c:v>
                </c:pt>
                <c:pt idx="2">
                  <c:v>P22.0 Sindr da angustia respirat do recem-nascido</c:v>
                </c:pt>
                <c:pt idx="3">
                  <c:v>P28.5 Insuf respirat do recem-nascido</c:v>
                </c:pt>
                <c:pt idx="4">
                  <c:v>P36.9 Septicemia bacter NE do recem-nascido</c:v>
                </c:pt>
              </c:strCache>
            </c:strRef>
          </c:cat>
          <c:val>
            <c:numRef>
              <c:f>(Óbitos!$D$64,Óbitos!$D$65,Óbitos!$D$66,Óbitos!$D$73,Óbitos!$D$77)</c:f>
              <c:numCache>
                <c:formatCode>General</c:formatCode>
                <c:ptCount val="5"/>
                <c:pt idx="0">
                  <c:v>0</c:v>
                </c:pt>
                <c:pt idx="1">
                  <c:v>1</c:v>
                </c:pt>
                <c:pt idx="2">
                  <c:v>3</c:v>
                </c:pt>
                <c:pt idx="3">
                  <c:v>2</c:v>
                </c:pt>
                <c:pt idx="4">
                  <c:v>6</c:v>
                </c:pt>
              </c:numCache>
            </c:numRef>
          </c:val>
          <c:extLst>
            <c:ext xmlns:c16="http://schemas.microsoft.com/office/drawing/2014/chart" uri="{C3380CC4-5D6E-409C-BE32-E72D297353CC}">
              <c16:uniqueId val="{00000002-99E7-47EA-8B34-9B353306745C}"/>
            </c:ext>
          </c:extLst>
        </c:ser>
        <c:ser>
          <c:idx val="3"/>
          <c:order val="3"/>
          <c:tx>
            <c:strRef>
              <c:f>Óbitos!$E$56</c:f>
              <c:strCache>
                <c:ptCount val="1"/>
                <c:pt idx="0">
                  <c:v>28d-&lt;1</c:v>
                </c:pt>
              </c:strCache>
            </c:strRef>
          </c:tx>
          <c:spPr>
            <a:solidFill>
              <a:schemeClr val="accent4"/>
            </a:solidFill>
            <a:ln>
              <a:noFill/>
            </a:ln>
            <a:effectLst/>
          </c:spPr>
          <c:invertIfNegative val="0"/>
          <c:cat>
            <c:strRef>
              <c:f>(Óbitos!$A$64,Óbitos!$A$65,Óbitos!$A$66,Óbitos!$A$73,Óbitos!$A$77)</c:f>
              <c:strCache>
                <c:ptCount val="5"/>
                <c:pt idx="0">
                  <c:v>P07.2 Imaturidade extrema</c:v>
                </c:pt>
                <c:pt idx="1">
                  <c:v>P21.9 Asfixia ao nascer NE</c:v>
                </c:pt>
                <c:pt idx="2">
                  <c:v>P22.0 Sindr da angustia respirat do recem-nascido</c:v>
                </c:pt>
                <c:pt idx="3">
                  <c:v>P28.5 Insuf respirat do recem-nascido</c:v>
                </c:pt>
                <c:pt idx="4">
                  <c:v>P36.9 Septicemia bacter NE do recem-nascido</c:v>
                </c:pt>
              </c:strCache>
            </c:strRef>
          </c:cat>
          <c:val>
            <c:numRef>
              <c:f>(Óbitos!$E$64,Óbitos!$E$65,Óbitos!$E$66,Óbitos!$E$73,Óbitos!$E$77)</c:f>
              <c:numCache>
                <c:formatCode>General</c:formatCode>
                <c:ptCount val="5"/>
                <c:pt idx="0">
                  <c:v>0</c:v>
                </c:pt>
                <c:pt idx="1">
                  <c:v>0</c:v>
                </c:pt>
                <c:pt idx="2">
                  <c:v>0</c:v>
                </c:pt>
                <c:pt idx="3">
                  <c:v>0</c:v>
                </c:pt>
                <c:pt idx="4">
                  <c:v>3</c:v>
                </c:pt>
              </c:numCache>
            </c:numRef>
          </c:val>
          <c:extLst>
            <c:ext xmlns:c16="http://schemas.microsoft.com/office/drawing/2014/chart" uri="{C3380CC4-5D6E-409C-BE32-E72D297353CC}">
              <c16:uniqueId val="{00000003-99E7-47EA-8B34-9B353306745C}"/>
            </c:ext>
          </c:extLst>
        </c:ser>
        <c:dLbls>
          <c:showLegendKey val="0"/>
          <c:showVal val="0"/>
          <c:showCatName val="0"/>
          <c:showSerName val="0"/>
          <c:showPercent val="0"/>
          <c:showBubbleSize val="0"/>
        </c:dLbls>
        <c:gapWidth val="219"/>
        <c:overlap val="-27"/>
        <c:axId val="-690298400"/>
        <c:axId val="-690293504"/>
      </c:barChart>
      <c:catAx>
        <c:axId val="-69029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690293504"/>
        <c:crosses val="autoZero"/>
        <c:auto val="1"/>
        <c:lblAlgn val="ctr"/>
        <c:lblOffset val="100"/>
        <c:noMultiLvlLbl val="0"/>
      </c:catAx>
      <c:valAx>
        <c:axId val="-69029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69029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Óbitos!$A$308</c:f>
              <c:strCache>
                <c:ptCount val="1"/>
                <c:pt idx="0">
                  <c:v>P20.0 Hipoxia intra-uter diagn ant inic trab parto</c:v>
                </c:pt>
              </c:strCache>
            </c:strRef>
          </c:tx>
          <c:spPr>
            <a:solidFill>
              <a:schemeClr val="accent1"/>
            </a:solidFill>
            <a:ln>
              <a:noFill/>
            </a:ln>
            <a:effectLst/>
          </c:spPr>
          <c:invertIfNegative val="0"/>
          <c:cat>
            <c:strRef>
              <c:f>Óbitos!$B$290:$H$290</c:f>
              <c:strCache>
                <c:ptCount val="7"/>
                <c:pt idx="0">
                  <c:v>N Inf</c:v>
                </c:pt>
                <c:pt idx="1">
                  <c:v>&lt; 22</c:v>
                </c:pt>
                <c:pt idx="2">
                  <c:v>22-27</c:v>
                </c:pt>
                <c:pt idx="3">
                  <c:v>28-31</c:v>
                </c:pt>
                <c:pt idx="4">
                  <c:v>32-36</c:v>
                </c:pt>
                <c:pt idx="5">
                  <c:v>37-41</c:v>
                </c:pt>
                <c:pt idx="6">
                  <c:v>Ign</c:v>
                </c:pt>
              </c:strCache>
            </c:strRef>
          </c:cat>
          <c:val>
            <c:numRef>
              <c:f>Óbitos!$B$308:$H$308</c:f>
              <c:numCache>
                <c:formatCode>General</c:formatCode>
                <c:ptCount val="7"/>
                <c:pt idx="0">
                  <c:v>0</c:v>
                </c:pt>
                <c:pt idx="1">
                  <c:v>2</c:v>
                </c:pt>
                <c:pt idx="2">
                  <c:v>0</c:v>
                </c:pt>
                <c:pt idx="3">
                  <c:v>3</c:v>
                </c:pt>
                <c:pt idx="4">
                  <c:v>2</c:v>
                </c:pt>
                <c:pt idx="5">
                  <c:v>3</c:v>
                </c:pt>
                <c:pt idx="6">
                  <c:v>0</c:v>
                </c:pt>
              </c:numCache>
            </c:numRef>
          </c:val>
          <c:extLst>
            <c:ext xmlns:c16="http://schemas.microsoft.com/office/drawing/2014/chart" uri="{C3380CC4-5D6E-409C-BE32-E72D297353CC}">
              <c16:uniqueId val="{00000000-DB1C-43D4-8A9C-85C6881A3855}"/>
            </c:ext>
          </c:extLst>
        </c:ser>
        <c:ser>
          <c:idx val="1"/>
          <c:order val="1"/>
          <c:tx>
            <c:strRef>
              <c:f>Óbitos!$A$309</c:f>
              <c:strCache>
                <c:ptCount val="1"/>
                <c:pt idx="0">
                  <c:v>P20.9 Hipoxia intra-uterina NE</c:v>
                </c:pt>
              </c:strCache>
            </c:strRef>
          </c:tx>
          <c:spPr>
            <a:solidFill>
              <a:schemeClr val="accent2"/>
            </a:solidFill>
            <a:ln>
              <a:noFill/>
            </a:ln>
            <a:effectLst/>
          </c:spPr>
          <c:invertIfNegative val="0"/>
          <c:cat>
            <c:strRef>
              <c:f>Óbitos!$B$290:$H$290</c:f>
              <c:strCache>
                <c:ptCount val="7"/>
                <c:pt idx="0">
                  <c:v>N Inf</c:v>
                </c:pt>
                <c:pt idx="1">
                  <c:v>&lt; 22</c:v>
                </c:pt>
                <c:pt idx="2">
                  <c:v>22-27</c:v>
                </c:pt>
                <c:pt idx="3">
                  <c:v>28-31</c:v>
                </c:pt>
                <c:pt idx="4">
                  <c:v>32-36</c:v>
                </c:pt>
                <c:pt idx="5">
                  <c:v>37-41</c:v>
                </c:pt>
                <c:pt idx="6">
                  <c:v>Ign</c:v>
                </c:pt>
              </c:strCache>
            </c:strRef>
          </c:cat>
          <c:val>
            <c:numRef>
              <c:f>Óbitos!$B$309:$H$309</c:f>
              <c:numCache>
                <c:formatCode>General</c:formatCode>
                <c:ptCount val="7"/>
                <c:pt idx="0">
                  <c:v>0</c:v>
                </c:pt>
                <c:pt idx="1">
                  <c:v>0</c:v>
                </c:pt>
                <c:pt idx="2">
                  <c:v>3</c:v>
                </c:pt>
                <c:pt idx="3">
                  <c:v>0</c:v>
                </c:pt>
                <c:pt idx="4">
                  <c:v>1</c:v>
                </c:pt>
                <c:pt idx="5">
                  <c:v>3</c:v>
                </c:pt>
                <c:pt idx="6">
                  <c:v>0</c:v>
                </c:pt>
              </c:numCache>
            </c:numRef>
          </c:val>
          <c:extLst>
            <c:ext xmlns:c16="http://schemas.microsoft.com/office/drawing/2014/chart" uri="{C3380CC4-5D6E-409C-BE32-E72D297353CC}">
              <c16:uniqueId val="{00000001-DB1C-43D4-8A9C-85C6881A3855}"/>
            </c:ext>
          </c:extLst>
        </c:ser>
        <c:ser>
          <c:idx val="2"/>
          <c:order val="2"/>
          <c:tx>
            <c:strRef>
              <c:f>Óbitos!$A$311</c:f>
              <c:strCache>
                <c:ptCount val="1"/>
                <c:pt idx="0">
                  <c:v>P22.0 Sindr da angustia respirat do recem-nascido</c:v>
                </c:pt>
              </c:strCache>
            </c:strRef>
          </c:tx>
          <c:spPr>
            <a:solidFill>
              <a:schemeClr val="accent3"/>
            </a:solidFill>
            <a:ln>
              <a:noFill/>
            </a:ln>
            <a:effectLst/>
          </c:spPr>
          <c:invertIfNegative val="0"/>
          <c:cat>
            <c:strRef>
              <c:f>Óbitos!$B$290:$H$290</c:f>
              <c:strCache>
                <c:ptCount val="7"/>
                <c:pt idx="0">
                  <c:v>N Inf</c:v>
                </c:pt>
                <c:pt idx="1">
                  <c:v>&lt; 22</c:v>
                </c:pt>
                <c:pt idx="2">
                  <c:v>22-27</c:v>
                </c:pt>
                <c:pt idx="3">
                  <c:v>28-31</c:v>
                </c:pt>
                <c:pt idx="4">
                  <c:v>32-36</c:v>
                </c:pt>
                <c:pt idx="5">
                  <c:v>37-41</c:v>
                </c:pt>
                <c:pt idx="6">
                  <c:v>Ign</c:v>
                </c:pt>
              </c:strCache>
            </c:strRef>
          </c:cat>
          <c:val>
            <c:numRef>
              <c:f>Óbitos!$B$311:$H$311</c:f>
              <c:numCache>
                <c:formatCode>General</c:formatCode>
                <c:ptCount val="7"/>
                <c:pt idx="0">
                  <c:v>0</c:v>
                </c:pt>
                <c:pt idx="1">
                  <c:v>1</c:v>
                </c:pt>
                <c:pt idx="2">
                  <c:v>8</c:v>
                </c:pt>
                <c:pt idx="3">
                  <c:v>0</c:v>
                </c:pt>
                <c:pt idx="4">
                  <c:v>4</c:v>
                </c:pt>
                <c:pt idx="5">
                  <c:v>0</c:v>
                </c:pt>
                <c:pt idx="6">
                  <c:v>0</c:v>
                </c:pt>
              </c:numCache>
            </c:numRef>
          </c:val>
          <c:extLst>
            <c:ext xmlns:c16="http://schemas.microsoft.com/office/drawing/2014/chart" uri="{C3380CC4-5D6E-409C-BE32-E72D297353CC}">
              <c16:uniqueId val="{00000002-DB1C-43D4-8A9C-85C6881A3855}"/>
            </c:ext>
          </c:extLst>
        </c:ser>
        <c:ser>
          <c:idx val="3"/>
          <c:order val="3"/>
          <c:tx>
            <c:strRef>
              <c:f>Óbitos!$A$322</c:f>
              <c:strCache>
                <c:ptCount val="1"/>
                <c:pt idx="0">
                  <c:v>P36.9 Septicemia bacter NE do recem-nascido</c:v>
                </c:pt>
              </c:strCache>
            </c:strRef>
          </c:tx>
          <c:spPr>
            <a:solidFill>
              <a:schemeClr val="accent4"/>
            </a:solidFill>
            <a:ln>
              <a:noFill/>
            </a:ln>
            <a:effectLst/>
          </c:spPr>
          <c:invertIfNegative val="0"/>
          <c:cat>
            <c:strRef>
              <c:f>Óbitos!$B$290:$H$290</c:f>
              <c:strCache>
                <c:ptCount val="7"/>
                <c:pt idx="0">
                  <c:v>N Inf</c:v>
                </c:pt>
                <c:pt idx="1">
                  <c:v>&lt; 22</c:v>
                </c:pt>
                <c:pt idx="2">
                  <c:v>22-27</c:v>
                </c:pt>
                <c:pt idx="3">
                  <c:v>28-31</c:v>
                </c:pt>
                <c:pt idx="4">
                  <c:v>32-36</c:v>
                </c:pt>
                <c:pt idx="5">
                  <c:v>37-41</c:v>
                </c:pt>
                <c:pt idx="6">
                  <c:v>Ign</c:v>
                </c:pt>
              </c:strCache>
            </c:strRef>
          </c:cat>
          <c:val>
            <c:numRef>
              <c:f>Óbitos!$B$322:$H$322</c:f>
              <c:numCache>
                <c:formatCode>General</c:formatCode>
                <c:ptCount val="7"/>
                <c:pt idx="0">
                  <c:v>0</c:v>
                </c:pt>
                <c:pt idx="1">
                  <c:v>1</c:v>
                </c:pt>
                <c:pt idx="2">
                  <c:v>3</c:v>
                </c:pt>
                <c:pt idx="3">
                  <c:v>6</c:v>
                </c:pt>
                <c:pt idx="4">
                  <c:v>1</c:v>
                </c:pt>
                <c:pt idx="5">
                  <c:v>2</c:v>
                </c:pt>
                <c:pt idx="6">
                  <c:v>0</c:v>
                </c:pt>
              </c:numCache>
            </c:numRef>
          </c:val>
          <c:extLst>
            <c:ext xmlns:c16="http://schemas.microsoft.com/office/drawing/2014/chart" uri="{C3380CC4-5D6E-409C-BE32-E72D297353CC}">
              <c16:uniqueId val="{00000003-DB1C-43D4-8A9C-85C6881A3855}"/>
            </c:ext>
          </c:extLst>
        </c:ser>
        <c:ser>
          <c:idx val="4"/>
          <c:order val="4"/>
          <c:tx>
            <c:strRef>
              <c:f>Óbitos!$A$328</c:f>
              <c:strCache>
                <c:ptCount val="1"/>
                <c:pt idx="0">
                  <c:v>P95   Morte fetal de causa NE</c:v>
                </c:pt>
              </c:strCache>
            </c:strRef>
          </c:tx>
          <c:spPr>
            <a:solidFill>
              <a:schemeClr val="accent5"/>
            </a:solidFill>
            <a:ln>
              <a:noFill/>
            </a:ln>
            <a:effectLst/>
          </c:spPr>
          <c:invertIfNegative val="0"/>
          <c:cat>
            <c:strRef>
              <c:f>Óbitos!$B$290:$H$290</c:f>
              <c:strCache>
                <c:ptCount val="7"/>
                <c:pt idx="0">
                  <c:v>N Inf</c:v>
                </c:pt>
                <c:pt idx="1">
                  <c:v>&lt; 22</c:v>
                </c:pt>
                <c:pt idx="2">
                  <c:v>22-27</c:v>
                </c:pt>
                <c:pt idx="3">
                  <c:v>28-31</c:v>
                </c:pt>
                <c:pt idx="4">
                  <c:v>32-36</c:v>
                </c:pt>
                <c:pt idx="5">
                  <c:v>37-41</c:v>
                </c:pt>
                <c:pt idx="6">
                  <c:v>Ign</c:v>
                </c:pt>
              </c:strCache>
            </c:strRef>
          </c:cat>
          <c:val>
            <c:numRef>
              <c:f>Óbitos!$B$328:$H$328</c:f>
              <c:numCache>
                <c:formatCode>General</c:formatCode>
                <c:ptCount val="7"/>
                <c:pt idx="0">
                  <c:v>0</c:v>
                </c:pt>
                <c:pt idx="1">
                  <c:v>6</c:v>
                </c:pt>
                <c:pt idx="2">
                  <c:v>4</c:v>
                </c:pt>
                <c:pt idx="3">
                  <c:v>1</c:v>
                </c:pt>
                <c:pt idx="4">
                  <c:v>7</c:v>
                </c:pt>
                <c:pt idx="5">
                  <c:v>1</c:v>
                </c:pt>
                <c:pt idx="6">
                  <c:v>1</c:v>
                </c:pt>
              </c:numCache>
            </c:numRef>
          </c:val>
          <c:extLst>
            <c:ext xmlns:c16="http://schemas.microsoft.com/office/drawing/2014/chart" uri="{C3380CC4-5D6E-409C-BE32-E72D297353CC}">
              <c16:uniqueId val="{00000004-DB1C-43D4-8A9C-85C6881A3855}"/>
            </c:ext>
          </c:extLst>
        </c:ser>
        <c:dLbls>
          <c:showLegendKey val="0"/>
          <c:showVal val="0"/>
          <c:showCatName val="0"/>
          <c:showSerName val="0"/>
          <c:showPercent val="0"/>
          <c:showBubbleSize val="0"/>
        </c:dLbls>
        <c:gapWidth val="219"/>
        <c:overlap val="-27"/>
        <c:axId val="-690290784"/>
        <c:axId val="-690289696"/>
      </c:barChart>
      <c:catAx>
        <c:axId val="-69029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90289696"/>
        <c:crosses val="autoZero"/>
        <c:auto val="1"/>
        <c:lblAlgn val="ctr"/>
        <c:lblOffset val="100"/>
        <c:noMultiLvlLbl val="0"/>
      </c:catAx>
      <c:valAx>
        <c:axId val="-69028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90290784"/>
        <c:crosses val="autoZero"/>
        <c:crossBetween val="between"/>
      </c:valAx>
      <c:spPr>
        <a:noFill/>
        <a:ln>
          <a:noFill/>
        </a:ln>
        <a:effectLst/>
      </c:spPr>
    </c:plotArea>
    <c:legend>
      <c:legendPos val="b"/>
      <c:layout>
        <c:manualLayout>
          <c:xMode val="edge"/>
          <c:yMode val="edge"/>
          <c:x val="5.6687351167196816E-2"/>
          <c:y val="0.61255325321176957"/>
          <c:w val="0.86455024247796841"/>
          <c:h val="0.341235391628678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1</Pages>
  <Words>4401</Words>
  <Characters>23770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dc:creator>
  <cp:keywords/>
  <dc:description/>
  <cp:lastModifiedBy>Larissa</cp:lastModifiedBy>
  <cp:revision>8</cp:revision>
  <dcterms:created xsi:type="dcterms:W3CDTF">2018-11-05T15:49:00Z</dcterms:created>
  <dcterms:modified xsi:type="dcterms:W3CDTF">2018-12-05T14:20:00Z</dcterms:modified>
</cp:coreProperties>
</file>